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A1D3" w14:textId="51C22345" w:rsidR="00CC62DA" w:rsidRPr="00674E9C" w:rsidRDefault="00CC62DA" w:rsidP="00CC62DA">
      <w:pPr>
        <w:jc w:val="center"/>
        <w:rPr>
          <w:rFonts w:ascii="Arial" w:hAnsi="Arial" w:cs="Arial"/>
          <w:b/>
          <w:bCs/>
          <w:sz w:val="22"/>
          <w:szCs w:val="22"/>
        </w:rPr>
      </w:pPr>
      <w:r w:rsidRPr="00674E9C">
        <w:rPr>
          <w:rFonts w:ascii="Arial" w:hAnsi="Arial" w:cs="Arial"/>
          <w:b/>
          <w:bCs/>
          <w:sz w:val="22"/>
          <w:szCs w:val="22"/>
        </w:rPr>
        <w:t xml:space="preserve">ORDINANCE NO. </w:t>
      </w:r>
      <w:r w:rsidRPr="00674E9C">
        <w:rPr>
          <w:rFonts w:ascii="Arial" w:hAnsi="Arial" w:cs="Arial"/>
          <w:b/>
          <w:bCs/>
          <w:sz w:val="22"/>
          <w:szCs w:val="22"/>
          <w:u w:val="single"/>
        </w:rPr>
        <w:tab/>
      </w:r>
      <w:r w:rsidR="007F5CA9" w:rsidRPr="00EB00E9">
        <w:rPr>
          <w:rFonts w:ascii="Arial" w:hAnsi="Arial" w:cs="Arial"/>
          <w:b/>
          <w:bCs/>
          <w:sz w:val="22"/>
          <w:szCs w:val="22"/>
          <w:u w:val="single"/>
        </w:rPr>
        <w:t>202</w:t>
      </w:r>
      <w:r w:rsidR="002E165C">
        <w:rPr>
          <w:rFonts w:ascii="Arial" w:hAnsi="Arial" w:cs="Arial"/>
          <w:b/>
          <w:bCs/>
          <w:sz w:val="22"/>
          <w:szCs w:val="22"/>
          <w:u w:val="single"/>
        </w:rPr>
        <w:t>6-01-01</w:t>
      </w:r>
      <w:r w:rsidRPr="00EB00E9">
        <w:rPr>
          <w:rFonts w:ascii="Arial" w:hAnsi="Arial" w:cs="Arial"/>
          <w:b/>
          <w:bCs/>
          <w:sz w:val="22"/>
          <w:szCs w:val="22"/>
          <w:u w:val="single"/>
        </w:rPr>
        <w:tab/>
      </w:r>
    </w:p>
    <w:p w14:paraId="3D0B48CF" w14:textId="0B445F07" w:rsidR="00CC62DA" w:rsidRPr="00674E9C" w:rsidRDefault="00CC62DA" w:rsidP="00B64F56">
      <w:pPr>
        <w:jc w:val="center"/>
        <w:rPr>
          <w:rFonts w:ascii="Arial" w:hAnsi="Arial" w:cs="Arial"/>
          <w:b/>
          <w:bCs/>
          <w:sz w:val="22"/>
          <w:szCs w:val="22"/>
        </w:rPr>
      </w:pPr>
      <w:r w:rsidRPr="00674E9C">
        <w:rPr>
          <w:rFonts w:ascii="Arial" w:hAnsi="Arial" w:cs="Arial"/>
          <w:b/>
          <w:bCs/>
          <w:sz w:val="22"/>
          <w:szCs w:val="22"/>
        </w:rPr>
        <w:t xml:space="preserve">AN ORDINANCE </w:t>
      </w:r>
      <w:r w:rsidR="008D3FDB">
        <w:rPr>
          <w:rFonts w:ascii="Arial" w:hAnsi="Arial" w:cs="Arial"/>
          <w:b/>
          <w:bCs/>
          <w:sz w:val="22"/>
          <w:szCs w:val="22"/>
        </w:rPr>
        <w:t>AMENDING</w:t>
      </w:r>
      <w:r w:rsidRPr="00674E9C">
        <w:rPr>
          <w:rFonts w:ascii="Arial" w:hAnsi="Arial" w:cs="Arial"/>
          <w:b/>
          <w:bCs/>
          <w:sz w:val="22"/>
          <w:szCs w:val="22"/>
        </w:rPr>
        <w:t xml:space="preserve"> ESTABLISH</w:t>
      </w:r>
      <w:r w:rsidR="008D3FDB">
        <w:rPr>
          <w:rFonts w:ascii="Arial" w:hAnsi="Arial" w:cs="Arial"/>
          <w:b/>
          <w:bCs/>
          <w:sz w:val="22"/>
          <w:szCs w:val="22"/>
        </w:rPr>
        <w:t>MENT</w:t>
      </w:r>
      <w:r w:rsidRPr="00674E9C">
        <w:rPr>
          <w:rFonts w:ascii="Arial" w:hAnsi="Arial" w:cs="Arial"/>
          <w:b/>
          <w:bCs/>
          <w:sz w:val="22"/>
          <w:szCs w:val="22"/>
        </w:rPr>
        <w:t xml:space="preserve"> </w:t>
      </w:r>
      <w:r w:rsidR="001344DE">
        <w:rPr>
          <w:rFonts w:ascii="Arial" w:hAnsi="Arial" w:cs="Arial"/>
          <w:b/>
          <w:bCs/>
          <w:sz w:val="22"/>
          <w:szCs w:val="22"/>
        </w:rPr>
        <w:t xml:space="preserve">OF </w:t>
      </w:r>
      <w:r w:rsidR="008C3A9A">
        <w:rPr>
          <w:rFonts w:ascii="Arial" w:hAnsi="Arial" w:cs="Arial"/>
          <w:b/>
          <w:bCs/>
          <w:sz w:val="22"/>
          <w:szCs w:val="22"/>
        </w:rPr>
        <w:t xml:space="preserve">THE ANIMAL CODE - </w:t>
      </w:r>
      <w:r w:rsidR="008C3A9A" w:rsidRPr="00674E9C">
        <w:rPr>
          <w:rFonts w:ascii="Arial" w:hAnsi="Arial" w:cs="Arial"/>
          <w:b/>
          <w:bCs/>
          <w:sz w:val="22"/>
          <w:szCs w:val="22"/>
        </w:rPr>
        <w:t xml:space="preserve">CHAPTER 4 OF THE MUNICIPAL CODE </w:t>
      </w:r>
      <w:r w:rsidR="008D66AE">
        <w:rPr>
          <w:rFonts w:ascii="Arial" w:hAnsi="Arial" w:cs="Arial"/>
          <w:b/>
          <w:bCs/>
          <w:sz w:val="22"/>
          <w:szCs w:val="22"/>
        </w:rPr>
        <w:t xml:space="preserve">OF ORDINANCES </w:t>
      </w:r>
      <w:r w:rsidR="00B64F56">
        <w:rPr>
          <w:rFonts w:ascii="Arial" w:hAnsi="Arial" w:cs="Arial"/>
          <w:b/>
          <w:bCs/>
          <w:sz w:val="22"/>
          <w:szCs w:val="22"/>
        </w:rPr>
        <w:t xml:space="preserve">FOR </w:t>
      </w:r>
      <w:r w:rsidRPr="00674E9C">
        <w:rPr>
          <w:rFonts w:ascii="Arial" w:hAnsi="Arial" w:cs="Arial"/>
          <w:b/>
          <w:bCs/>
          <w:sz w:val="22"/>
          <w:szCs w:val="22"/>
        </w:rPr>
        <w:t>THE VILLAGE OF OAKDALE</w:t>
      </w:r>
      <w:r w:rsidR="00362C00" w:rsidRPr="00674E9C">
        <w:rPr>
          <w:rFonts w:ascii="Arial" w:hAnsi="Arial" w:cs="Arial"/>
          <w:b/>
          <w:bCs/>
          <w:sz w:val="22"/>
          <w:szCs w:val="22"/>
        </w:rPr>
        <w:t>, MONROE COUNTY</w:t>
      </w:r>
    </w:p>
    <w:p w14:paraId="442B63C6" w14:textId="278196F4" w:rsidR="00E614D8" w:rsidRPr="00674E9C" w:rsidRDefault="00C91501">
      <w:pPr>
        <w:pStyle w:val="Heading2"/>
        <w:rPr>
          <w:rFonts w:ascii="Arial" w:hAnsi="Arial" w:cs="Arial"/>
          <w:sz w:val="22"/>
          <w:szCs w:val="22"/>
        </w:rPr>
      </w:pPr>
      <w:r w:rsidRPr="00674E9C">
        <w:rPr>
          <w:rFonts w:ascii="Arial" w:hAnsi="Arial" w:cs="Arial"/>
          <w:sz w:val="22"/>
          <w:szCs w:val="22"/>
        </w:rPr>
        <w:t xml:space="preserve">Chapter </w:t>
      </w:r>
      <w:r w:rsidR="00CC62DA" w:rsidRPr="00674E9C">
        <w:rPr>
          <w:rFonts w:ascii="Arial" w:hAnsi="Arial" w:cs="Arial"/>
          <w:sz w:val="22"/>
          <w:szCs w:val="22"/>
        </w:rPr>
        <w:t>4 -</w:t>
      </w:r>
      <w:r w:rsidRPr="00674E9C">
        <w:rPr>
          <w:rFonts w:ascii="Arial" w:hAnsi="Arial" w:cs="Arial"/>
          <w:sz w:val="22"/>
          <w:szCs w:val="22"/>
        </w:rPr>
        <w:t> ANIMALS AND FOWL</w:t>
      </w:r>
    </w:p>
    <w:p w14:paraId="4F9F6F81" w14:textId="77777777" w:rsidR="00E614D8" w:rsidRPr="00674E9C" w:rsidRDefault="00E614D8">
      <w:pPr>
        <w:spacing w:before="0" w:after="0"/>
        <w:rPr>
          <w:rFonts w:ascii="Arial" w:hAnsi="Arial" w:cs="Arial"/>
          <w:sz w:val="22"/>
          <w:szCs w:val="22"/>
        </w:rPr>
        <w:sectPr w:rsidR="00E614D8" w:rsidRPr="00674E9C" w:rsidSect="00C624DD">
          <w:type w:val="continuous"/>
          <w:pgSz w:w="12240" w:h="15840" w:code="1"/>
          <w:pgMar w:top="1008" w:right="1440" w:bottom="1440" w:left="1008" w:header="0" w:footer="0" w:gutter="0"/>
          <w:cols w:space="720"/>
          <w:docGrid w:linePitch="272"/>
        </w:sectPr>
      </w:pPr>
    </w:p>
    <w:p w14:paraId="32859A21" w14:textId="77777777" w:rsidR="00E614D8" w:rsidRPr="00674E9C" w:rsidRDefault="00C91501">
      <w:pPr>
        <w:pStyle w:val="Heading3"/>
        <w:rPr>
          <w:rFonts w:ascii="Arial" w:hAnsi="Arial" w:cs="Arial"/>
          <w:sz w:val="22"/>
          <w:szCs w:val="22"/>
        </w:rPr>
      </w:pPr>
      <w:r w:rsidRPr="00674E9C">
        <w:rPr>
          <w:rFonts w:ascii="Arial" w:hAnsi="Arial" w:cs="Arial"/>
          <w:sz w:val="22"/>
          <w:szCs w:val="22"/>
        </w:rPr>
        <w:t>ARTICLE I. IN GENERAL</w:t>
      </w:r>
    </w:p>
    <w:p w14:paraId="0678EC59" w14:textId="46041A9E" w:rsidR="00E614D8" w:rsidRPr="00674E9C" w:rsidRDefault="00CA6A23" w:rsidP="0040706D">
      <w:pPr>
        <w:spacing w:before="0" w:after="0"/>
        <w:jc w:val="both"/>
        <w:rPr>
          <w:rFonts w:ascii="Arial" w:hAnsi="Arial" w:cs="Arial"/>
          <w:sz w:val="22"/>
          <w:szCs w:val="22"/>
        </w:rPr>
      </w:pPr>
      <w:r>
        <w:rPr>
          <w:rFonts w:ascii="Arial" w:hAnsi="Arial" w:cs="Arial"/>
          <w:sz w:val="22"/>
          <w:szCs w:val="22"/>
        </w:rPr>
        <w:t>The Village of Oakdale is a body corporate and politic that exercises village powers by Ch. 61, Wis. Stats.; and</w:t>
      </w:r>
    </w:p>
    <w:p w14:paraId="6D3743CC" w14:textId="77777777" w:rsidR="00CA6A23" w:rsidRDefault="00CA6A23" w:rsidP="0040706D">
      <w:pPr>
        <w:spacing w:before="0" w:after="0"/>
        <w:jc w:val="both"/>
        <w:rPr>
          <w:rFonts w:ascii="Arial" w:hAnsi="Arial" w:cs="Arial"/>
          <w:sz w:val="22"/>
          <w:szCs w:val="22"/>
        </w:rPr>
      </w:pPr>
    </w:p>
    <w:p w14:paraId="3C336DE9" w14:textId="61BA9AB8" w:rsidR="00674E9C" w:rsidRPr="00CC31B6" w:rsidRDefault="00674E9C" w:rsidP="0040706D">
      <w:pPr>
        <w:spacing w:before="0" w:after="0"/>
        <w:jc w:val="both"/>
        <w:rPr>
          <w:rFonts w:ascii="Arial" w:hAnsi="Arial" w:cs="Arial"/>
          <w:sz w:val="22"/>
          <w:szCs w:val="22"/>
        </w:rPr>
      </w:pPr>
      <w:r w:rsidRPr="00674E9C">
        <w:rPr>
          <w:rFonts w:ascii="Arial" w:hAnsi="Arial" w:cs="Arial"/>
          <w:sz w:val="22"/>
          <w:szCs w:val="22"/>
        </w:rPr>
        <w:t>The Village Board of the Village of Oakdale has determined that it is in the best interest  of the health, safety, and general welfare of the Village and its residents to</w:t>
      </w:r>
      <w:r w:rsidR="001F7AA8">
        <w:rPr>
          <w:rFonts w:ascii="Arial" w:hAnsi="Arial" w:cs="Arial"/>
          <w:sz w:val="22"/>
          <w:szCs w:val="22"/>
        </w:rPr>
        <w:t xml:space="preserve"> </w:t>
      </w:r>
      <w:r w:rsidR="000C6557">
        <w:rPr>
          <w:rFonts w:ascii="Arial" w:hAnsi="Arial" w:cs="Arial"/>
          <w:sz w:val="22"/>
          <w:szCs w:val="22"/>
        </w:rPr>
        <w:t>leav</w:t>
      </w:r>
      <w:r w:rsidRPr="00674E9C">
        <w:rPr>
          <w:rFonts w:ascii="Arial" w:hAnsi="Arial" w:cs="Arial"/>
          <w:sz w:val="22"/>
          <w:szCs w:val="22"/>
        </w:rPr>
        <w:t xml:space="preserve">e certain animal regulations, including </w:t>
      </w:r>
      <w:r w:rsidRPr="00CC31B6">
        <w:rPr>
          <w:rFonts w:ascii="Arial" w:hAnsi="Arial" w:cs="Arial"/>
          <w:sz w:val="22"/>
          <w:szCs w:val="22"/>
        </w:rPr>
        <w:t>at-large and/or vicious animals, to the jurisdiction of Monroe County and the State of Wisconsin for comprehensive investigation, prosecutorial, and enforcement of such regulations for violations.</w:t>
      </w:r>
    </w:p>
    <w:p w14:paraId="215FB03D" w14:textId="77777777" w:rsidR="00674E9C" w:rsidRPr="00CC31B6" w:rsidRDefault="00674E9C" w:rsidP="0040706D">
      <w:pPr>
        <w:spacing w:before="0" w:after="0"/>
        <w:jc w:val="both"/>
        <w:rPr>
          <w:rFonts w:ascii="Arial" w:hAnsi="Arial" w:cs="Arial"/>
          <w:sz w:val="22"/>
          <w:szCs w:val="22"/>
        </w:rPr>
      </w:pPr>
    </w:p>
    <w:p w14:paraId="4A76BDE7" w14:textId="2DF67FD1" w:rsidR="00674E9C" w:rsidRPr="00CC31B6" w:rsidRDefault="00674E9C" w:rsidP="0040706D">
      <w:pPr>
        <w:spacing w:before="0" w:after="0"/>
        <w:jc w:val="both"/>
        <w:rPr>
          <w:rFonts w:ascii="Arial" w:hAnsi="Arial" w:cs="Arial"/>
          <w:sz w:val="22"/>
          <w:szCs w:val="22"/>
        </w:rPr>
        <w:sectPr w:rsidR="00674E9C" w:rsidRPr="00CC31B6" w:rsidSect="00C624DD">
          <w:headerReference w:type="default" r:id="rId8"/>
          <w:footerReference w:type="default" r:id="rId9"/>
          <w:type w:val="continuous"/>
          <w:pgSz w:w="12240" w:h="15840"/>
          <w:pgMar w:top="1008" w:right="1440" w:bottom="1440" w:left="1008" w:header="720" w:footer="720" w:gutter="0"/>
          <w:cols w:space="720"/>
        </w:sectPr>
      </w:pPr>
    </w:p>
    <w:p w14:paraId="5B76AE36" w14:textId="6A15E8E2" w:rsidR="00674E9C" w:rsidRPr="00CC31B6" w:rsidRDefault="00674E9C" w:rsidP="0040706D">
      <w:pPr>
        <w:jc w:val="both"/>
        <w:rPr>
          <w:rFonts w:ascii="Arial" w:hAnsi="Arial" w:cs="Arial"/>
          <w:sz w:val="22"/>
          <w:szCs w:val="22"/>
        </w:rPr>
      </w:pPr>
      <w:r w:rsidRPr="00CC31B6">
        <w:rPr>
          <w:rFonts w:ascii="Arial" w:hAnsi="Arial" w:cs="Arial"/>
          <w:sz w:val="22"/>
          <w:szCs w:val="22"/>
        </w:rPr>
        <w:t>The Village Board of the Village of Oakdale, Monroe County, Wisconsin do ordain as follows:</w:t>
      </w:r>
    </w:p>
    <w:p w14:paraId="48601F8F" w14:textId="6C2708B9" w:rsidR="00E614D8" w:rsidRPr="00CC31B6" w:rsidRDefault="00674E9C" w:rsidP="0040706D">
      <w:pPr>
        <w:pStyle w:val="Section"/>
        <w:jc w:val="both"/>
        <w:rPr>
          <w:rFonts w:ascii="Arial" w:hAnsi="Arial" w:cs="Arial"/>
          <w:sz w:val="22"/>
          <w:szCs w:val="22"/>
        </w:rPr>
      </w:pPr>
      <w:r w:rsidRPr="00CC31B6">
        <w:rPr>
          <w:rFonts w:ascii="Arial" w:hAnsi="Arial" w:cs="Arial"/>
          <w:sz w:val="22"/>
          <w:szCs w:val="22"/>
        </w:rPr>
        <w:t>Sec. 4-1. Definitions.</w:t>
      </w:r>
    </w:p>
    <w:p w14:paraId="2AA78638" w14:textId="77777777" w:rsidR="00E614D8" w:rsidRPr="00CC31B6" w:rsidRDefault="00C91501" w:rsidP="0040706D">
      <w:pPr>
        <w:pStyle w:val="Paragraph1"/>
        <w:jc w:val="both"/>
        <w:rPr>
          <w:rFonts w:ascii="Arial" w:hAnsi="Arial" w:cs="Arial"/>
          <w:sz w:val="22"/>
          <w:szCs w:val="22"/>
        </w:rPr>
      </w:pPr>
      <w:r w:rsidRPr="00CC31B6">
        <w:rPr>
          <w:rFonts w:ascii="Arial" w:hAnsi="Arial" w:cs="Arial"/>
          <w:sz w:val="22"/>
          <w:szCs w:val="22"/>
        </w:rPr>
        <w:t xml:space="preserve">The following words, terms and phrases, when used in this chapter, shall have the meanings ascribed to them in this section, except where the context clearly indicates a different meaning: </w:t>
      </w:r>
    </w:p>
    <w:p w14:paraId="77D4E0F1" w14:textId="77777777" w:rsidR="00E614D8" w:rsidRPr="00CC31B6" w:rsidRDefault="00C91501" w:rsidP="0040706D">
      <w:pPr>
        <w:pStyle w:val="Paragraph1"/>
        <w:jc w:val="both"/>
        <w:rPr>
          <w:rFonts w:ascii="Arial" w:hAnsi="Arial" w:cs="Arial"/>
          <w:sz w:val="22"/>
          <w:szCs w:val="22"/>
        </w:rPr>
      </w:pPr>
      <w:r w:rsidRPr="00CC31B6">
        <w:rPr>
          <w:rFonts w:ascii="Arial" w:hAnsi="Arial" w:cs="Arial"/>
          <w:i/>
          <w:sz w:val="22"/>
          <w:szCs w:val="22"/>
        </w:rPr>
        <w:t>Animal</w:t>
      </w:r>
      <w:r w:rsidRPr="00CC31B6">
        <w:rPr>
          <w:rFonts w:ascii="Arial" w:hAnsi="Arial" w:cs="Arial"/>
          <w:sz w:val="22"/>
          <w:szCs w:val="22"/>
        </w:rPr>
        <w:t xml:space="preserve"> means mammals, reptiles, and birds. </w:t>
      </w:r>
    </w:p>
    <w:p w14:paraId="3CC66C25" w14:textId="1DDE0D68" w:rsidR="00E614D8" w:rsidRPr="00CC31B6" w:rsidRDefault="00C91501" w:rsidP="0040706D">
      <w:pPr>
        <w:pStyle w:val="Paragraph1"/>
        <w:jc w:val="both"/>
        <w:rPr>
          <w:rFonts w:ascii="Arial" w:hAnsi="Arial" w:cs="Arial"/>
          <w:sz w:val="22"/>
          <w:szCs w:val="22"/>
        </w:rPr>
      </w:pPr>
      <w:r w:rsidRPr="00CC31B6">
        <w:rPr>
          <w:rFonts w:ascii="Arial" w:hAnsi="Arial" w:cs="Arial"/>
          <w:i/>
          <w:sz w:val="22"/>
          <w:szCs w:val="22"/>
        </w:rPr>
        <w:t>Cat</w:t>
      </w:r>
      <w:r w:rsidRPr="00CC31B6">
        <w:rPr>
          <w:rFonts w:ascii="Arial" w:hAnsi="Arial" w:cs="Arial"/>
          <w:sz w:val="22"/>
          <w:szCs w:val="22"/>
        </w:rPr>
        <w:t xml:space="preserve"> means any feline, regardless of age or sex</w:t>
      </w:r>
      <w:r w:rsidR="00674E9C" w:rsidRPr="00CC31B6">
        <w:rPr>
          <w:rFonts w:ascii="Arial" w:hAnsi="Arial" w:cs="Arial"/>
          <w:sz w:val="22"/>
          <w:szCs w:val="22"/>
        </w:rPr>
        <w:t>.</w:t>
      </w:r>
      <w:r w:rsidRPr="00CC31B6">
        <w:rPr>
          <w:rFonts w:ascii="Arial" w:hAnsi="Arial" w:cs="Arial"/>
          <w:sz w:val="22"/>
          <w:szCs w:val="22"/>
        </w:rPr>
        <w:t xml:space="preserve"> </w:t>
      </w:r>
    </w:p>
    <w:p w14:paraId="75E0921A" w14:textId="60FF8B5A" w:rsidR="00E614D8" w:rsidRDefault="00C91501" w:rsidP="0040706D">
      <w:pPr>
        <w:pStyle w:val="Paragraph1"/>
        <w:jc w:val="both"/>
        <w:rPr>
          <w:rFonts w:ascii="Arial" w:hAnsi="Arial" w:cs="Arial"/>
          <w:sz w:val="22"/>
          <w:szCs w:val="22"/>
        </w:rPr>
      </w:pPr>
      <w:r w:rsidRPr="00674E9C">
        <w:rPr>
          <w:rFonts w:ascii="Arial" w:hAnsi="Arial" w:cs="Arial"/>
          <w:i/>
          <w:sz w:val="22"/>
          <w:szCs w:val="22"/>
        </w:rPr>
        <w:t>Dog</w:t>
      </w:r>
      <w:r w:rsidRPr="00674E9C">
        <w:rPr>
          <w:rFonts w:ascii="Arial" w:hAnsi="Arial" w:cs="Arial"/>
          <w:sz w:val="22"/>
          <w:szCs w:val="22"/>
        </w:rPr>
        <w:t xml:space="preserve"> means any canine, regardless of age or sex. </w:t>
      </w:r>
    </w:p>
    <w:p w14:paraId="400CEE27" w14:textId="659A92AA" w:rsidR="00674E9C" w:rsidRPr="00674E9C" w:rsidRDefault="00674E9C" w:rsidP="0040706D">
      <w:pPr>
        <w:pStyle w:val="Paragraph1"/>
        <w:jc w:val="both"/>
        <w:rPr>
          <w:rFonts w:ascii="Arial" w:hAnsi="Arial" w:cs="Arial"/>
          <w:sz w:val="22"/>
          <w:szCs w:val="22"/>
        </w:rPr>
      </w:pPr>
      <w:r>
        <w:rPr>
          <w:rFonts w:ascii="Arial" w:hAnsi="Arial" w:cs="Arial"/>
          <w:i/>
          <w:iCs/>
          <w:sz w:val="22"/>
          <w:szCs w:val="22"/>
        </w:rPr>
        <w:t>Farm Animal</w:t>
      </w:r>
      <w:r>
        <w:rPr>
          <w:rFonts w:ascii="Arial" w:hAnsi="Arial" w:cs="Arial"/>
          <w:sz w:val="22"/>
          <w:szCs w:val="22"/>
        </w:rPr>
        <w:t xml:space="preserve"> means any warm-blooded animal normally raised on farms in the United States and used for food or fiber.</w:t>
      </w:r>
    </w:p>
    <w:p w14:paraId="4351D8B8" w14:textId="6B78F93E" w:rsidR="00E614D8" w:rsidRDefault="00674E9C" w:rsidP="0040706D">
      <w:pPr>
        <w:pStyle w:val="Paragraph1"/>
        <w:jc w:val="both"/>
        <w:rPr>
          <w:rFonts w:ascii="Arial" w:hAnsi="Arial" w:cs="Arial"/>
          <w:sz w:val="22"/>
          <w:szCs w:val="22"/>
        </w:rPr>
      </w:pPr>
      <w:r>
        <w:rPr>
          <w:rFonts w:ascii="Arial" w:hAnsi="Arial" w:cs="Arial"/>
          <w:i/>
          <w:iCs/>
          <w:sz w:val="22"/>
          <w:szCs w:val="22"/>
        </w:rPr>
        <w:t>Law Enforcement Officer</w:t>
      </w:r>
      <w:r>
        <w:rPr>
          <w:rFonts w:ascii="Arial" w:hAnsi="Arial" w:cs="Arial"/>
          <w:sz w:val="22"/>
          <w:szCs w:val="22"/>
        </w:rPr>
        <w:t xml:space="preserve"> – Except as otherwise stated in this Chapter.  As defined in </w:t>
      </w:r>
      <w:bookmarkStart w:id="0" w:name="_Hlk208566680"/>
      <w:r>
        <w:rPr>
          <w:rFonts w:ascii="Arial" w:hAnsi="Arial" w:cs="Arial"/>
          <w:sz w:val="22"/>
          <w:szCs w:val="22"/>
        </w:rPr>
        <w:t>§</w:t>
      </w:r>
      <w:bookmarkEnd w:id="0"/>
      <w:r>
        <w:rPr>
          <w:rFonts w:ascii="Arial" w:hAnsi="Arial" w:cs="Arial"/>
          <w:sz w:val="22"/>
          <w:szCs w:val="22"/>
        </w:rPr>
        <w:t>967.02(5), Wis. Stat., and includes a humane officer under §</w:t>
      </w:r>
      <w:r w:rsidR="0077053B">
        <w:rPr>
          <w:rFonts w:ascii="Arial" w:hAnsi="Arial" w:cs="Arial"/>
          <w:sz w:val="22"/>
          <w:szCs w:val="22"/>
        </w:rPr>
        <w:t xml:space="preserve"> 173.03, Wis. Stats, but does not include a conservation warden appointed under § 23.10, Wis. Stats.</w:t>
      </w:r>
    </w:p>
    <w:p w14:paraId="7F013F8F" w14:textId="2BE122F8" w:rsidR="00672EA7" w:rsidRPr="00672EA7" w:rsidRDefault="00672EA7" w:rsidP="0040706D">
      <w:pPr>
        <w:pStyle w:val="Paragraph1"/>
        <w:jc w:val="both"/>
        <w:rPr>
          <w:rFonts w:ascii="Arial" w:hAnsi="Arial" w:cs="Arial"/>
          <w:sz w:val="22"/>
          <w:szCs w:val="22"/>
        </w:rPr>
      </w:pPr>
      <w:r w:rsidRPr="00ED08C8">
        <w:rPr>
          <w:rFonts w:ascii="Arial" w:hAnsi="Arial" w:cs="Arial"/>
          <w:i/>
          <w:iCs/>
          <w:sz w:val="22"/>
          <w:szCs w:val="22"/>
        </w:rPr>
        <w:t>Livestock</w:t>
      </w:r>
      <w:r w:rsidRPr="00ED08C8">
        <w:rPr>
          <w:rFonts w:ascii="Arial" w:hAnsi="Arial" w:cs="Arial"/>
          <w:sz w:val="22"/>
          <w:szCs w:val="22"/>
        </w:rPr>
        <w:t xml:space="preserve"> means </w:t>
      </w:r>
      <w:r w:rsidR="0009494E" w:rsidRPr="00ED08C8">
        <w:rPr>
          <w:rFonts w:ascii="Arial" w:hAnsi="Arial" w:cs="Arial"/>
          <w:sz w:val="22"/>
          <w:szCs w:val="22"/>
        </w:rPr>
        <w:t>general farm animals excluding pigs.</w:t>
      </w:r>
    </w:p>
    <w:p w14:paraId="329250EB" w14:textId="5FB6B316" w:rsidR="0077053B" w:rsidRPr="0077053B" w:rsidRDefault="0077053B" w:rsidP="0040706D">
      <w:pPr>
        <w:pStyle w:val="Paragraph1"/>
        <w:jc w:val="both"/>
        <w:rPr>
          <w:rFonts w:ascii="Arial" w:hAnsi="Arial" w:cs="Arial"/>
          <w:sz w:val="22"/>
          <w:szCs w:val="22"/>
        </w:rPr>
      </w:pPr>
      <w:r>
        <w:rPr>
          <w:rFonts w:ascii="Arial" w:hAnsi="Arial" w:cs="Arial"/>
          <w:i/>
          <w:iCs/>
          <w:sz w:val="22"/>
          <w:szCs w:val="22"/>
        </w:rPr>
        <w:t xml:space="preserve">Neutered </w:t>
      </w:r>
      <w:r>
        <w:rPr>
          <w:rFonts w:ascii="Arial" w:hAnsi="Arial" w:cs="Arial"/>
          <w:sz w:val="22"/>
          <w:szCs w:val="22"/>
        </w:rPr>
        <w:t>means a dog or cat having nonfunctional reproductive organs.</w:t>
      </w:r>
    </w:p>
    <w:p w14:paraId="35F3ECA0" w14:textId="443BDC97" w:rsidR="00E614D8" w:rsidRPr="00674E9C" w:rsidRDefault="00C91501" w:rsidP="0040706D">
      <w:pPr>
        <w:pStyle w:val="Paragraph1"/>
        <w:jc w:val="both"/>
        <w:rPr>
          <w:rFonts w:ascii="Arial" w:hAnsi="Arial" w:cs="Arial"/>
          <w:sz w:val="22"/>
          <w:szCs w:val="22"/>
        </w:rPr>
      </w:pPr>
      <w:r w:rsidRPr="00674E9C">
        <w:rPr>
          <w:rFonts w:ascii="Arial" w:hAnsi="Arial" w:cs="Arial"/>
          <w:i/>
          <w:sz w:val="22"/>
          <w:szCs w:val="22"/>
        </w:rPr>
        <w:t>Owner</w:t>
      </w:r>
      <w:r w:rsidRPr="00674E9C">
        <w:rPr>
          <w:rFonts w:ascii="Arial" w:hAnsi="Arial" w:cs="Arial"/>
          <w:sz w:val="22"/>
          <w:szCs w:val="22"/>
        </w:rPr>
        <w:t xml:space="preserve"> means any person owning, harboring, or keeping a dog or cat. The occupant of any premises on which a dog or cat remains or to which </w:t>
      </w:r>
      <w:r w:rsidR="0077053B">
        <w:rPr>
          <w:rFonts w:ascii="Arial" w:hAnsi="Arial" w:cs="Arial"/>
          <w:sz w:val="22"/>
          <w:szCs w:val="22"/>
        </w:rPr>
        <w:t>it</w:t>
      </w:r>
      <w:r w:rsidRPr="00674E9C">
        <w:rPr>
          <w:rFonts w:ascii="Arial" w:hAnsi="Arial" w:cs="Arial"/>
          <w:sz w:val="22"/>
          <w:szCs w:val="22"/>
        </w:rPr>
        <w:t xml:space="preserve"> customarily returns daily for a period of </w:t>
      </w:r>
      <w:r w:rsidR="00C97FCE">
        <w:rPr>
          <w:rFonts w:ascii="Arial" w:hAnsi="Arial" w:cs="Arial"/>
          <w:sz w:val="22"/>
          <w:szCs w:val="22"/>
        </w:rPr>
        <w:t>t</w:t>
      </w:r>
      <w:r w:rsidRPr="00674E9C">
        <w:rPr>
          <w:rFonts w:ascii="Arial" w:hAnsi="Arial" w:cs="Arial"/>
          <w:sz w:val="22"/>
          <w:szCs w:val="22"/>
        </w:rPr>
        <w:t xml:space="preserve">en days is presumed to be harboring or keeping the dog or cat within the meaning of this chapter. </w:t>
      </w:r>
    </w:p>
    <w:p w14:paraId="2FED7004" w14:textId="10610486" w:rsidR="00780C53" w:rsidRPr="003C582B" w:rsidRDefault="00780C53" w:rsidP="00780C53">
      <w:pPr>
        <w:pStyle w:val="Paragraph1"/>
        <w:jc w:val="both"/>
        <w:rPr>
          <w:rFonts w:ascii="Arial" w:hAnsi="Arial" w:cs="Arial"/>
          <w:iCs/>
          <w:sz w:val="22"/>
          <w:szCs w:val="22"/>
        </w:rPr>
      </w:pPr>
      <w:r w:rsidRPr="00FF3295">
        <w:rPr>
          <w:rFonts w:ascii="Arial" w:hAnsi="Arial" w:cs="Arial"/>
          <w:i/>
          <w:sz w:val="22"/>
          <w:szCs w:val="22"/>
        </w:rPr>
        <w:t>Restricted Animals</w:t>
      </w:r>
      <w:r w:rsidRPr="00FF3295">
        <w:rPr>
          <w:rFonts w:ascii="Arial" w:hAnsi="Arial" w:cs="Arial"/>
          <w:iCs/>
          <w:sz w:val="22"/>
          <w:szCs w:val="22"/>
        </w:rPr>
        <w:t xml:space="preserve"> means mammals, birds or venomous or poisonous reptiles or amphibians with the potential to be dangerous to the safety and welfare of any person, property or domestic animal and which are not commonly kept as house pets.  Examples of such restricted animals include but are not limited to bears, wolves, coyotes, cougars, tigers, panthers, apes, baboons, bison, cheetahs, jaguars, leopards, lions, lynxes, monkeys, alligators, crocodiles, constrictor snakes greater than ten</w:t>
      </w:r>
      <w:r w:rsidR="00D859F8" w:rsidRPr="00FF3295">
        <w:rPr>
          <w:rFonts w:ascii="Arial" w:hAnsi="Arial" w:cs="Arial"/>
          <w:iCs/>
          <w:sz w:val="22"/>
          <w:szCs w:val="22"/>
        </w:rPr>
        <w:t xml:space="preserve"> (10)</w:t>
      </w:r>
      <w:r w:rsidRPr="00FF3295">
        <w:rPr>
          <w:rFonts w:ascii="Arial" w:hAnsi="Arial" w:cs="Arial"/>
          <w:iCs/>
          <w:sz w:val="22"/>
          <w:szCs w:val="22"/>
        </w:rPr>
        <w:t xml:space="preserve"> feet in length and poisonous snakes, badgers, elephants, hyenas, wolverines, fishers, martens, wild boars, bobcats, ocelots, and animals prohibited under Wisconsin Statue or Administrative Code.  Restricted animals shall also include any animal that has attacked or bitten any person</w:t>
      </w:r>
      <w:r w:rsidR="001B280B" w:rsidRPr="00FF3295">
        <w:rPr>
          <w:rFonts w:ascii="Arial" w:hAnsi="Arial" w:cs="Arial"/>
          <w:iCs/>
          <w:sz w:val="22"/>
          <w:szCs w:val="22"/>
        </w:rPr>
        <w:t>, or an animal</w:t>
      </w:r>
      <w:r w:rsidR="00BD3BE8" w:rsidRPr="00FF3295">
        <w:rPr>
          <w:rFonts w:ascii="Arial" w:hAnsi="Arial" w:cs="Arial"/>
          <w:iCs/>
          <w:sz w:val="22"/>
          <w:szCs w:val="22"/>
        </w:rPr>
        <w:t xml:space="preserve"> posing a consistent or repeated threat to safety of people or other animals when off its own property. </w:t>
      </w:r>
      <w:r>
        <w:rPr>
          <w:rFonts w:ascii="Arial" w:hAnsi="Arial" w:cs="Arial"/>
          <w:iCs/>
          <w:strike/>
          <w:sz w:val="22"/>
          <w:szCs w:val="22"/>
        </w:rPr>
        <w:t xml:space="preserve">  </w:t>
      </w:r>
      <w:r w:rsidRPr="00FF3295">
        <w:rPr>
          <w:rFonts w:ascii="Arial" w:hAnsi="Arial" w:cs="Arial"/>
          <w:iCs/>
          <w:sz w:val="22"/>
          <w:szCs w:val="22"/>
        </w:rPr>
        <w:t>Hybrids or crossbreeds of any of the above including those crossed with domestic animals.</w:t>
      </w:r>
    </w:p>
    <w:p w14:paraId="69C99189" w14:textId="7AEA8877" w:rsidR="00E614D8" w:rsidRPr="006F4029" w:rsidRDefault="00C91501" w:rsidP="0040706D">
      <w:pPr>
        <w:pStyle w:val="Paragraph1"/>
        <w:jc w:val="both"/>
        <w:rPr>
          <w:rFonts w:ascii="Arial" w:hAnsi="Arial" w:cs="Arial"/>
          <w:sz w:val="22"/>
          <w:szCs w:val="22"/>
        </w:rPr>
      </w:pPr>
      <w:r w:rsidRPr="00674E9C">
        <w:rPr>
          <w:rFonts w:ascii="Arial" w:hAnsi="Arial" w:cs="Arial"/>
          <w:i/>
          <w:sz w:val="22"/>
          <w:szCs w:val="22"/>
        </w:rPr>
        <w:t>Running at large</w:t>
      </w:r>
      <w:r w:rsidRPr="00674E9C">
        <w:rPr>
          <w:rFonts w:ascii="Arial" w:hAnsi="Arial" w:cs="Arial"/>
          <w:sz w:val="22"/>
          <w:szCs w:val="22"/>
        </w:rPr>
        <w:t xml:space="preserve"> means an animal that is on any of the public ways of the </w:t>
      </w:r>
      <w:r w:rsidR="005D5667">
        <w:rPr>
          <w:rFonts w:ascii="Arial" w:hAnsi="Arial" w:cs="Arial"/>
          <w:sz w:val="22"/>
          <w:szCs w:val="22"/>
        </w:rPr>
        <w:t>village</w:t>
      </w:r>
      <w:r w:rsidRPr="00674E9C">
        <w:rPr>
          <w:rFonts w:ascii="Arial" w:hAnsi="Arial" w:cs="Arial"/>
          <w:sz w:val="22"/>
          <w:szCs w:val="22"/>
        </w:rPr>
        <w:t xml:space="preserve"> or </w:t>
      </w:r>
      <w:r w:rsidRPr="006F4029">
        <w:rPr>
          <w:rFonts w:ascii="Arial" w:hAnsi="Arial" w:cs="Arial"/>
          <w:sz w:val="22"/>
          <w:szCs w:val="22"/>
        </w:rPr>
        <w:t xml:space="preserve">property, public or private, other than the premises of its owner, without the permission of the property owner, </w:t>
      </w:r>
      <w:r w:rsidRPr="006F4029">
        <w:rPr>
          <w:rFonts w:ascii="Arial" w:hAnsi="Arial" w:cs="Arial"/>
          <w:sz w:val="22"/>
          <w:szCs w:val="22"/>
        </w:rPr>
        <w:lastRenderedPageBreak/>
        <w:t xml:space="preserve">unless the animal is in the immediate control of the owner, his agent, or a member of his family over 12 years of age either by leash, chain or cord of not more than six feet in length. </w:t>
      </w:r>
    </w:p>
    <w:p w14:paraId="1431EDB4" w14:textId="2D161EC1" w:rsidR="00E614D8" w:rsidRPr="006F4029" w:rsidRDefault="00C91501" w:rsidP="0040706D">
      <w:pPr>
        <w:ind w:firstLine="475"/>
        <w:jc w:val="both"/>
        <w:rPr>
          <w:rFonts w:ascii="Arial" w:hAnsi="Arial" w:cs="Arial"/>
          <w:sz w:val="22"/>
          <w:szCs w:val="22"/>
        </w:rPr>
      </w:pPr>
      <w:r w:rsidRPr="006F4029">
        <w:rPr>
          <w:rFonts w:ascii="Arial" w:hAnsi="Arial" w:cs="Arial"/>
          <w:i/>
          <w:sz w:val="22"/>
          <w:szCs w:val="22"/>
        </w:rPr>
        <w:t>Vicious animal</w:t>
      </w:r>
      <w:r w:rsidRPr="006F4029">
        <w:rPr>
          <w:rFonts w:ascii="Arial" w:hAnsi="Arial" w:cs="Arial"/>
          <w:sz w:val="22"/>
          <w:szCs w:val="22"/>
        </w:rPr>
        <w:t xml:space="preserve"> means any animal </w:t>
      </w:r>
      <w:r w:rsidR="005D5667" w:rsidRPr="006F4029">
        <w:rPr>
          <w:rFonts w:ascii="Arial" w:hAnsi="Arial" w:cs="Arial"/>
          <w:sz w:val="22"/>
          <w:szCs w:val="22"/>
        </w:rPr>
        <w:t>which reasonably constitutes a physical threat to human beings or other animals by virtue of one or more attacks.</w:t>
      </w:r>
      <w:r w:rsidRPr="006F4029">
        <w:rPr>
          <w:rFonts w:ascii="Arial" w:hAnsi="Arial" w:cs="Arial"/>
          <w:sz w:val="22"/>
          <w:szCs w:val="22"/>
        </w:rPr>
        <w:t xml:space="preserve"> </w:t>
      </w:r>
    </w:p>
    <w:p w14:paraId="5A78D18E" w14:textId="77777777" w:rsidR="00E614D8" w:rsidRPr="006F4029" w:rsidRDefault="00E614D8" w:rsidP="0040706D">
      <w:pPr>
        <w:spacing w:before="0" w:after="0"/>
        <w:jc w:val="both"/>
        <w:rPr>
          <w:rFonts w:ascii="Arial" w:hAnsi="Arial" w:cs="Arial"/>
          <w:sz w:val="22"/>
          <w:szCs w:val="22"/>
        </w:rPr>
        <w:sectPr w:rsidR="00E614D8" w:rsidRPr="006F4029" w:rsidSect="00C624D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08" w:right="1440" w:bottom="1440" w:left="1008" w:header="720" w:footer="720" w:gutter="0"/>
          <w:cols w:space="720"/>
        </w:sectPr>
      </w:pPr>
    </w:p>
    <w:p w14:paraId="4995D3E3" w14:textId="53A52CA3" w:rsidR="007C7AAD" w:rsidRPr="006F4029" w:rsidRDefault="007C7AAD" w:rsidP="0040706D">
      <w:pPr>
        <w:pStyle w:val="Section"/>
        <w:jc w:val="both"/>
        <w:rPr>
          <w:rFonts w:ascii="Arial" w:hAnsi="Arial" w:cs="Arial"/>
          <w:sz w:val="22"/>
          <w:szCs w:val="22"/>
        </w:rPr>
      </w:pPr>
      <w:r w:rsidRPr="006F4029">
        <w:rPr>
          <w:rFonts w:ascii="Arial" w:hAnsi="Arial" w:cs="Arial"/>
          <w:sz w:val="22"/>
          <w:szCs w:val="22"/>
        </w:rPr>
        <w:t xml:space="preserve">Sec. </w:t>
      </w:r>
      <w:r w:rsidR="0018212A">
        <w:rPr>
          <w:rFonts w:ascii="Arial" w:hAnsi="Arial" w:cs="Arial"/>
          <w:sz w:val="22"/>
          <w:szCs w:val="22"/>
        </w:rPr>
        <w:t>4</w:t>
      </w:r>
      <w:r w:rsidRPr="006F4029">
        <w:rPr>
          <w:rFonts w:ascii="Arial" w:hAnsi="Arial" w:cs="Arial"/>
          <w:sz w:val="22"/>
          <w:szCs w:val="22"/>
        </w:rPr>
        <w:t>-2.</w:t>
      </w:r>
      <w:r w:rsidR="00C7071A" w:rsidRPr="006F4029">
        <w:rPr>
          <w:rFonts w:ascii="Arial" w:hAnsi="Arial" w:cs="Arial"/>
          <w:sz w:val="22"/>
          <w:szCs w:val="22"/>
        </w:rPr>
        <w:t xml:space="preserve"> Incorporation of Wisconsin Statutes and Monroe County Animal Ordinance</w:t>
      </w:r>
    </w:p>
    <w:p w14:paraId="2C2534DB" w14:textId="11F01F6B" w:rsidR="00C7071A" w:rsidRPr="006F4029" w:rsidRDefault="00815BA6" w:rsidP="0040706D">
      <w:pPr>
        <w:pStyle w:val="Block1"/>
        <w:jc w:val="both"/>
        <w:rPr>
          <w:rFonts w:ascii="Arial" w:hAnsi="Arial" w:cs="Arial"/>
          <w:sz w:val="22"/>
          <w:szCs w:val="22"/>
        </w:rPr>
      </w:pPr>
      <w:r w:rsidRPr="006F4029">
        <w:rPr>
          <w:rFonts w:ascii="Arial" w:hAnsi="Arial" w:cs="Arial"/>
          <w:sz w:val="22"/>
          <w:szCs w:val="22"/>
        </w:rPr>
        <w:t>The statutory provisions describing and defining regulations with respect to the keeping of a dog in Wisconsin Statutes Chapter 174 are hereby adopted, and by reference, made a part of this Ordinance as if fully set herein.  Any act required to be performed or prohibited by any such statute shall likewise be required under this ordinance.</w:t>
      </w:r>
    </w:p>
    <w:p w14:paraId="680C1325" w14:textId="10248351" w:rsidR="00E614D8" w:rsidRPr="006F4029" w:rsidRDefault="00C91501" w:rsidP="0040706D">
      <w:pPr>
        <w:pStyle w:val="Section"/>
        <w:jc w:val="both"/>
        <w:rPr>
          <w:rFonts w:ascii="Arial" w:hAnsi="Arial" w:cs="Arial"/>
          <w:sz w:val="22"/>
          <w:szCs w:val="22"/>
        </w:rPr>
      </w:pPr>
      <w:r w:rsidRPr="006F4029">
        <w:rPr>
          <w:rFonts w:ascii="Arial" w:hAnsi="Arial" w:cs="Arial"/>
          <w:sz w:val="22"/>
          <w:szCs w:val="22"/>
        </w:rPr>
        <w:t xml:space="preserve">Secs. </w:t>
      </w:r>
      <w:r w:rsidR="0018212A">
        <w:rPr>
          <w:rFonts w:ascii="Arial" w:hAnsi="Arial" w:cs="Arial"/>
          <w:sz w:val="22"/>
          <w:szCs w:val="22"/>
        </w:rPr>
        <w:t>4</w:t>
      </w:r>
      <w:r w:rsidRPr="006F4029">
        <w:rPr>
          <w:rFonts w:ascii="Arial" w:hAnsi="Arial" w:cs="Arial"/>
          <w:sz w:val="22"/>
          <w:szCs w:val="22"/>
        </w:rPr>
        <w:t>-</w:t>
      </w:r>
      <w:r w:rsidR="008C69FE" w:rsidRPr="006F4029">
        <w:rPr>
          <w:rFonts w:ascii="Arial" w:hAnsi="Arial" w:cs="Arial"/>
          <w:sz w:val="22"/>
          <w:szCs w:val="22"/>
        </w:rPr>
        <w:t>3</w:t>
      </w:r>
      <w:r w:rsidRPr="006F4029">
        <w:rPr>
          <w:rFonts w:ascii="Arial" w:hAnsi="Arial" w:cs="Arial"/>
          <w:sz w:val="22"/>
          <w:szCs w:val="22"/>
        </w:rPr>
        <w:t>—8-22. Reserved.</w:t>
      </w:r>
    </w:p>
    <w:p w14:paraId="32475520" w14:textId="77777777" w:rsidR="00E614D8" w:rsidRPr="006F4029" w:rsidRDefault="00E614D8" w:rsidP="0040706D">
      <w:pPr>
        <w:spacing w:before="0" w:after="0"/>
        <w:jc w:val="both"/>
        <w:rPr>
          <w:rFonts w:ascii="Arial" w:hAnsi="Arial" w:cs="Arial"/>
          <w:sz w:val="22"/>
          <w:szCs w:val="22"/>
        </w:rPr>
        <w:sectPr w:rsidR="00E614D8" w:rsidRPr="006F4029" w:rsidSect="00C624DD">
          <w:headerReference w:type="default" r:id="rId16"/>
          <w:footerReference w:type="default" r:id="rId17"/>
          <w:type w:val="continuous"/>
          <w:pgSz w:w="12240" w:h="15840"/>
          <w:pgMar w:top="1008" w:right="1440" w:bottom="1440" w:left="1008" w:header="720" w:footer="720" w:gutter="0"/>
          <w:cols w:space="720"/>
        </w:sectPr>
      </w:pPr>
    </w:p>
    <w:p w14:paraId="5B27DFD8" w14:textId="3C8F3422" w:rsidR="00564436" w:rsidRDefault="00E123E3" w:rsidP="009268D1">
      <w:pPr>
        <w:pStyle w:val="Heading3"/>
        <w:rPr>
          <w:rFonts w:ascii="Arial" w:hAnsi="Arial" w:cs="Arial"/>
          <w:b w:val="0"/>
          <w:bCs/>
          <w:i w:val="0"/>
          <w:iCs/>
          <w:sz w:val="22"/>
          <w:szCs w:val="22"/>
        </w:rPr>
      </w:pPr>
      <w:r w:rsidRPr="006F4029">
        <w:rPr>
          <w:rFonts w:ascii="Arial" w:hAnsi="Arial" w:cs="Arial"/>
          <w:sz w:val="22"/>
          <w:szCs w:val="22"/>
        </w:rPr>
        <w:t xml:space="preserve">ARTICLE II. </w:t>
      </w:r>
      <w:r w:rsidR="006F4029" w:rsidRPr="006F4029">
        <w:rPr>
          <w:rFonts w:ascii="Arial" w:hAnsi="Arial" w:cs="Arial"/>
          <w:sz w:val="22"/>
          <w:szCs w:val="22"/>
        </w:rPr>
        <w:t>ANIMALS RUNNING AT LARGE PROHIBITED</w:t>
      </w:r>
    </w:p>
    <w:p w14:paraId="6D9A699B" w14:textId="141151B4" w:rsidR="006908B6" w:rsidRDefault="00BC1036" w:rsidP="0040706D">
      <w:pPr>
        <w:pStyle w:val="Block1"/>
        <w:jc w:val="both"/>
        <w:rPr>
          <w:rFonts w:ascii="Arial" w:hAnsi="Arial" w:cs="Arial"/>
          <w:sz w:val="22"/>
          <w:szCs w:val="22"/>
        </w:rPr>
      </w:pPr>
      <w:r>
        <w:rPr>
          <w:rFonts w:ascii="Arial" w:hAnsi="Arial" w:cs="Arial"/>
          <w:b/>
          <w:bCs/>
          <w:sz w:val="22"/>
          <w:szCs w:val="22"/>
        </w:rPr>
        <w:t xml:space="preserve">Sec. </w:t>
      </w:r>
      <w:r w:rsidR="00EE2150">
        <w:rPr>
          <w:rFonts w:ascii="Arial" w:hAnsi="Arial" w:cs="Arial"/>
          <w:b/>
          <w:bCs/>
          <w:sz w:val="22"/>
          <w:szCs w:val="22"/>
        </w:rPr>
        <w:t>4-</w:t>
      </w:r>
      <w:r>
        <w:rPr>
          <w:rFonts w:ascii="Arial" w:hAnsi="Arial" w:cs="Arial"/>
          <w:b/>
          <w:bCs/>
          <w:sz w:val="22"/>
          <w:szCs w:val="22"/>
        </w:rPr>
        <w:t xml:space="preserve">23 – At Large.  </w:t>
      </w:r>
      <w:r w:rsidR="00560A18">
        <w:rPr>
          <w:rFonts w:ascii="Arial" w:hAnsi="Arial" w:cs="Arial"/>
          <w:sz w:val="22"/>
          <w:szCs w:val="22"/>
        </w:rPr>
        <w:t>Animals running “at large” shall be considered a public nuisance</w:t>
      </w:r>
      <w:r w:rsidR="00C74886">
        <w:rPr>
          <w:rFonts w:ascii="Arial" w:hAnsi="Arial" w:cs="Arial"/>
          <w:sz w:val="22"/>
          <w:szCs w:val="22"/>
        </w:rPr>
        <w:t>.</w:t>
      </w:r>
      <w:r w:rsidR="00505B23">
        <w:rPr>
          <w:rFonts w:ascii="Arial" w:hAnsi="Arial" w:cs="Arial"/>
          <w:sz w:val="22"/>
          <w:szCs w:val="22"/>
        </w:rPr>
        <w:t xml:space="preserve"> </w:t>
      </w:r>
      <w:r w:rsidR="00B01271">
        <w:rPr>
          <w:rFonts w:ascii="Arial" w:hAnsi="Arial" w:cs="Arial"/>
          <w:sz w:val="22"/>
          <w:szCs w:val="22"/>
        </w:rPr>
        <w:t>No person shall permit or allow any dog owned by or under the control of such person to go upon any premises other than the premises of the person owning or having control of the dog without the permission or consent of the owner of such other premises, unless the dog is on a leash or under the immediate control of the owner or person having control of such dog.</w:t>
      </w:r>
    </w:p>
    <w:p w14:paraId="5E4EB5C9" w14:textId="77777777" w:rsidR="003E4B5A" w:rsidRDefault="003E4B5A" w:rsidP="0040706D">
      <w:pPr>
        <w:pStyle w:val="Block1"/>
        <w:ind w:left="2160"/>
        <w:jc w:val="both"/>
        <w:rPr>
          <w:rFonts w:ascii="Arial" w:hAnsi="Arial" w:cs="Arial"/>
          <w:b/>
          <w:bCs/>
          <w:i/>
          <w:iCs/>
          <w:sz w:val="22"/>
          <w:szCs w:val="22"/>
        </w:rPr>
      </w:pPr>
    </w:p>
    <w:p w14:paraId="5E9CC7C0" w14:textId="0577C1B3" w:rsidR="00B33C19" w:rsidRDefault="00B33C19" w:rsidP="0040706D">
      <w:pPr>
        <w:pStyle w:val="Block1"/>
        <w:ind w:left="2160"/>
        <w:jc w:val="both"/>
        <w:rPr>
          <w:rFonts w:ascii="Arial" w:hAnsi="Arial" w:cs="Arial"/>
          <w:b/>
          <w:bCs/>
          <w:i/>
          <w:iCs/>
          <w:sz w:val="22"/>
          <w:szCs w:val="22"/>
        </w:rPr>
      </w:pPr>
      <w:r>
        <w:rPr>
          <w:rFonts w:ascii="Arial" w:hAnsi="Arial" w:cs="Arial"/>
          <w:b/>
          <w:bCs/>
          <w:i/>
          <w:iCs/>
          <w:sz w:val="22"/>
          <w:szCs w:val="22"/>
        </w:rPr>
        <w:t xml:space="preserve">ARTICLE III. </w:t>
      </w:r>
      <w:r w:rsidR="00C45EA1">
        <w:rPr>
          <w:rFonts w:ascii="Arial" w:hAnsi="Arial" w:cs="Arial"/>
          <w:b/>
          <w:bCs/>
          <w:i/>
          <w:iCs/>
          <w:sz w:val="22"/>
          <w:szCs w:val="22"/>
        </w:rPr>
        <w:t xml:space="preserve"> ANIMAL DEFECATION</w:t>
      </w:r>
    </w:p>
    <w:p w14:paraId="109A5666" w14:textId="59847D47" w:rsidR="00C45EA1" w:rsidRDefault="00BC1036" w:rsidP="0040706D">
      <w:pPr>
        <w:pStyle w:val="Block1"/>
        <w:jc w:val="both"/>
        <w:rPr>
          <w:rFonts w:ascii="Arial" w:hAnsi="Arial" w:cs="Arial"/>
          <w:sz w:val="22"/>
          <w:szCs w:val="22"/>
        </w:rPr>
      </w:pPr>
      <w:r>
        <w:rPr>
          <w:rFonts w:ascii="Arial" w:hAnsi="Arial" w:cs="Arial"/>
          <w:b/>
          <w:bCs/>
          <w:sz w:val="22"/>
          <w:szCs w:val="22"/>
        </w:rPr>
        <w:t xml:space="preserve">Sec. </w:t>
      </w:r>
      <w:r w:rsidR="00EE2150">
        <w:rPr>
          <w:rFonts w:ascii="Arial" w:hAnsi="Arial" w:cs="Arial"/>
          <w:b/>
          <w:bCs/>
          <w:sz w:val="22"/>
          <w:szCs w:val="22"/>
        </w:rPr>
        <w:t>4-</w:t>
      </w:r>
      <w:r>
        <w:rPr>
          <w:rFonts w:ascii="Arial" w:hAnsi="Arial" w:cs="Arial"/>
          <w:b/>
          <w:bCs/>
          <w:sz w:val="22"/>
          <w:szCs w:val="22"/>
        </w:rPr>
        <w:t xml:space="preserve">24 – Defecation.  </w:t>
      </w:r>
      <w:r w:rsidR="00FE5511">
        <w:rPr>
          <w:rFonts w:ascii="Arial" w:hAnsi="Arial" w:cs="Arial"/>
          <w:sz w:val="22"/>
          <w:szCs w:val="22"/>
        </w:rPr>
        <w:t xml:space="preserve">Any person who allows an animal owned or under </w:t>
      </w:r>
      <w:r w:rsidR="00675F15">
        <w:rPr>
          <w:rFonts w:ascii="Arial" w:hAnsi="Arial" w:cs="Arial"/>
          <w:sz w:val="22"/>
          <w:szCs w:val="22"/>
        </w:rPr>
        <w:t xml:space="preserve">their control to defecate on the property of another or on any public property shall cause the feces to be removed immediately.  Animal waste shall also be </w:t>
      </w:r>
      <w:r>
        <w:rPr>
          <w:rFonts w:ascii="Arial" w:hAnsi="Arial" w:cs="Arial"/>
          <w:sz w:val="22"/>
          <w:szCs w:val="22"/>
        </w:rPr>
        <w:t>removed from the pens and the premises on a regular basis.</w:t>
      </w:r>
    </w:p>
    <w:p w14:paraId="1352E0A4" w14:textId="654E3E42" w:rsidR="00871291" w:rsidRDefault="00871291" w:rsidP="0040706D">
      <w:pPr>
        <w:pStyle w:val="Block1"/>
        <w:ind w:left="-90" w:firstLine="90"/>
        <w:jc w:val="both"/>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5A31BC">
        <w:rPr>
          <w:rFonts w:ascii="Arial" w:hAnsi="Arial" w:cs="Arial"/>
          <w:b/>
          <w:bCs/>
          <w:i/>
          <w:iCs/>
          <w:sz w:val="22"/>
          <w:szCs w:val="22"/>
        </w:rPr>
        <w:t xml:space="preserve">ARTICLE IV.  </w:t>
      </w:r>
      <w:r w:rsidR="00440222">
        <w:rPr>
          <w:rFonts w:ascii="Arial" w:hAnsi="Arial" w:cs="Arial"/>
          <w:b/>
          <w:bCs/>
          <w:sz w:val="22"/>
          <w:szCs w:val="22"/>
        </w:rPr>
        <w:t>INHUMANE TREATMENT</w:t>
      </w:r>
    </w:p>
    <w:p w14:paraId="65469CDA" w14:textId="523C9AA0" w:rsidR="00440222" w:rsidRDefault="00FB3D2B" w:rsidP="0040706D">
      <w:pPr>
        <w:pStyle w:val="Block1"/>
        <w:jc w:val="both"/>
        <w:rPr>
          <w:rFonts w:ascii="Arial" w:hAnsi="Arial" w:cs="Arial"/>
          <w:sz w:val="22"/>
          <w:szCs w:val="22"/>
        </w:rPr>
      </w:pPr>
      <w:r>
        <w:rPr>
          <w:rFonts w:ascii="Arial" w:hAnsi="Arial" w:cs="Arial"/>
          <w:b/>
          <w:bCs/>
          <w:sz w:val="22"/>
          <w:szCs w:val="22"/>
        </w:rPr>
        <w:t xml:space="preserve">Sec. </w:t>
      </w:r>
      <w:r w:rsidR="00EE2150">
        <w:rPr>
          <w:rFonts w:ascii="Arial" w:hAnsi="Arial" w:cs="Arial"/>
          <w:b/>
          <w:bCs/>
          <w:sz w:val="22"/>
          <w:szCs w:val="22"/>
        </w:rPr>
        <w:t>4-2</w:t>
      </w:r>
      <w:r>
        <w:rPr>
          <w:rFonts w:ascii="Arial" w:hAnsi="Arial" w:cs="Arial"/>
          <w:b/>
          <w:bCs/>
          <w:sz w:val="22"/>
          <w:szCs w:val="22"/>
        </w:rPr>
        <w:t xml:space="preserve">5 – Inhumane Treatment.  </w:t>
      </w:r>
      <w:r w:rsidR="00394B19">
        <w:rPr>
          <w:rFonts w:ascii="Arial" w:hAnsi="Arial" w:cs="Arial"/>
          <w:sz w:val="22"/>
          <w:szCs w:val="22"/>
        </w:rPr>
        <w:t>No person shall be cruel or inhumane to any animal by beating, torturing, mutilating or failing to provide it with adequate food, drink, or shelter.  No person shall abandon any animal within the Village.</w:t>
      </w:r>
    </w:p>
    <w:p w14:paraId="5425F588" w14:textId="77777777" w:rsidR="003E4B5A" w:rsidRDefault="003E4B5A" w:rsidP="0040706D">
      <w:pPr>
        <w:pStyle w:val="Block1"/>
        <w:ind w:left="-90" w:firstLine="90"/>
        <w:jc w:val="both"/>
        <w:rPr>
          <w:rFonts w:ascii="Arial" w:hAnsi="Arial" w:cs="Arial"/>
          <w:b/>
          <w:bCs/>
          <w:i/>
          <w:iCs/>
          <w:sz w:val="22"/>
          <w:szCs w:val="22"/>
        </w:rPr>
      </w:pPr>
    </w:p>
    <w:p w14:paraId="15AEF356" w14:textId="5061D49A" w:rsidR="00394B19" w:rsidRDefault="00394B19" w:rsidP="0040706D">
      <w:pPr>
        <w:pStyle w:val="Block1"/>
        <w:ind w:left="-90" w:firstLine="90"/>
        <w:jc w:val="both"/>
        <w:rPr>
          <w:rFonts w:ascii="Arial" w:hAnsi="Arial" w:cs="Arial"/>
          <w:b/>
          <w:bCs/>
          <w:i/>
          <w:iCs/>
          <w:sz w:val="22"/>
          <w:szCs w:val="22"/>
        </w:rPr>
      </w:pPr>
      <w:r>
        <w:rPr>
          <w:rFonts w:ascii="Arial" w:hAnsi="Arial" w:cs="Arial"/>
          <w:b/>
          <w:bCs/>
          <w:i/>
          <w:iCs/>
          <w:sz w:val="22"/>
          <w:szCs w:val="22"/>
        </w:rPr>
        <w:tab/>
      </w:r>
      <w:r>
        <w:rPr>
          <w:rFonts w:ascii="Arial" w:hAnsi="Arial" w:cs="Arial"/>
          <w:b/>
          <w:bCs/>
          <w:i/>
          <w:iCs/>
          <w:sz w:val="22"/>
          <w:szCs w:val="22"/>
        </w:rPr>
        <w:tab/>
      </w:r>
      <w:r>
        <w:rPr>
          <w:rFonts w:ascii="Arial" w:hAnsi="Arial" w:cs="Arial"/>
          <w:b/>
          <w:bCs/>
          <w:i/>
          <w:iCs/>
          <w:sz w:val="22"/>
          <w:szCs w:val="22"/>
        </w:rPr>
        <w:tab/>
        <w:t>ARTICLE</w:t>
      </w:r>
      <w:r w:rsidR="002A67F6">
        <w:rPr>
          <w:rFonts w:ascii="Arial" w:hAnsi="Arial" w:cs="Arial"/>
          <w:b/>
          <w:bCs/>
          <w:i/>
          <w:iCs/>
          <w:sz w:val="22"/>
          <w:szCs w:val="22"/>
        </w:rPr>
        <w:t xml:space="preserve"> V.  CONTROL OF RABIES</w:t>
      </w:r>
    </w:p>
    <w:p w14:paraId="14CF0A4D" w14:textId="37F638E9" w:rsidR="005A1ED3" w:rsidRPr="006F4029" w:rsidRDefault="002A67F6" w:rsidP="0040706D">
      <w:pPr>
        <w:pStyle w:val="Block1"/>
        <w:ind w:left="-90" w:firstLine="90"/>
        <w:jc w:val="both"/>
        <w:rPr>
          <w:rFonts w:ascii="Arial" w:hAnsi="Arial" w:cs="Arial"/>
          <w:sz w:val="22"/>
          <w:szCs w:val="22"/>
        </w:rPr>
      </w:pPr>
      <w:r>
        <w:rPr>
          <w:rFonts w:ascii="Arial" w:hAnsi="Arial" w:cs="Arial"/>
          <w:b/>
          <w:bCs/>
          <w:sz w:val="22"/>
          <w:szCs w:val="22"/>
        </w:rPr>
        <w:t xml:space="preserve">Sec. </w:t>
      </w:r>
      <w:r w:rsidR="00EE2150">
        <w:rPr>
          <w:rFonts w:ascii="Arial" w:hAnsi="Arial" w:cs="Arial"/>
          <w:b/>
          <w:bCs/>
          <w:sz w:val="22"/>
          <w:szCs w:val="22"/>
        </w:rPr>
        <w:t>4-2</w:t>
      </w:r>
      <w:r>
        <w:rPr>
          <w:rFonts w:ascii="Arial" w:hAnsi="Arial" w:cs="Arial"/>
          <w:b/>
          <w:bCs/>
          <w:sz w:val="22"/>
          <w:szCs w:val="22"/>
        </w:rPr>
        <w:t>6 – Rabies</w:t>
      </w:r>
      <w:r w:rsidR="00BA603A">
        <w:rPr>
          <w:rFonts w:ascii="Arial" w:hAnsi="Arial" w:cs="Arial"/>
          <w:b/>
          <w:bCs/>
          <w:sz w:val="22"/>
          <w:szCs w:val="22"/>
        </w:rPr>
        <w:t xml:space="preserve">  </w:t>
      </w:r>
    </w:p>
    <w:p w14:paraId="0667410A" w14:textId="77777777" w:rsidR="0011392A" w:rsidRDefault="007823A1" w:rsidP="0040706D">
      <w:pPr>
        <w:pStyle w:val="Paragraph1"/>
        <w:numPr>
          <w:ilvl w:val="0"/>
          <w:numId w:val="13"/>
        </w:numPr>
        <w:ind w:left="450" w:hanging="450"/>
        <w:jc w:val="both"/>
        <w:rPr>
          <w:rFonts w:ascii="Arial" w:hAnsi="Arial" w:cs="Arial"/>
          <w:sz w:val="22"/>
          <w:szCs w:val="22"/>
        </w:rPr>
      </w:pPr>
      <w:r w:rsidRPr="0011392A">
        <w:rPr>
          <w:rFonts w:ascii="Arial" w:hAnsi="Arial" w:cs="Arial"/>
          <w:b/>
          <w:bCs/>
          <w:sz w:val="22"/>
          <w:szCs w:val="22"/>
        </w:rPr>
        <w:t>Vaccination—Required</w:t>
      </w:r>
      <w:r w:rsidRPr="0011392A">
        <w:rPr>
          <w:rFonts w:ascii="Arial" w:hAnsi="Arial" w:cs="Arial"/>
          <w:sz w:val="22"/>
          <w:szCs w:val="22"/>
        </w:rPr>
        <w:t xml:space="preserve">. </w:t>
      </w:r>
      <w:r w:rsidR="005A1ED3" w:rsidRPr="0011392A">
        <w:rPr>
          <w:rFonts w:ascii="Arial" w:hAnsi="Arial" w:cs="Arial"/>
          <w:sz w:val="22"/>
          <w:szCs w:val="22"/>
        </w:rPr>
        <w:t xml:space="preserve">The owner of a dog or cat shall have the animal vaccinated against rabies by a veterinarian within 30 days after the animal reaches five months of age. If the owner obtains the dog or cat or brings the animal into the village after the animal has reached six months of age, the owner shall have the animal vaccinated against rabies within 30 days after the animal is brought into the </w:t>
      </w:r>
      <w:r w:rsidR="003C4CCC" w:rsidRPr="0011392A">
        <w:rPr>
          <w:rFonts w:ascii="Arial" w:hAnsi="Arial" w:cs="Arial"/>
          <w:sz w:val="22"/>
          <w:szCs w:val="22"/>
        </w:rPr>
        <w:t>village</w:t>
      </w:r>
      <w:r w:rsidR="005A1ED3" w:rsidRPr="0011392A">
        <w:rPr>
          <w:rFonts w:ascii="Arial" w:hAnsi="Arial" w:cs="Arial"/>
          <w:sz w:val="22"/>
          <w:szCs w:val="22"/>
        </w:rPr>
        <w:t xml:space="preserve"> unless the animal has been vaccinated as evidenced by a current certificate of rabies vaccination. The owner of a dog or cat shall have the animal revaccinated against rabies by a veterinarian before the date the immunization expires as stated on the certificate of vaccination or, if no date is specified, within three years after the previous vaccination. The certificate of vaccination shall meet the requirements of Wis. Stats. § 95.21(2)</w:t>
      </w:r>
    </w:p>
    <w:p w14:paraId="3717800C" w14:textId="733D11AA" w:rsidR="002A67F6" w:rsidRPr="0011392A" w:rsidRDefault="00666DCD" w:rsidP="0040706D">
      <w:pPr>
        <w:pStyle w:val="Paragraph1"/>
        <w:numPr>
          <w:ilvl w:val="0"/>
          <w:numId w:val="13"/>
        </w:numPr>
        <w:ind w:left="450" w:hanging="450"/>
        <w:jc w:val="both"/>
        <w:rPr>
          <w:rFonts w:ascii="Arial" w:hAnsi="Arial" w:cs="Arial"/>
          <w:sz w:val="22"/>
          <w:szCs w:val="22"/>
        </w:rPr>
      </w:pPr>
      <w:r w:rsidRPr="0011392A">
        <w:rPr>
          <w:rFonts w:ascii="Arial" w:hAnsi="Arial" w:cs="Arial"/>
          <w:b/>
          <w:bCs/>
          <w:sz w:val="22"/>
          <w:szCs w:val="22"/>
        </w:rPr>
        <w:t>Reporting.</w:t>
      </w:r>
      <w:r w:rsidRPr="0011392A">
        <w:rPr>
          <w:rFonts w:ascii="Arial" w:hAnsi="Arial" w:cs="Arial"/>
          <w:sz w:val="22"/>
          <w:szCs w:val="22"/>
        </w:rPr>
        <w:t xml:space="preserve"> </w:t>
      </w:r>
      <w:r w:rsidR="007159A9" w:rsidRPr="0011392A">
        <w:rPr>
          <w:rFonts w:ascii="Arial" w:hAnsi="Arial" w:cs="Arial"/>
          <w:sz w:val="22"/>
          <w:szCs w:val="22"/>
        </w:rPr>
        <w:t xml:space="preserve"> </w:t>
      </w:r>
      <w:r w:rsidR="00A831A2" w:rsidRPr="0011392A">
        <w:rPr>
          <w:rFonts w:ascii="Arial" w:hAnsi="Arial" w:cs="Arial"/>
          <w:sz w:val="22"/>
          <w:szCs w:val="22"/>
        </w:rPr>
        <w:t xml:space="preserve">Any animal having rabies or suspected of having rabies, shall be reported to the Monroe County </w:t>
      </w:r>
      <w:r w:rsidR="00D65BFB">
        <w:rPr>
          <w:rFonts w:ascii="Arial" w:hAnsi="Arial" w:cs="Arial"/>
          <w:sz w:val="22"/>
          <w:szCs w:val="22"/>
        </w:rPr>
        <w:t>Dog Control</w:t>
      </w:r>
      <w:r w:rsidR="00A831A2" w:rsidRPr="0011392A">
        <w:rPr>
          <w:rFonts w:ascii="Arial" w:hAnsi="Arial" w:cs="Arial"/>
          <w:sz w:val="22"/>
          <w:szCs w:val="22"/>
        </w:rPr>
        <w:t xml:space="preserve"> Office and Monroe County Health Department within 24 hours by any person having knowledge or suspicion of the same.  Whenever an animal shall bite a person, notice thereof shall be reported to the County Humane Officer within 24 hours, giving, if possible, the name and address of the owner of the animal and the circumstances under which the bite occurred.</w:t>
      </w:r>
    </w:p>
    <w:p w14:paraId="49088259" w14:textId="5FB5B37D" w:rsidR="005D5667" w:rsidRPr="006F4029" w:rsidRDefault="006F4029" w:rsidP="00240484">
      <w:pPr>
        <w:pStyle w:val="Block1"/>
        <w:jc w:val="both"/>
        <w:rPr>
          <w:rFonts w:ascii="Arial" w:hAnsi="Arial" w:cs="Arial"/>
          <w:i/>
          <w:iCs/>
          <w:sz w:val="22"/>
          <w:szCs w:val="22"/>
        </w:rPr>
      </w:pPr>
      <w:r w:rsidRPr="006F4029">
        <w:rPr>
          <w:rFonts w:ascii="Arial" w:hAnsi="Arial" w:cs="Arial"/>
          <w:sz w:val="22"/>
          <w:szCs w:val="22"/>
        </w:rPr>
        <w:lastRenderedPageBreak/>
        <w:tab/>
      </w:r>
      <w:r w:rsidRPr="006F4029">
        <w:rPr>
          <w:rFonts w:ascii="Arial" w:hAnsi="Arial" w:cs="Arial"/>
          <w:sz w:val="22"/>
          <w:szCs w:val="22"/>
        </w:rPr>
        <w:tab/>
      </w:r>
      <w:r w:rsidR="003C07A0">
        <w:rPr>
          <w:rFonts w:ascii="Arial" w:hAnsi="Arial" w:cs="Arial"/>
          <w:sz w:val="22"/>
          <w:szCs w:val="22"/>
        </w:rPr>
        <w:t xml:space="preserve">ARTICLE VI.  </w:t>
      </w:r>
      <w:r w:rsidR="00E123E3" w:rsidRPr="006F4029">
        <w:rPr>
          <w:rFonts w:ascii="Arial" w:hAnsi="Arial" w:cs="Arial"/>
          <w:iCs/>
          <w:sz w:val="22"/>
          <w:szCs w:val="22"/>
        </w:rPr>
        <w:t>LIMITATION ON NUMBER OF DOGS</w:t>
      </w:r>
      <w:r w:rsidR="00527BEE">
        <w:rPr>
          <w:rFonts w:ascii="Arial" w:hAnsi="Arial" w:cs="Arial"/>
          <w:iCs/>
          <w:sz w:val="22"/>
          <w:szCs w:val="22"/>
        </w:rPr>
        <w:t xml:space="preserve"> AND CATS</w:t>
      </w:r>
    </w:p>
    <w:p w14:paraId="21449A7E" w14:textId="0EEE78BE" w:rsidR="00E123E3" w:rsidRPr="00FB777B" w:rsidRDefault="00E123E3" w:rsidP="0040706D">
      <w:pPr>
        <w:pStyle w:val="Block1"/>
        <w:jc w:val="both"/>
        <w:rPr>
          <w:rFonts w:ascii="Arial" w:hAnsi="Arial" w:cs="Arial"/>
          <w:b/>
          <w:bCs/>
          <w:sz w:val="22"/>
          <w:szCs w:val="22"/>
        </w:rPr>
      </w:pPr>
      <w:r w:rsidRPr="00FB777B">
        <w:rPr>
          <w:rFonts w:ascii="Arial" w:hAnsi="Arial" w:cs="Arial"/>
          <w:b/>
          <w:bCs/>
          <w:sz w:val="22"/>
          <w:szCs w:val="22"/>
        </w:rPr>
        <w:t xml:space="preserve">Sec. </w:t>
      </w:r>
      <w:r w:rsidR="00EE2150" w:rsidRPr="00FB777B">
        <w:rPr>
          <w:rFonts w:ascii="Arial" w:hAnsi="Arial" w:cs="Arial"/>
          <w:b/>
          <w:bCs/>
          <w:sz w:val="22"/>
          <w:szCs w:val="22"/>
        </w:rPr>
        <w:t>4-</w:t>
      </w:r>
      <w:r w:rsidRPr="00FB777B">
        <w:rPr>
          <w:rFonts w:ascii="Arial" w:hAnsi="Arial" w:cs="Arial"/>
          <w:b/>
          <w:bCs/>
          <w:sz w:val="22"/>
          <w:szCs w:val="22"/>
        </w:rPr>
        <w:t>2</w:t>
      </w:r>
      <w:r w:rsidR="003C07A0" w:rsidRPr="00FB777B">
        <w:rPr>
          <w:rFonts w:ascii="Arial" w:hAnsi="Arial" w:cs="Arial"/>
          <w:b/>
          <w:bCs/>
          <w:sz w:val="22"/>
          <w:szCs w:val="22"/>
        </w:rPr>
        <w:t>7</w:t>
      </w:r>
      <w:r w:rsidRPr="00FB777B">
        <w:rPr>
          <w:rFonts w:ascii="Arial" w:hAnsi="Arial" w:cs="Arial"/>
          <w:b/>
          <w:bCs/>
          <w:sz w:val="22"/>
          <w:szCs w:val="22"/>
        </w:rPr>
        <w:t xml:space="preserve"> – Limitation on number of dogs.</w:t>
      </w:r>
    </w:p>
    <w:p w14:paraId="3DDF01A0" w14:textId="501CBDFB" w:rsidR="000D53C4" w:rsidRPr="00FB777B" w:rsidRDefault="00527BEE" w:rsidP="0040706D">
      <w:pPr>
        <w:pStyle w:val="Block1"/>
        <w:numPr>
          <w:ilvl w:val="0"/>
          <w:numId w:val="11"/>
        </w:numPr>
        <w:ind w:left="450" w:hanging="450"/>
        <w:jc w:val="both"/>
        <w:rPr>
          <w:rFonts w:ascii="Arial" w:hAnsi="Arial" w:cs="Arial"/>
          <w:iCs/>
          <w:sz w:val="22"/>
          <w:szCs w:val="22"/>
        </w:rPr>
      </w:pPr>
      <w:r w:rsidRPr="00FB777B">
        <w:rPr>
          <w:rFonts w:ascii="Arial" w:hAnsi="Arial" w:cs="Arial"/>
          <w:i/>
          <w:sz w:val="22"/>
          <w:szCs w:val="22"/>
        </w:rPr>
        <w:t>Purpose and intent.</w:t>
      </w:r>
      <w:r w:rsidRPr="00FB777B">
        <w:rPr>
          <w:rFonts w:ascii="Arial" w:hAnsi="Arial" w:cs="Arial"/>
          <w:sz w:val="22"/>
          <w:szCs w:val="22"/>
        </w:rPr>
        <w:t xml:space="preserve"> The keeping of more than </w:t>
      </w:r>
      <w:r w:rsidR="00D231D8" w:rsidRPr="00FB777B">
        <w:rPr>
          <w:rFonts w:ascii="Arial" w:hAnsi="Arial" w:cs="Arial"/>
          <w:sz w:val="22"/>
          <w:szCs w:val="22"/>
        </w:rPr>
        <w:t>three</w:t>
      </w:r>
      <w:r w:rsidR="002420CF" w:rsidRPr="00FB777B">
        <w:rPr>
          <w:rFonts w:ascii="Arial" w:hAnsi="Arial" w:cs="Arial"/>
          <w:sz w:val="22"/>
          <w:szCs w:val="22"/>
        </w:rPr>
        <w:t xml:space="preserve"> </w:t>
      </w:r>
      <w:r w:rsidRPr="00FB777B">
        <w:rPr>
          <w:rFonts w:ascii="Arial" w:hAnsi="Arial" w:cs="Arial"/>
          <w:sz w:val="22"/>
          <w:szCs w:val="22"/>
        </w:rPr>
        <w:t xml:space="preserve">dogs, or more than </w:t>
      </w:r>
      <w:r w:rsidR="002420CF" w:rsidRPr="00FB777B">
        <w:rPr>
          <w:rFonts w:ascii="Arial" w:hAnsi="Arial" w:cs="Arial"/>
          <w:sz w:val="22"/>
          <w:szCs w:val="22"/>
        </w:rPr>
        <w:t xml:space="preserve">three </w:t>
      </w:r>
      <w:r w:rsidRPr="00FB777B">
        <w:rPr>
          <w:rFonts w:ascii="Arial" w:hAnsi="Arial" w:cs="Arial"/>
          <w:sz w:val="22"/>
          <w:szCs w:val="22"/>
        </w:rPr>
        <w:t>cats older than five months within the village for more than 30 days</w:t>
      </w:r>
      <w:r w:rsidR="00FB777B" w:rsidRPr="00FB777B">
        <w:rPr>
          <w:rFonts w:ascii="Arial" w:hAnsi="Arial" w:cs="Arial"/>
          <w:sz w:val="22"/>
          <w:szCs w:val="22"/>
        </w:rPr>
        <w:t>-</w:t>
      </w:r>
      <w:r w:rsidRPr="00FB777B">
        <w:rPr>
          <w:rFonts w:ascii="Arial" w:hAnsi="Arial" w:cs="Arial"/>
          <w:sz w:val="22"/>
          <w:szCs w:val="22"/>
        </w:rPr>
        <w:t>of</w:t>
      </w:r>
      <w:r w:rsidR="00FB777B" w:rsidRPr="00FB777B">
        <w:rPr>
          <w:rFonts w:ascii="Arial" w:hAnsi="Arial" w:cs="Arial"/>
          <w:sz w:val="22"/>
          <w:szCs w:val="22"/>
        </w:rPr>
        <w:t>-</w:t>
      </w:r>
      <w:r w:rsidRPr="00FB777B">
        <w:rPr>
          <w:rFonts w:ascii="Arial" w:hAnsi="Arial" w:cs="Arial"/>
          <w:sz w:val="22"/>
          <w:szCs w:val="22"/>
        </w:rPr>
        <w:t xml:space="preserve">time </w:t>
      </w:r>
      <w:r w:rsidR="00D47674" w:rsidRPr="00FB777B">
        <w:rPr>
          <w:rFonts w:ascii="Arial" w:hAnsi="Arial" w:cs="Arial"/>
          <w:sz w:val="22"/>
          <w:szCs w:val="22"/>
        </w:rPr>
        <w:t xml:space="preserve">is prohibited as it </w:t>
      </w:r>
      <w:r w:rsidRPr="00FB777B">
        <w:rPr>
          <w:rFonts w:ascii="Arial" w:hAnsi="Arial" w:cs="Arial"/>
          <w:sz w:val="22"/>
          <w:szCs w:val="22"/>
        </w:rPr>
        <w:t>detracts from, and in many instances, is detrimental to, healthful and comfortable life in such areas. The keeping of a large number of animals, therefore, is declared a public nuisance.</w:t>
      </w:r>
      <w:r w:rsidR="00B42C47" w:rsidRPr="00FB777B">
        <w:rPr>
          <w:rFonts w:ascii="Arial" w:hAnsi="Arial" w:cs="Arial"/>
          <w:sz w:val="22"/>
          <w:szCs w:val="22"/>
        </w:rPr>
        <w:t xml:space="preserve"> </w:t>
      </w:r>
      <w:r w:rsidR="00F4393E" w:rsidRPr="00FB777B">
        <w:rPr>
          <w:rFonts w:ascii="Arial" w:hAnsi="Arial" w:cs="Arial"/>
          <w:sz w:val="22"/>
          <w:szCs w:val="22"/>
        </w:rPr>
        <w:t xml:space="preserve"> </w:t>
      </w:r>
      <w:r w:rsidR="00D47674" w:rsidRPr="00FB777B">
        <w:rPr>
          <w:rFonts w:ascii="Arial" w:hAnsi="Arial" w:cs="Arial"/>
          <w:sz w:val="22"/>
          <w:szCs w:val="22"/>
        </w:rPr>
        <w:t>Residents may foster</w:t>
      </w:r>
      <w:r w:rsidR="001A65DB" w:rsidRPr="00FB777B">
        <w:rPr>
          <w:rFonts w:ascii="Arial" w:hAnsi="Arial" w:cs="Arial"/>
          <w:sz w:val="22"/>
          <w:szCs w:val="22"/>
        </w:rPr>
        <w:t xml:space="preserve"> </w:t>
      </w:r>
      <w:r w:rsidR="00E8515A" w:rsidRPr="00FB777B">
        <w:rPr>
          <w:rFonts w:ascii="Arial" w:hAnsi="Arial" w:cs="Arial"/>
          <w:sz w:val="22"/>
          <w:szCs w:val="22"/>
        </w:rPr>
        <w:t>an additional two dogs</w:t>
      </w:r>
      <w:r w:rsidR="003C5404" w:rsidRPr="00FB777B">
        <w:rPr>
          <w:rFonts w:ascii="Arial" w:hAnsi="Arial" w:cs="Arial"/>
          <w:sz w:val="22"/>
          <w:szCs w:val="22"/>
        </w:rPr>
        <w:t xml:space="preserve"> or </w:t>
      </w:r>
      <w:r w:rsidR="00CA4211" w:rsidRPr="00FB777B">
        <w:rPr>
          <w:rFonts w:ascii="Arial" w:hAnsi="Arial" w:cs="Arial"/>
          <w:sz w:val="22"/>
          <w:szCs w:val="22"/>
        </w:rPr>
        <w:t xml:space="preserve">two </w:t>
      </w:r>
      <w:r w:rsidR="003C5404" w:rsidRPr="00FB777B">
        <w:rPr>
          <w:rFonts w:ascii="Arial" w:hAnsi="Arial" w:cs="Arial"/>
          <w:sz w:val="22"/>
          <w:szCs w:val="22"/>
        </w:rPr>
        <w:t>cats,</w:t>
      </w:r>
      <w:r w:rsidR="00691CF6" w:rsidRPr="00FB777B">
        <w:rPr>
          <w:rFonts w:ascii="Arial" w:hAnsi="Arial" w:cs="Arial"/>
          <w:sz w:val="22"/>
          <w:szCs w:val="22"/>
        </w:rPr>
        <w:t xml:space="preserve"> with</w:t>
      </w:r>
      <w:r w:rsidR="000D53C4" w:rsidRPr="00FB777B">
        <w:rPr>
          <w:rFonts w:ascii="Arial" w:hAnsi="Arial" w:cs="Arial"/>
          <w:sz w:val="22"/>
          <w:szCs w:val="22"/>
        </w:rPr>
        <w:t xml:space="preserve"> approval from the </w:t>
      </w:r>
      <w:r w:rsidR="000D53C4" w:rsidRPr="00FB777B">
        <w:rPr>
          <w:rFonts w:ascii="Arial" w:hAnsi="Arial" w:cs="Arial"/>
          <w:i/>
          <w:sz w:val="22"/>
          <w:szCs w:val="22"/>
        </w:rPr>
        <w:t>Village Board</w:t>
      </w:r>
      <w:r w:rsidR="000D53C4" w:rsidRPr="00FB777B">
        <w:rPr>
          <w:rFonts w:ascii="Arial" w:hAnsi="Arial" w:cs="Arial"/>
          <w:iCs/>
          <w:sz w:val="22"/>
          <w:szCs w:val="22"/>
        </w:rPr>
        <w:t>.</w:t>
      </w:r>
      <w:r w:rsidR="002B16E1" w:rsidRPr="00FB777B">
        <w:rPr>
          <w:rFonts w:ascii="Arial" w:hAnsi="Arial" w:cs="Arial"/>
          <w:iCs/>
          <w:sz w:val="22"/>
          <w:szCs w:val="22"/>
        </w:rPr>
        <w:t xml:space="preserve">  </w:t>
      </w:r>
      <w:r w:rsidR="00C3467A" w:rsidRPr="00FB777B">
        <w:rPr>
          <w:rFonts w:ascii="Arial" w:hAnsi="Arial" w:cs="Arial"/>
          <w:iCs/>
          <w:sz w:val="22"/>
          <w:szCs w:val="22"/>
        </w:rPr>
        <w:t>If Board has approved</w:t>
      </w:r>
      <w:r w:rsidR="0043150E" w:rsidRPr="00FB777B">
        <w:rPr>
          <w:rFonts w:ascii="Arial" w:hAnsi="Arial" w:cs="Arial"/>
          <w:iCs/>
          <w:sz w:val="22"/>
          <w:szCs w:val="22"/>
        </w:rPr>
        <w:t xml:space="preserve"> fostering</w:t>
      </w:r>
      <w:r w:rsidR="0043150E" w:rsidRPr="00FB777B">
        <w:rPr>
          <w:rFonts w:ascii="Arial" w:hAnsi="Arial" w:cs="Arial"/>
          <w:i/>
          <w:sz w:val="22"/>
          <w:szCs w:val="22"/>
        </w:rPr>
        <w:t>, a</w:t>
      </w:r>
      <w:r w:rsidR="002B16E1" w:rsidRPr="00FB777B">
        <w:rPr>
          <w:rFonts w:ascii="Arial" w:hAnsi="Arial" w:cs="Arial"/>
          <w:iCs/>
          <w:sz w:val="22"/>
          <w:szCs w:val="22"/>
        </w:rPr>
        <w:t>t no time</w:t>
      </w:r>
      <w:r w:rsidR="00AD185C" w:rsidRPr="00FB777B">
        <w:rPr>
          <w:rFonts w:ascii="Arial" w:hAnsi="Arial" w:cs="Arial"/>
          <w:iCs/>
          <w:sz w:val="22"/>
          <w:szCs w:val="22"/>
        </w:rPr>
        <w:t xml:space="preserve"> </w:t>
      </w:r>
      <w:r w:rsidR="00713C68" w:rsidRPr="00FB777B">
        <w:rPr>
          <w:rFonts w:ascii="Arial" w:hAnsi="Arial" w:cs="Arial"/>
          <w:iCs/>
          <w:sz w:val="22"/>
          <w:szCs w:val="22"/>
        </w:rPr>
        <w:t>will</w:t>
      </w:r>
      <w:r w:rsidR="00AD185C" w:rsidRPr="00FB777B">
        <w:rPr>
          <w:rFonts w:ascii="Arial" w:hAnsi="Arial" w:cs="Arial"/>
          <w:iCs/>
          <w:sz w:val="22"/>
          <w:szCs w:val="22"/>
        </w:rPr>
        <w:t xml:space="preserve"> residents</w:t>
      </w:r>
      <w:r w:rsidR="00B05F77" w:rsidRPr="00FB777B">
        <w:rPr>
          <w:rFonts w:ascii="Arial" w:hAnsi="Arial" w:cs="Arial"/>
          <w:iCs/>
          <w:sz w:val="22"/>
          <w:szCs w:val="22"/>
        </w:rPr>
        <w:t xml:space="preserve"> be</w:t>
      </w:r>
      <w:r w:rsidR="00AD185C" w:rsidRPr="00FB777B">
        <w:rPr>
          <w:rFonts w:ascii="Arial" w:hAnsi="Arial" w:cs="Arial"/>
          <w:iCs/>
          <w:sz w:val="22"/>
          <w:szCs w:val="22"/>
        </w:rPr>
        <w:t xml:space="preserve"> allowed to have </w:t>
      </w:r>
      <w:r w:rsidR="00066076" w:rsidRPr="00FB777B">
        <w:rPr>
          <w:rFonts w:ascii="Arial" w:hAnsi="Arial" w:cs="Arial"/>
          <w:iCs/>
          <w:sz w:val="22"/>
          <w:szCs w:val="22"/>
        </w:rPr>
        <w:t>more than</w:t>
      </w:r>
      <w:r w:rsidR="00455B81" w:rsidRPr="00FB777B">
        <w:rPr>
          <w:rFonts w:ascii="Arial" w:hAnsi="Arial" w:cs="Arial"/>
          <w:iCs/>
          <w:sz w:val="22"/>
          <w:szCs w:val="22"/>
        </w:rPr>
        <w:t xml:space="preserve"> five dogs</w:t>
      </w:r>
      <w:r w:rsidR="006107DE" w:rsidRPr="00FB777B">
        <w:rPr>
          <w:rFonts w:ascii="Arial" w:hAnsi="Arial" w:cs="Arial"/>
          <w:iCs/>
          <w:sz w:val="22"/>
          <w:szCs w:val="22"/>
        </w:rPr>
        <w:t xml:space="preserve"> or five cats</w:t>
      </w:r>
      <w:r w:rsidR="00F53E94" w:rsidRPr="00FB777B">
        <w:rPr>
          <w:rFonts w:ascii="Arial" w:hAnsi="Arial" w:cs="Arial"/>
          <w:iCs/>
          <w:sz w:val="22"/>
          <w:szCs w:val="22"/>
        </w:rPr>
        <w:t xml:space="preserve"> </w:t>
      </w:r>
      <w:r w:rsidR="009D0CBC" w:rsidRPr="00FB777B">
        <w:rPr>
          <w:rFonts w:ascii="Arial" w:hAnsi="Arial" w:cs="Arial"/>
          <w:iCs/>
          <w:sz w:val="22"/>
          <w:szCs w:val="22"/>
        </w:rPr>
        <w:t>over</w:t>
      </w:r>
      <w:r w:rsidR="00F53E94" w:rsidRPr="00FB777B">
        <w:rPr>
          <w:rFonts w:ascii="Arial" w:hAnsi="Arial" w:cs="Arial"/>
          <w:iCs/>
          <w:sz w:val="22"/>
          <w:szCs w:val="22"/>
        </w:rPr>
        <w:t xml:space="preserve"> the age of five months</w:t>
      </w:r>
      <w:r w:rsidR="006107DE" w:rsidRPr="00FB777B">
        <w:rPr>
          <w:rFonts w:ascii="Arial" w:hAnsi="Arial" w:cs="Arial"/>
          <w:iCs/>
          <w:sz w:val="22"/>
          <w:szCs w:val="22"/>
        </w:rPr>
        <w:t>.</w:t>
      </w:r>
    </w:p>
    <w:p w14:paraId="6750C029" w14:textId="1C50BE89" w:rsidR="00527BEE" w:rsidRPr="006F4029" w:rsidRDefault="00527BEE" w:rsidP="0040706D">
      <w:pPr>
        <w:pStyle w:val="List1"/>
        <w:numPr>
          <w:ilvl w:val="0"/>
          <w:numId w:val="11"/>
        </w:numPr>
        <w:ind w:left="450" w:hanging="450"/>
        <w:jc w:val="both"/>
        <w:rPr>
          <w:rFonts w:ascii="Arial" w:hAnsi="Arial" w:cs="Arial"/>
          <w:sz w:val="22"/>
          <w:szCs w:val="22"/>
        </w:rPr>
      </w:pPr>
      <w:r w:rsidRPr="00FB777B">
        <w:rPr>
          <w:rFonts w:ascii="Arial" w:hAnsi="Arial" w:cs="Arial"/>
          <w:i/>
          <w:sz w:val="22"/>
          <w:szCs w:val="22"/>
        </w:rPr>
        <w:t>Number restriction.</w:t>
      </w:r>
      <w:r w:rsidRPr="00FB777B">
        <w:rPr>
          <w:rFonts w:ascii="Arial" w:hAnsi="Arial" w:cs="Arial"/>
          <w:sz w:val="22"/>
          <w:szCs w:val="22"/>
        </w:rPr>
        <w:t xml:space="preserve"> No owner or household shall own, harbor, or keep in its possession more than six animals over the age of five months, not to include more than </w:t>
      </w:r>
      <w:r w:rsidR="00FA147D" w:rsidRPr="00FB777B">
        <w:rPr>
          <w:rFonts w:ascii="Arial" w:hAnsi="Arial" w:cs="Arial"/>
          <w:sz w:val="22"/>
          <w:szCs w:val="22"/>
        </w:rPr>
        <w:t xml:space="preserve">three </w:t>
      </w:r>
      <w:r w:rsidRPr="00FB777B">
        <w:rPr>
          <w:rFonts w:ascii="Arial" w:hAnsi="Arial" w:cs="Arial"/>
          <w:sz w:val="22"/>
          <w:szCs w:val="22"/>
        </w:rPr>
        <w:t>dogs, on any village lot, land, parcel, or dwelling unit if in a multiple building. This restriction shall not apply to litters of pups or kittens that may be kept for a period of time not to exceed five</w:t>
      </w:r>
      <w:r w:rsidRPr="006F4029">
        <w:rPr>
          <w:rFonts w:ascii="Arial" w:hAnsi="Arial" w:cs="Arial"/>
          <w:sz w:val="22"/>
          <w:szCs w:val="22"/>
        </w:rPr>
        <w:t xml:space="preserve"> months from birth. </w:t>
      </w:r>
    </w:p>
    <w:p w14:paraId="25AC9554" w14:textId="246445BD" w:rsidR="00851134" w:rsidRPr="006F4029" w:rsidRDefault="00851134" w:rsidP="0040706D">
      <w:pPr>
        <w:pStyle w:val="Block1"/>
        <w:numPr>
          <w:ilvl w:val="0"/>
          <w:numId w:val="11"/>
        </w:numPr>
        <w:ind w:left="450" w:hanging="450"/>
        <w:jc w:val="both"/>
        <w:rPr>
          <w:rFonts w:ascii="Arial" w:hAnsi="Arial" w:cs="Arial"/>
          <w:sz w:val="22"/>
          <w:szCs w:val="22"/>
        </w:rPr>
      </w:pPr>
      <w:r w:rsidRPr="006F4029">
        <w:rPr>
          <w:rFonts w:ascii="Arial" w:hAnsi="Arial" w:cs="Arial"/>
          <w:sz w:val="22"/>
          <w:szCs w:val="22"/>
        </w:rPr>
        <w:t>Kennel li</w:t>
      </w:r>
      <w:r w:rsidR="00AC1E51" w:rsidRPr="006F4029">
        <w:rPr>
          <w:rFonts w:ascii="Arial" w:hAnsi="Arial" w:cs="Arial"/>
          <w:sz w:val="22"/>
          <w:szCs w:val="22"/>
        </w:rPr>
        <w:t>cens</w:t>
      </w:r>
      <w:r w:rsidRPr="006F4029">
        <w:rPr>
          <w:rFonts w:ascii="Arial" w:hAnsi="Arial" w:cs="Arial"/>
          <w:sz w:val="22"/>
          <w:szCs w:val="22"/>
        </w:rPr>
        <w:t>es shall</w:t>
      </w:r>
      <w:r w:rsidR="00AC1E51" w:rsidRPr="006F4029">
        <w:rPr>
          <w:rFonts w:ascii="Arial" w:hAnsi="Arial" w:cs="Arial"/>
          <w:sz w:val="22"/>
          <w:szCs w:val="22"/>
        </w:rPr>
        <w:t xml:space="preserve"> not be allowed in the Village of Oakdale.</w:t>
      </w:r>
    </w:p>
    <w:p w14:paraId="5A5C3FB4" w14:textId="77777777" w:rsidR="00E614D8" w:rsidRDefault="00E614D8" w:rsidP="0040706D">
      <w:pPr>
        <w:spacing w:before="0" w:after="0"/>
        <w:jc w:val="both"/>
        <w:rPr>
          <w:rFonts w:ascii="Arial" w:hAnsi="Arial" w:cs="Arial"/>
          <w:sz w:val="22"/>
          <w:szCs w:val="22"/>
        </w:rPr>
      </w:pPr>
    </w:p>
    <w:p w14:paraId="18DCE205" w14:textId="77777777" w:rsidR="00E614D8" w:rsidRPr="006F4029" w:rsidRDefault="00E614D8" w:rsidP="0040706D">
      <w:pPr>
        <w:spacing w:before="0" w:after="0"/>
        <w:jc w:val="both"/>
        <w:rPr>
          <w:rFonts w:ascii="Arial" w:hAnsi="Arial" w:cs="Arial"/>
          <w:sz w:val="22"/>
          <w:szCs w:val="22"/>
        </w:rPr>
        <w:sectPr w:rsidR="00E614D8" w:rsidRPr="006F4029" w:rsidSect="00C624DD">
          <w:headerReference w:type="default" r:id="rId18"/>
          <w:footerReference w:type="default" r:id="rId19"/>
          <w:type w:val="continuous"/>
          <w:pgSz w:w="12240" w:h="15840"/>
          <w:pgMar w:top="1008" w:right="1440" w:bottom="1440" w:left="1008" w:header="288" w:footer="288" w:gutter="0"/>
          <w:cols w:space="720"/>
          <w:docGrid w:linePitch="272"/>
        </w:sectPr>
      </w:pPr>
    </w:p>
    <w:p w14:paraId="6CD799BA" w14:textId="01F297EA" w:rsidR="00E614D8" w:rsidRPr="006F4029" w:rsidRDefault="00C91501" w:rsidP="003D6C42">
      <w:pPr>
        <w:pStyle w:val="Heading3"/>
        <w:rPr>
          <w:rFonts w:ascii="Arial" w:hAnsi="Arial" w:cs="Arial"/>
          <w:sz w:val="22"/>
          <w:szCs w:val="22"/>
        </w:rPr>
      </w:pPr>
      <w:r w:rsidRPr="006F4029">
        <w:rPr>
          <w:rFonts w:ascii="Arial" w:hAnsi="Arial" w:cs="Arial"/>
          <w:sz w:val="22"/>
          <w:szCs w:val="22"/>
        </w:rPr>
        <w:t xml:space="preserve">ARTICLE </w:t>
      </w:r>
      <w:r w:rsidR="00351EAC">
        <w:rPr>
          <w:rFonts w:ascii="Arial" w:hAnsi="Arial" w:cs="Arial"/>
          <w:sz w:val="22"/>
          <w:szCs w:val="22"/>
        </w:rPr>
        <w:t>V</w:t>
      </w:r>
      <w:r w:rsidRPr="006F4029">
        <w:rPr>
          <w:rFonts w:ascii="Arial" w:hAnsi="Arial" w:cs="Arial"/>
          <w:sz w:val="22"/>
          <w:szCs w:val="22"/>
        </w:rPr>
        <w:t>II. </w:t>
      </w:r>
      <w:r w:rsidRPr="000916A3">
        <w:rPr>
          <w:rFonts w:ascii="Arial" w:hAnsi="Arial" w:cs="Arial"/>
          <w:i w:val="0"/>
          <w:iCs/>
          <w:sz w:val="22"/>
          <w:szCs w:val="22"/>
        </w:rPr>
        <w:t>ANIMAL REGULATIONS</w:t>
      </w:r>
    </w:p>
    <w:p w14:paraId="26317274" w14:textId="77777777" w:rsidR="00E614D8" w:rsidRPr="006F4029" w:rsidRDefault="00E614D8" w:rsidP="0040706D">
      <w:pPr>
        <w:spacing w:before="0" w:after="0"/>
        <w:jc w:val="both"/>
        <w:rPr>
          <w:rFonts w:ascii="Arial" w:hAnsi="Arial" w:cs="Arial"/>
          <w:sz w:val="22"/>
          <w:szCs w:val="22"/>
        </w:rPr>
        <w:sectPr w:rsidR="00E614D8" w:rsidRPr="006F4029" w:rsidSect="00C624DD">
          <w:headerReference w:type="default" r:id="rId20"/>
          <w:footerReference w:type="default" r:id="rId21"/>
          <w:type w:val="continuous"/>
          <w:pgSz w:w="12240" w:h="15840"/>
          <w:pgMar w:top="1008" w:right="1440" w:bottom="1440" w:left="1008" w:header="720" w:footer="720" w:gutter="0"/>
          <w:cols w:space="720"/>
        </w:sectPr>
      </w:pPr>
    </w:p>
    <w:p w14:paraId="5200859C" w14:textId="27051496" w:rsidR="00E614D8" w:rsidRPr="006F4029" w:rsidRDefault="00C91501" w:rsidP="0040706D">
      <w:pPr>
        <w:pStyle w:val="Section"/>
        <w:spacing w:before="120"/>
        <w:jc w:val="both"/>
        <w:rPr>
          <w:rFonts w:ascii="Arial" w:hAnsi="Arial" w:cs="Arial"/>
          <w:sz w:val="22"/>
          <w:szCs w:val="22"/>
        </w:rPr>
      </w:pPr>
      <w:r w:rsidRPr="006F4029">
        <w:rPr>
          <w:rFonts w:ascii="Arial" w:hAnsi="Arial" w:cs="Arial"/>
          <w:sz w:val="22"/>
          <w:szCs w:val="22"/>
        </w:rPr>
        <w:t xml:space="preserve">Sec. </w:t>
      </w:r>
      <w:r w:rsidR="00EE2150">
        <w:rPr>
          <w:rFonts w:ascii="Arial" w:hAnsi="Arial" w:cs="Arial"/>
          <w:sz w:val="22"/>
          <w:szCs w:val="22"/>
        </w:rPr>
        <w:t>4-</w:t>
      </w:r>
      <w:r w:rsidRPr="006F4029">
        <w:rPr>
          <w:rFonts w:ascii="Arial" w:hAnsi="Arial" w:cs="Arial"/>
          <w:sz w:val="22"/>
          <w:szCs w:val="22"/>
        </w:rPr>
        <w:t>-</w:t>
      </w:r>
      <w:r w:rsidR="00EE2150">
        <w:rPr>
          <w:rFonts w:ascii="Arial" w:hAnsi="Arial" w:cs="Arial"/>
          <w:sz w:val="22"/>
          <w:szCs w:val="22"/>
        </w:rPr>
        <w:t>30</w:t>
      </w:r>
      <w:r w:rsidRPr="006F4029">
        <w:rPr>
          <w:rFonts w:ascii="Arial" w:hAnsi="Arial" w:cs="Arial"/>
          <w:sz w:val="22"/>
          <w:szCs w:val="22"/>
        </w:rPr>
        <w:t>. Trapping.</w:t>
      </w:r>
    </w:p>
    <w:p w14:paraId="791297B9" w14:textId="4C162250" w:rsidR="00E614D8" w:rsidRPr="006F4029" w:rsidRDefault="00C91501" w:rsidP="0040706D">
      <w:pPr>
        <w:pStyle w:val="List1"/>
        <w:ind w:left="0" w:firstLine="0"/>
        <w:jc w:val="both"/>
        <w:rPr>
          <w:rFonts w:ascii="Arial" w:hAnsi="Arial" w:cs="Arial"/>
          <w:sz w:val="22"/>
          <w:szCs w:val="22"/>
        </w:rPr>
      </w:pPr>
      <w:r w:rsidRPr="006F4029">
        <w:rPr>
          <w:rFonts w:ascii="Arial" w:hAnsi="Arial" w:cs="Arial"/>
          <w:i/>
          <w:sz w:val="22"/>
          <w:szCs w:val="22"/>
        </w:rPr>
        <w:t>Prohibited.</w:t>
      </w:r>
      <w:r w:rsidRPr="006F4029">
        <w:rPr>
          <w:rFonts w:ascii="Arial" w:hAnsi="Arial" w:cs="Arial"/>
          <w:sz w:val="22"/>
          <w:szCs w:val="22"/>
        </w:rPr>
        <w:t xml:space="preserve"> In the interest of public health and safety, it shall be unlawful for any person within the </w:t>
      </w:r>
      <w:r w:rsidR="004A5F3E">
        <w:rPr>
          <w:rFonts w:ascii="Arial" w:hAnsi="Arial" w:cs="Arial"/>
          <w:sz w:val="22"/>
          <w:szCs w:val="22"/>
        </w:rPr>
        <w:t>village</w:t>
      </w:r>
      <w:r w:rsidRPr="006F4029">
        <w:rPr>
          <w:rFonts w:ascii="Arial" w:hAnsi="Arial" w:cs="Arial"/>
          <w:sz w:val="22"/>
          <w:szCs w:val="22"/>
        </w:rPr>
        <w:t xml:space="preserve"> to set, place or tend any trap for the purpose of trapping, killing, catching, or wounding any animal, except by use of live box type traps only. For the purposes of this subsection, the term "live box type traps" means traps that capture and hold an animal in an alive and unharmed condition. </w:t>
      </w:r>
    </w:p>
    <w:p w14:paraId="6B1B3E14" w14:textId="77777777" w:rsidR="00E614D8" w:rsidRPr="006F4029" w:rsidRDefault="00E614D8" w:rsidP="0040706D">
      <w:pPr>
        <w:spacing w:before="0" w:after="0"/>
        <w:jc w:val="both"/>
        <w:rPr>
          <w:rFonts w:ascii="Arial" w:hAnsi="Arial" w:cs="Arial"/>
          <w:sz w:val="22"/>
          <w:szCs w:val="22"/>
        </w:rPr>
        <w:sectPr w:rsidR="00E614D8" w:rsidRPr="006F4029" w:rsidSect="00C624DD">
          <w:headerReference w:type="default" r:id="rId22"/>
          <w:footerReference w:type="default" r:id="rId23"/>
          <w:type w:val="continuous"/>
          <w:pgSz w:w="12240" w:h="15840"/>
          <w:pgMar w:top="1008" w:right="1440" w:bottom="1440" w:left="1008" w:header="720" w:footer="720" w:gutter="0"/>
          <w:cols w:space="720"/>
        </w:sectPr>
      </w:pPr>
    </w:p>
    <w:p w14:paraId="177D6B38" w14:textId="77777777" w:rsidR="00E614D8" w:rsidRPr="006F4029" w:rsidRDefault="00E614D8" w:rsidP="0040706D">
      <w:pPr>
        <w:spacing w:before="0" w:after="0"/>
        <w:jc w:val="both"/>
        <w:rPr>
          <w:rFonts w:ascii="Arial" w:hAnsi="Arial" w:cs="Arial"/>
          <w:sz w:val="22"/>
          <w:szCs w:val="22"/>
        </w:rPr>
        <w:sectPr w:rsidR="00E614D8" w:rsidRPr="006F4029" w:rsidSect="00C624DD">
          <w:headerReference w:type="default" r:id="rId24"/>
          <w:footerReference w:type="default" r:id="rId25"/>
          <w:type w:val="continuous"/>
          <w:pgSz w:w="12240" w:h="15840"/>
          <w:pgMar w:top="1008" w:right="1440" w:bottom="1440" w:left="1008" w:header="720" w:footer="720" w:gutter="0"/>
          <w:cols w:space="720"/>
        </w:sectPr>
      </w:pPr>
    </w:p>
    <w:p w14:paraId="4186F16D" w14:textId="36E57F2A" w:rsidR="00E614D8" w:rsidRPr="006F4029" w:rsidRDefault="00C91501" w:rsidP="0040706D">
      <w:pPr>
        <w:pStyle w:val="Section"/>
        <w:spacing w:before="0" w:after="0"/>
        <w:jc w:val="both"/>
        <w:rPr>
          <w:rFonts w:ascii="Arial" w:hAnsi="Arial" w:cs="Arial"/>
          <w:sz w:val="22"/>
          <w:szCs w:val="22"/>
        </w:rPr>
      </w:pPr>
      <w:r w:rsidRPr="006F4029">
        <w:rPr>
          <w:rFonts w:ascii="Arial" w:hAnsi="Arial" w:cs="Arial"/>
          <w:sz w:val="22"/>
          <w:szCs w:val="22"/>
        </w:rPr>
        <w:t xml:space="preserve">Sec. </w:t>
      </w:r>
      <w:r w:rsidR="00CA0B87">
        <w:rPr>
          <w:rFonts w:ascii="Arial" w:hAnsi="Arial" w:cs="Arial"/>
          <w:sz w:val="22"/>
          <w:szCs w:val="22"/>
        </w:rPr>
        <w:t>4</w:t>
      </w:r>
      <w:r w:rsidRPr="006F4029">
        <w:rPr>
          <w:rFonts w:ascii="Arial" w:hAnsi="Arial" w:cs="Arial"/>
          <w:sz w:val="22"/>
          <w:szCs w:val="22"/>
        </w:rPr>
        <w:t>-</w:t>
      </w:r>
      <w:r w:rsidR="00EE2150">
        <w:rPr>
          <w:rFonts w:ascii="Arial" w:hAnsi="Arial" w:cs="Arial"/>
          <w:sz w:val="22"/>
          <w:szCs w:val="22"/>
        </w:rPr>
        <w:t>3</w:t>
      </w:r>
      <w:r w:rsidR="00075EF4">
        <w:rPr>
          <w:rFonts w:ascii="Arial" w:hAnsi="Arial" w:cs="Arial"/>
          <w:sz w:val="22"/>
          <w:szCs w:val="22"/>
        </w:rPr>
        <w:t>2</w:t>
      </w:r>
      <w:r w:rsidRPr="006F4029">
        <w:rPr>
          <w:rFonts w:ascii="Arial" w:hAnsi="Arial" w:cs="Arial"/>
          <w:sz w:val="22"/>
          <w:szCs w:val="22"/>
        </w:rPr>
        <w:t>. Neglected, abandoned, and injured animals.</w:t>
      </w:r>
    </w:p>
    <w:p w14:paraId="70E8B145" w14:textId="1438F300" w:rsidR="00E614D8" w:rsidRPr="006F4029" w:rsidRDefault="00670A43" w:rsidP="0040706D">
      <w:pPr>
        <w:pStyle w:val="List1"/>
        <w:jc w:val="both"/>
        <w:rPr>
          <w:rFonts w:ascii="Arial" w:hAnsi="Arial" w:cs="Arial"/>
          <w:sz w:val="22"/>
          <w:szCs w:val="22"/>
        </w:rPr>
      </w:pPr>
      <w:r>
        <w:rPr>
          <w:rFonts w:ascii="Arial" w:hAnsi="Arial" w:cs="Arial"/>
          <w:sz w:val="22"/>
          <w:szCs w:val="22"/>
        </w:rPr>
        <w:t>A.</w:t>
      </w:r>
      <w:r w:rsidR="00C91501" w:rsidRPr="006F4029">
        <w:rPr>
          <w:rFonts w:ascii="Arial" w:hAnsi="Arial" w:cs="Arial"/>
          <w:sz w:val="22"/>
          <w:szCs w:val="22"/>
        </w:rPr>
        <w:tab/>
      </w:r>
      <w:r w:rsidR="00C91501" w:rsidRPr="006F4029">
        <w:rPr>
          <w:rFonts w:ascii="Arial" w:hAnsi="Arial" w:cs="Arial"/>
          <w:i/>
          <w:sz w:val="22"/>
          <w:szCs w:val="22"/>
        </w:rPr>
        <w:t>Abandonment prohibited.</w:t>
      </w:r>
      <w:r w:rsidR="00C91501" w:rsidRPr="006F4029">
        <w:rPr>
          <w:rFonts w:ascii="Arial" w:hAnsi="Arial" w:cs="Arial"/>
          <w:sz w:val="22"/>
          <w:szCs w:val="22"/>
        </w:rPr>
        <w:t xml:space="preserve"> No person may abandon any animal. For the purposes of this section, abandonment is defined as </w:t>
      </w:r>
      <w:r w:rsidR="00297CC6" w:rsidRPr="00CC1183">
        <w:rPr>
          <w:rFonts w:ascii="Arial" w:hAnsi="Arial" w:cs="Arial"/>
          <w:sz w:val="22"/>
          <w:szCs w:val="22"/>
        </w:rPr>
        <w:t>leaving an animal in a public place or on private property where neither the owner of the private property nor any person occupying the private property accepted the animal nor agreed to be responsible for the animal</w:t>
      </w:r>
      <w:r w:rsidR="00C91501" w:rsidRPr="006F4029">
        <w:rPr>
          <w:rFonts w:ascii="Arial" w:hAnsi="Arial" w:cs="Arial"/>
          <w:sz w:val="22"/>
          <w:szCs w:val="22"/>
        </w:rPr>
        <w:t xml:space="preserve">. This includes depositing, leaving, dropping off or otherwise disposing of any live domestic animal on any public or private property. </w:t>
      </w:r>
    </w:p>
    <w:p w14:paraId="29E599A1" w14:textId="18A40340" w:rsidR="00E614D8" w:rsidRPr="006F4029" w:rsidRDefault="005914FA" w:rsidP="0040706D">
      <w:pPr>
        <w:pStyle w:val="List1"/>
        <w:jc w:val="both"/>
        <w:rPr>
          <w:rFonts w:ascii="Arial" w:hAnsi="Arial" w:cs="Arial"/>
          <w:sz w:val="22"/>
          <w:szCs w:val="22"/>
        </w:rPr>
      </w:pPr>
      <w:r>
        <w:rPr>
          <w:rFonts w:ascii="Arial" w:hAnsi="Arial" w:cs="Arial"/>
          <w:iCs/>
          <w:sz w:val="22"/>
          <w:szCs w:val="22"/>
        </w:rPr>
        <w:t xml:space="preserve">B.    </w:t>
      </w:r>
      <w:r w:rsidRPr="005914FA">
        <w:rPr>
          <w:rFonts w:ascii="Arial" w:hAnsi="Arial" w:cs="Arial"/>
          <w:i/>
          <w:sz w:val="22"/>
          <w:szCs w:val="22"/>
        </w:rPr>
        <w:t>P</w:t>
      </w:r>
      <w:r w:rsidR="00C91501" w:rsidRPr="006F4029">
        <w:rPr>
          <w:rFonts w:ascii="Arial" w:hAnsi="Arial" w:cs="Arial"/>
          <w:i/>
          <w:sz w:val="22"/>
          <w:szCs w:val="22"/>
        </w:rPr>
        <w:t>roper medical care required.</w:t>
      </w:r>
      <w:r w:rsidR="00C91501" w:rsidRPr="006F4029">
        <w:rPr>
          <w:rFonts w:ascii="Arial" w:hAnsi="Arial" w:cs="Arial"/>
          <w:sz w:val="22"/>
          <w:szCs w:val="22"/>
        </w:rPr>
        <w:t xml:space="preserve"> No person who owns, harbors or keeps any animal shall fail to provide proper medical attention to such animal when and if such animal becomes sick or injured. </w:t>
      </w:r>
    </w:p>
    <w:p w14:paraId="68438F2D" w14:textId="3F37DDD7" w:rsidR="00E614D8" w:rsidRPr="006F4029" w:rsidRDefault="005914FA" w:rsidP="0040706D">
      <w:pPr>
        <w:pStyle w:val="List1"/>
        <w:jc w:val="both"/>
        <w:rPr>
          <w:rFonts w:ascii="Arial" w:hAnsi="Arial" w:cs="Arial"/>
          <w:sz w:val="22"/>
          <w:szCs w:val="22"/>
        </w:rPr>
      </w:pPr>
      <w:r>
        <w:rPr>
          <w:rFonts w:ascii="Arial" w:hAnsi="Arial" w:cs="Arial"/>
          <w:sz w:val="22"/>
          <w:szCs w:val="22"/>
        </w:rPr>
        <w:t>C.</w:t>
      </w:r>
      <w:r w:rsidR="00C91501" w:rsidRPr="006F4029">
        <w:rPr>
          <w:rFonts w:ascii="Arial" w:hAnsi="Arial" w:cs="Arial"/>
          <w:sz w:val="22"/>
          <w:szCs w:val="22"/>
        </w:rPr>
        <w:tab/>
      </w:r>
      <w:r w:rsidR="00C91501" w:rsidRPr="006F4029">
        <w:rPr>
          <w:rFonts w:ascii="Arial" w:hAnsi="Arial" w:cs="Arial"/>
          <w:i/>
          <w:sz w:val="22"/>
          <w:szCs w:val="22"/>
        </w:rPr>
        <w:t>Removal; notice to owner.</w:t>
      </w:r>
      <w:r w:rsidR="00C91501" w:rsidRPr="006F4029">
        <w:rPr>
          <w:rFonts w:ascii="Arial" w:hAnsi="Arial" w:cs="Arial"/>
          <w:sz w:val="22"/>
          <w:szCs w:val="22"/>
        </w:rPr>
        <w:t xml:space="preserve"> Any law enforcement officer may remove, shelter and care for an animal found to be cruelly exposed to the weather, starved or denied adequate water, neglected, abandoned or otherwise treated in a cruel manner, and may deliver such animal to an approved facility to be sheltered, cared for and given medical attention, if necessary. In all cases, the owner, if known, shall be immediately notified and may be cited. </w:t>
      </w:r>
    </w:p>
    <w:p w14:paraId="02D89B73" w14:textId="08A017F2" w:rsidR="00E614D8" w:rsidRPr="006F4029" w:rsidRDefault="00BA4E64" w:rsidP="0040706D">
      <w:pPr>
        <w:pStyle w:val="List1"/>
        <w:jc w:val="both"/>
        <w:rPr>
          <w:rFonts w:ascii="Arial" w:hAnsi="Arial" w:cs="Arial"/>
          <w:sz w:val="22"/>
          <w:szCs w:val="22"/>
        </w:rPr>
      </w:pPr>
      <w:r>
        <w:rPr>
          <w:rFonts w:ascii="Arial" w:hAnsi="Arial" w:cs="Arial"/>
          <w:sz w:val="22"/>
          <w:szCs w:val="22"/>
        </w:rPr>
        <w:t>D.</w:t>
      </w:r>
      <w:r w:rsidR="00C91501" w:rsidRPr="006F4029">
        <w:rPr>
          <w:rFonts w:ascii="Arial" w:hAnsi="Arial" w:cs="Arial"/>
          <w:sz w:val="22"/>
          <w:szCs w:val="22"/>
        </w:rPr>
        <w:tab/>
      </w:r>
      <w:r w:rsidR="00C91501" w:rsidRPr="006F4029">
        <w:rPr>
          <w:rFonts w:ascii="Arial" w:hAnsi="Arial" w:cs="Arial"/>
          <w:i/>
          <w:sz w:val="22"/>
          <w:szCs w:val="22"/>
        </w:rPr>
        <w:t>Disposition of animals.</w:t>
      </w:r>
      <w:r w:rsidR="00C91501" w:rsidRPr="006F4029">
        <w:rPr>
          <w:rFonts w:ascii="Arial" w:hAnsi="Arial" w:cs="Arial"/>
          <w:sz w:val="22"/>
          <w:szCs w:val="22"/>
        </w:rPr>
        <w:t xml:space="preserve"> If the owner or custodian is unknown and cannot, with reasonable effort, be ascertained or does not, within seven days after notice, redeem the animal by paying the expenses incurred, it may be treated as a stray and dealt with as such. </w:t>
      </w:r>
    </w:p>
    <w:p w14:paraId="3A9C7C78" w14:textId="638444C7" w:rsidR="00E614D8" w:rsidRPr="00173EB3" w:rsidRDefault="00C91501" w:rsidP="0040706D">
      <w:pPr>
        <w:pStyle w:val="List1"/>
        <w:jc w:val="both"/>
        <w:rPr>
          <w:rFonts w:ascii="Arial" w:hAnsi="Arial" w:cs="Arial"/>
          <w:b/>
          <w:bCs/>
          <w:sz w:val="22"/>
          <w:szCs w:val="22"/>
        </w:rPr>
      </w:pPr>
      <w:r w:rsidRPr="00173EB3">
        <w:rPr>
          <w:rFonts w:ascii="Arial" w:hAnsi="Arial" w:cs="Arial"/>
          <w:b/>
          <w:bCs/>
          <w:sz w:val="22"/>
          <w:szCs w:val="22"/>
        </w:rPr>
        <w:t xml:space="preserve">Sec. </w:t>
      </w:r>
      <w:r w:rsidR="00075EF4">
        <w:rPr>
          <w:rFonts w:ascii="Arial" w:hAnsi="Arial" w:cs="Arial"/>
          <w:b/>
          <w:bCs/>
          <w:sz w:val="22"/>
          <w:szCs w:val="22"/>
        </w:rPr>
        <w:t>4</w:t>
      </w:r>
      <w:r w:rsidRPr="00173EB3">
        <w:rPr>
          <w:rFonts w:ascii="Arial" w:hAnsi="Arial" w:cs="Arial"/>
          <w:b/>
          <w:bCs/>
          <w:sz w:val="22"/>
          <w:szCs w:val="22"/>
        </w:rPr>
        <w:t>-</w:t>
      </w:r>
      <w:r w:rsidR="00075EF4">
        <w:rPr>
          <w:rFonts w:ascii="Arial" w:hAnsi="Arial" w:cs="Arial"/>
          <w:b/>
          <w:bCs/>
          <w:sz w:val="22"/>
          <w:szCs w:val="22"/>
        </w:rPr>
        <w:t>34</w:t>
      </w:r>
      <w:r w:rsidRPr="00173EB3">
        <w:rPr>
          <w:rFonts w:ascii="Arial" w:hAnsi="Arial" w:cs="Arial"/>
          <w:b/>
          <w:bCs/>
          <w:sz w:val="22"/>
          <w:szCs w:val="22"/>
        </w:rPr>
        <w:t>. Housing of farm and exotic</w:t>
      </w:r>
      <w:r w:rsidR="00FF2406">
        <w:rPr>
          <w:rFonts w:ascii="Arial" w:hAnsi="Arial" w:cs="Arial"/>
          <w:b/>
          <w:bCs/>
          <w:sz w:val="22"/>
          <w:szCs w:val="22"/>
        </w:rPr>
        <w:t>/</w:t>
      </w:r>
      <w:r w:rsidR="006D42A4" w:rsidRPr="00CC1183">
        <w:rPr>
          <w:rFonts w:ascii="Arial" w:hAnsi="Arial" w:cs="Arial"/>
          <w:b/>
          <w:bCs/>
          <w:sz w:val="22"/>
          <w:szCs w:val="22"/>
        </w:rPr>
        <w:t>restricted</w:t>
      </w:r>
      <w:r w:rsidR="006D42A4">
        <w:rPr>
          <w:rFonts w:ascii="Arial" w:hAnsi="Arial" w:cs="Arial"/>
          <w:b/>
          <w:bCs/>
          <w:sz w:val="22"/>
          <w:szCs w:val="22"/>
        </w:rPr>
        <w:t xml:space="preserve"> </w:t>
      </w:r>
      <w:r w:rsidRPr="00173EB3">
        <w:rPr>
          <w:rFonts w:ascii="Arial" w:hAnsi="Arial" w:cs="Arial"/>
          <w:b/>
          <w:bCs/>
          <w:sz w:val="22"/>
          <w:szCs w:val="22"/>
        </w:rPr>
        <w:t>animals prohibited.</w:t>
      </w:r>
    </w:p>
    <w:p w14:paraId="205FEAE0" w14:textId="2B570FDA" w:rsidR="00E614D8" w:rsidRPr="00162E8D" w:rsidRDefault="007014BD" w:rsidP="0040706D">
      <w:pPr>
        <w:pStyle w:val="List1"/>
        <w:jc w:val="both"/>
        <w:rPr>
          <w:rFonts w:ascii="Arial" w:hAnsi="Arial" w:cs="Arial"/>
          <w:sz w:val="22"/>
          <w:szCs w:val="22"/>
        </w:rPr>
      </w:pPr>
      <w:r>
        <w:rPr>
          <w:rFonts w:ascii="Arial" w:hAnsi="Arial" w:cs="Arial"/>
          <w:sz w:val="22"/>
          <w:szCs w:val="22"/>
        </w:rPr>
        <w:t xml:space="preserve">A.  </w:t>
      </w:r>
      <w:r w:rsidR="00C91501" w:rsidRPr="006F4029">
        <w:rPr>
          <w:rFonts w:ascii="Arial" w:hAnsi="Arial" w:cs="Arial"/>
          <w:i/>
          <w:sz w:val="22"/>
          <w:szCs w:val="22"/>
        </w:rPr>
        <w:t>Prohibited.</w:t>
      </w:r>
      <w:r w:rsidR="00C91501" w:rsidRPr="006F4029">
        <w:rPr>
          <w:rFonts w:ascii="Arial" w:hAnsi="Arial" w:cs="Arial"/>
          <w:sz w:val="22"/>
          <w:szCs w:val="22"/>
        </w:rPr>
        <w:t xml:space="preserve"> No farm</w:t>
      </w:r>
      <w:r w:rsidR="004C479C">
        <w:rPr>
          <w:rFonts w:ascii="Arial" w:hAnsi="Arial" w:cs="Arial"/>
          <w:sz w:val="22"/>
          <w:szCs w:val="22"/>
        </w:rPr>
        <w:t>,</w:t>
      </w:r>
      <w:r w:rsidR="00C91501" w:rsidRPr="006F4029">
        <w:rPr>
          <w:rFonts w:ascii="Arial" w:hAnsi="Arial" w:cs="Arial"/>
          <w:sz w:val="22"/>
          <w:szCs w:val="22"/>
        </w:rPr>
        <w:t xml:space="preserve"> exotic</w:t>
      </w:r>
      <w:r w:rsidR="004C479C">
        <w:rPr>
          <w:rFonts w:ascii="Arial" w:hAnsi="Arial" w:cs="Arial"/>
          <w:sz w:val="22"/>
          <w:szCs w:val="22"/>
        </w:rPr>
        <w:t xml:space="preserve"> or </w:t>
      </w:r>
      <w:r w:rsidR="006D42A4" w:rsidRPr="00CC1183">
        <w:rPr>
          <w:rFonts w:ascii="Arial" w:hAnsi="Arial" w:cs="Arial"/>
          <w:sz w:val="22"/>
          <w:szCs w:val="22"/>
        </w:rPr>
        <w:t>restricted</w:t>
      </w:r>
      <w:r w:rsidR="006D42A4">
        <w:rPr>
          <w:rFonts w:ascii="Arial" w:hAnsi="Arial" w:cs="Arial"/>
          <w:sz w:val="22"/>
          <w:szCs w:val="22"/>
        </w:rPr>
        <w:t xml:space="preserve"> </w:t>
      </w:r>
      <w:r w:rsidR="00C91501" w:rsidRPr="006F4029">
        <w:rPr>
          <w:rFonts w:ascii="Arial" w:hAnsi="Arial" w:cs="Arial"/>
          <w:sz w:val="22"/>
          <w:szCs w:val="22"/>
        </w:rPr>
        <w:t xml:space="preserve">animals shall be housed, quartered, stabled, pastured, kept, or in any manner maintained within the </w:t>
      </w:r>
      <w:r w:rsidR="002F0A48">
        <w:rPr>
          <w:rFonts w:ascii="Arial" w:hAnsi="Arial" w:cs="Arial"/>
          <w:sz w:val="22"/>
          <w:szCs w:val="22"/>
        </w:rPr>
        <w:t>village</w:t>
      </w:r>
      <w:r w:rsidR="00C91501" w:rsidRPr="006F4029">
        <w:rPr>
          <w:rFonts w:ascii="Arial" w:hAnsi="Arial" w:cs="Arial"/>
          <w:sz w:val="22"/>
          <w:szCs w:val="22"/>
        </w:rPr>
        <w:t xml:space="preserve"> limits </w:t>
      </w:r>
      <w:r w:rsidR="00C91501" w:rsidRPr="00162E8D">
        <w:rPr>
          <w:rFonts w:ascii="Arial" w:hAnsi="Arial" w:cs="Arial"/>
          <w:sz w:val="22"/>
          <w:szCs w:val="22"/>
        </w:rPr>
        <w:t xml:space="preserve">except as specifically approved by the </w:t>
      </w:r>
      <w:r w:rsidR="00CD7C4D" w:rsidRPr="00162E8D">
        <w:rPr>
          <w:rFonts w:ascii="Arial" w:hAnsi="Arial" w:cs="Arial"/>
          <w:sz w:val="22"/>
          <w:szCs w:val="22"/>
        </w:rPr>
        <w:t>village board</w:t>
      </w:r>
      <w:r w:rsidR="00C91501" w:rsidRPr="00162E8D">
        <w:rPr>
          <w:rFonts w:ascii="Arial" w:hAnsi="Arial" w:cs="Arial"/>
          <w:sz w:val="22"/>
          <w:szCs w:val="22"/>
        </w:rPr>
        <w:t xml:space="preserve">. The raising of livestock is permitted in the agricultural district. </w:t>
      </w:r>
    </w:p>
    <w:p w14:paraId="1AC260B4" w14:textId="2041C02E" w:rsidR="00E614D8" w:rsidRPr="006F4029" w:rsidRDefault="00692AF1" w:rsidP="0040706D">
      <w:pPr>
        <w:pStyle w:val="List1"/>
        <w:jc w:val="both"/>
        <w:rPr>
          <w:rFonts w:ascii="Arial" w:hAnsi="Arial" w:cs="Arial"/>
          <w:sz w:val="22"/>
          <w:szCs w:val="22"/>
        </w:rPr>
      </w:pPr>
      <w:r w:rsidRPr="00162E8D">
        <w:rPr>
          <w:rFonts w:ascii="Arial" w:hAnsi="Arial" w:cs="Arial"/>
          <w:sz w:val="22"/>
          <w:szCs w:val="22"/>
        </w:rPr>
        <w:t>B.</w:t>
      </w:r>
      <w:r w:rsidR="00C91501" w:rsidRPr="00162E8D">
        <w:rPr>
          <w:rFonts w:ascii="Arial" w:hAnsi="Arial" w:cs="Arial"/>
          <w:sz w:val="22"/>
          <w:szCs w:val="22"/>
        </w:rPr>
        <w:tab/>
      </w:r>
      <w:r w:rsidR="00C91501" w:rsidRPr="00162E8D">
        <w:rPr>
          <w:rFonts w:ascii="Arial" w:hAnsi="Arial" w:cs="Arial"/>
          <w:i/>
          <w:sz w:val="22"/>
          <w:szCs w:val="22"/>
        </w:rPr>
        <w:t>Applicability.</w:t>
      </w:r>
      <w:r w:rsidR="00C91501" w:rsidRPr="00162E8D">
        <w:rPr>
          <w:rFonts w:ascii="Arial" w:hAnsi="Arial" w:cs="Arial"/>
          <w:sz w:val="22"/>
          <w:szCs w:val="22"/>
        </w:rPr>
        <w:t xml:space="preserve"> The animals prohibited by </w:t>
      </w:r>
      <w:r w:rsidR="00E3551B" w:rsidRPr="00162E8D">
        <w:rPr>
          <w:rFonts w:ascii="Arial" w:hAnsi="Arial" w:cs="Arial"/>
          <w:sz w:val="22"/>
          <w:szCs w:val="22"/>
        </w:rPr>
        <w:t>S</w:t>
      </w:r>
      <w:r w:rsidR="00C91501" w:rsidRPr="00162E8D">
        <w:rPr>
          <w:rFonts w:ascii="Arial" w:hAnsi="Arial" w:cs="Arial"/>
          <w:sz w:val="22"/>
          <w:szCs w:val="22"/>
        </w:rPr>
        <w:t>ection</w:t>
      </w:r>
      <w:r w:rsidR="00F000D0" w:rsidRPr="00162E8D">
        <w:rPr>
          <w:rFonts w:ascii="Arial" w:hAnsi="Arial" w:cs="Arial"/>
          <w:sz w:val="22"/>
          <w:szCs w:val="22"/>
        </w:rPr>
        <w:t xml:space="preserve"> 4.34 A</w:t>
      </w:r>
      <w:r w:rsidR="00C91501" w:rsidRPr="00162E8D">
        <w:rPr>
          <w:rFonts w:ascii="Arial" w:hAnsi="Arial" w:cs="Arial"/>
          <w:sz w:val="22"/>
          <w:szCs w:val="22"/>
        </w:rPr>
        <w:t xml:space="preserve"> include, but are not</w:t>
      </w:r>
      <w:r w:rsidR="00C91501" w:rsidRPr="006F4029">
        <w:rPr>
          <w:rFonts w:ascii="Arial" w:hAnsi="Arial" w:cs="Arial"/>
          <w:sz w:val="22"/>
          <w:szCs w:val="22"/>
        </w:rPr>
        <w:t xml:space="preserve"> limited to, horses, ponies, mules, cows, sheep, goats, llamas, pigs (including potbellied pigs), chickens and </w:t>
      </w:r>
      <w:r w:rsidR="00C91501" w:rsidRPr="006F4029">
        <w:rPr>
          <w:rFonts w:ascii="Arial" w:hAnsi="Arial" w:cs="Arial"/>
          <w:sz w:val="22"/>
          <w:szCs w:val="22"/>
        </w:rPr>
        <w:lastRenderedPageBreak/>
        <w:t>roosters, geese, ducks, peacocks, ostriches, and any other farm</w:t>
      </w:r>
      <w:r w:rsidR="00C040CE">
        <w:rPr>
          <w:rFonts w:ascii="Arial" w:hAnsi="Arial" w:cs="Arial"/>
          <w:sz w:val="22"/>
          <w:szCs w:val="22"/>
        </w:rPr>
        <w:t>,</w:t>
      </w:r>
      <w:r w:rsidR="00C91501" w:rsidRPr="006F4029">
        <w:rPr>
          <w:rFonts w:ascii="Arial" w:hAnsi="Arial" w:cs="Arial"/>
          <w:sz w:val="22"/>
          <w:szCs w:val="22"/>
        </w:rPr>
        <w:t xml:space="preserve"> exotic</w:t>
      </w:r>
      <w:r w:rsidR="00C040CE">
        <w:rPr>
          <w:rFonts w:ascii="Arial" w:hAnsi="Arial" w:cs="Arial"/>
          <w:sz w:val="22"/>
          <w:szCs w:val="22"/>
        </w:rPr>
        <w:t xml:space="preserve"> or </w:t>
      </w:r>
      <w:r w:rsidR="000369A0" w:rsidRPr="00CC1183">
        <w:rPr>
          <w:rFonts w:ascii="Arial" w:hAnsi="Arial" w:cs="Arial"/>
          <w:sz w:val="22"/>
          <w:szCs w:val="22"/>
        </w:rPr>
        <w:t>restricted</w:t>
      </w:r>
      <w:r w:rsidR="00C91501" w:rsidRPr="006F4029">
        <w:rPr>
          <w:rFonts w:ascii="Arial" w:hAnsi="Arial" w:cs="Arial"/>
          <w:sz w:val="22"/>
          <w:szCs w:val="22"/>
        </w:rPr>
        <w:t xml:space="preserve"> animals. The animals prohibited by this section also include any animal, other than domestic dogs and cats, that in wild state are carnivorous or that, because of their nature or physical makeup, are capable of inflicting physical harm on human beings or property, including, but not limited to, animals that belong to the cat family, snakes (either poisonous or that otherwise present a risk of physical harm to human beings as a result of their nature or physical makeup, including constrictors), bears, wolves, wolverines, badgers, lions, tigers and any hybrids of the same. </w:t>
      </w:r>
    </w:p>
    <w:p w14:paraId="234AAE38" w14:textId="77777777" w:rsidR="00E614D8" w:rsidRPr="006F4029" w:rsidRDefault="00E614D8" w:rsidP="0040706D">
      <w:pPr>
        <w:spacing w:before="0" w:after="0"/>
        <w:jc w:val="both"/>
        <w:rPr>
          <w:rFonts w:ascii="Arial" w:hAnsi="Arial" w:cs="Arial"/>
          <w:sz w:val="22"/>
          <w:szCs w:val="22"/>
        </w:rPr>
        <w:sectPr w:rsidR="00E614D8" w:rsidRPr="006F4029" w:rsidSect="00C624DD">
          <w:headerReference w:type="default" r:id="rId26"/>
          <w:footerReference w:type="default" r:id="rId27"/>
          <w:type w:val="continuous"/>
          <w:pgSz w:w="12240" w:h="15840"/>
          <w:pgMar w:top="1008" w:right="1440" w:bottom="1440" w:left="1008" w:header="720" w:footer="720" w:gutter="0"/>
          <w:cols w:space="720"/>
        </w:sectPr>
      </w:pPr>
    </w:p>
    <w:p w14:paraId="030A6247" w14:textId="77D941E3" w:rsidR="00E614D8" w:rsidRPr="006F4029" w:rsidRDefault="00C91501" w:rsidP="0040706D">
      <w:pPr>
        <w:pStyle w:val="Section"/>
        <w:jc w:val="both"/>
        <w:rPr>
          <w:rFonts w:ascii="Arial" w:hAnsi="Arial" w:cs="Arial"/>
          <w:sz w:val="22"/>
          <w:szCs w:val="22"/>
        </w:rPr>
      </w:pPr>
      <w:r w:rsidRPr="006F4029">
        <w:rPr>
          <w:rFonts w:ascii="Arial" w:hAnsi="Arial" w:cs="Arial"/>
          <w:sz w:val="22"/>
          <w:szCs w:val="22"/>
        </w:rPr>
        <w:t xml:space="preserve">Sec. </w:t>
      </w:r>
      <w:r w:rsidR="00075EF4">
        <w:rPr>
          <w:rFonts w:ascii="Arial" w:hAnsi="Arial" w:cs="Arial"/>
          <w:sz w:val="22"/>
          <w:szCs w:val="22"/>
        </w:rPr>
        <w:t>4</w:t>
      </w:r>
      <w:r w:rsidRPr="006F4029">
        <w:rPr>
          <w:rFonts w:ascii="Arial" w:hAnsi="Arial" w:cs="Arial"/>
          <w:sz w:val="22"/>
          <w:szCs w:val="22"/>
        </w:rPr>
        <w:t>-3</w:t>
      </w:r>
      <w:r w:rsidR="00075EF4">
        <w:rPr>
          <w:rFonts w:ascii="Arial" w:hAnsi="Arial" w:cs="Arial"/>
          <w:sz w:val="22"/>
          <w:szCs w:val="22"/>
        </w:rPr>
        <w:t>6</w:t>
      </w:r>
      <w:r w:rsidRPr="006F4029">
        <w:rPr>
          <w:rFonts w:ascii="Arial" w:hAnsi="Arial" w:cs="Arial"/>
          <w:sz w:val="22"/>
          <w:szCs w:val="22"/>
        </w:rPr>
        <w:t>. Pigeons prohibited.</w:t>
      </w:r>
    </w:p>
    <w:p w14:paraId="4068FFA8" w14:textId="154AB2CF" w:rsidR="00E614D8" w:rsidRPr="006F4029" w:rsidRDefault="00C91501" w:rsidP="0040706D">
      <w:pPr>
        <w:pStyle w:val="Paragraph1"/>
        <w:jc w:val="both"/>
        <w:rPr>
          <w:rFonts w:ascii="Arial" w:hAnsi="Arial" w:cs="Arial"/>
          <w:sz w:val="22"/>
          <w:szCs w:val="22"/>
        </w:rPr>
      </w:pPr>
      <w:r w:rsidRPr="006F4029">
        <w:rPr>
          <w:rFonts w:ascii="Arial" w:hAnsi="Arial" w:cs="Arial"/>
          <w:sz w:val="22"/>
          <w:szCs w:val="22"/>
        </w:rPr>
        <w:t xml:space="preserve">The </w:t>
      </w:r>
      <w:r w:rsidR="0035677B">
        <w:rPr>
          <w:rFonts w:ascii="Arial" w:hAnsi="Arial" w:cs="Arial"/>
          <w:sz w:val="22"/>
          <w:szCs w:val="22"/>
        </w:rPr>
        <w:t>village</w:t>
      </w:r>
      <w:r w:rsidRPr="006F4029">
        <w:rPr>
          <w:rFonts w:ascii="Arial" w:hAnsi="Arial" w:cs="Arial"/>
          <w:sz w:val="22"/>
          <w:szCs w:val="22"/>
        </w:rPr>
        <w:t xml:space="preserve"> deems it necessary to regulate the keeping of pigeons within the </w:t>
      </w:r>
      <w:r w:rsidR="0035677B">
        <w:rPr>
          <w:rFonts w:ascii="Arial" w:hAnsi="Arial" w:cs="Arial"/>
          <w:sz w:val="22"/>
          <w:szCs w:val="22"/>
        </w:rPr>
        <w:t>village</w:t>
      </w:r>
      <w:r w:rsidRPr="006F4029">
        <w:rPr>
          <w:rFonts w:ascii="Arial" w:hAnsi="Arial" w:cs="Arial"/>
          <w:sz w:val="22"/>
          <w:szCs w:val="22"/>
        </w:rPr>
        <w:t xml:space="preserve"> to promote the peace, comfort and welfare of all </w:t>
      </w:r>
      <w:r w:rsidR="0035677B">
        <w:rPr>
          <w:rFonts w:ascii="Arial" w:hAnsi="Arial" w:cs="Arial"/>
          <w:sz w:val="22"/>
          <w:szCs w:val="22"/>
        </w:rPr>
        <w:t>village</w:t>
      </w:r>
      <w:r w:rsidRPr="006F4029">
        <w:rPr>
          <w:rFonts w:ascii="Arial" w:hAnsi="Arial" w:cs="Arial"/>
          <w:sz w:val="22"/>
          <w:szCs w:val="22"/>
        </w:rPr>
        <w:t xml:space="preserve"> residents. For purposes of this section, the term "pigeon" means a member of the family Columbidae, including any</w:t>
      </w:r>
      <w:r w:rsidR="00BF25E8">
        <w:rPr>
          <w:rFonts w:ascii="Arial" w:hAnsi="Arial" w:cs="Arial"/>
          <w:sz w:val="22"/>
          <w:szCs w:val="22"/>
        </w:rPr>
        <w:t>-</w:t>
      </w:r>
      <w:r w:rsidRPr="006F4029">
        <w:rPr>
          <w:rFonts w:ascii="Arial" w:hAnsi="Arial" w:cs="Arial"/>
          <w:sz w:val="22"/>
          <w:szCs w:val="22"/>
        </w:rPr>
        <w:t>and</w:t>
      </w:r>
      <w:r w:rsidR="00BF25E8">
        <w:rPr>
          <w:rFonts w:ascii="Arial" w:hAnsi="Arial" w:cs="Arial"/>
          <w:sz w:val="22"/>
          <w:szCs w:val="22"/>
        </w:rPr>
        <w:t>-</w:t>
      </w:r>
      <w:r w:rsidRPr="006F4029">
        <w:rPr>
          <w:rFonts w:ascii="Arial" w:hAnsi="Arial" w:cs="Arial"/>
          <w:sz w:val="22"/>
          <w:szCs w:val="22"/>
        </w:rPr>
        <w:t xml:space="preserve">all varieties and breeds. No person shall keep, maintain, raise or harbor pigeons within the </w:t>
      </w:r>
      <w:r w:rsidR="001F4425">
        <w:rPr>
          <w:rFonts w:ascii="Arial" w:hAnsi="Arial" w:cs="Arial"/>
          <w:sz w:val="22"/>
          <w:szCs w:val="22"/>
        </w:rPr>
        <w:t>village</w:t>
      </w:r>
      <w:r w:rsidRPr="006F4029">
        <w:rPr>
          <w:rFonts w:ascii="Arial" w:hAnsi="Arial" w:cs="Arial"/>
          <w:sz w:val="22"/>
          <w:szCs w:val="22"/>
        </w:rPr>
        <w:t xml:space="preserve">. </w:t>
      </w:r>
    </w:p>
    <w:p w14:paraId="564B47EC" w14:textId="77777777" w:rsidR="00E614D8" w:rsidRPr="006F4029" w:rsidRDefault="00E614D8" w:rsidP="0040706D">
      <w:pPr>
        <w:spacing w:before="0" w:after="0"/>
        <w:jc w:val="both"/>
        <w:rPr>
          <w:rFonts w:ascii="Arial" w:hAnsi="Arial" w:cs="Arial"/>
          <w:sz w:val="22"/>
          <w:szCs w:val="22"/>
        </w:rPr>
        <w:sectPr w:rsidR="00E614D8" w:rsidRPr="006F4029" w:rsidSect="00C624DD">
          <w:headerReference w:type="default" r:id="rId28"/>
          <w:footerReference w:type="default" r:id="rId29"/>
          <w:type w:val="continuous"/>
          <w:pgSz w:w="12240" w:h="15840"/>
          <w:pgMar w:top="1008" w:right="1440" w:bottom="1440" w:left="1008" w:header="720" w:footer="720" w:gutter="0"/>
          <w:cols w:space="720"/>
        </w:sectPr>
      </w:pPr>
    </w:p>
    <w:p w14:paraId="03712CC6" w14:textId="77777777" w:rsidR="00E614D8" w:rsidRPr="006F4029" w:rsidRDefault="00E614D8" w:rsidP="0040706D">
      <w:pPr>
        <w:spacing w:before="0" w:after="0"/>
        <w:jc w:val="both"/>
        <w:rPr>
          <w:rFonts w:ascii="Arial" w:hAnsi="Arial" w:cs="Arial"/>
          <w:sz w:val="22"/>
          <w:szCs w:val="22"/>
        </w:rPr>
        <w:sectPr w:rsidR="00E614D8" w:rsidRPr="006F4029" w:rsidSect="00C624DD">
          <w:headerReference w:type="default" r:id="rId30"/>
          <w:footerReference w:type="default" r:id="rId31"/>
          <w:type w:val="continuous"/>
          <w:pgSz w:w="12240" w:h="15840"/>
          <w:pgMar w:top="1008" w:right="1440" w:bottom="1440" w:left="1008" w:header="720" w:footer="720" w:gutter="0"/>
          <w:cols w:space="720"/>
        </w:sectPr>
      </w:pPr>
    </w:p>
    <w:p w14:paraId="27CF4C1F" w14:textId="2FE6B03E" w:rsidR="00E614D8" w:rsidRPr="006F4029" w:rsidRDefault="00C91501" w:rsidP="0040706D">
      <w:pPr>
        <w:pStyle w:val="Section"/>
        <w:jc w:val="both"/>
        <w:rPr>
          <w:rFonts w:ascii="Arial" w:hAnsi="Arial" w:cs="Arial"/>
          <w:sz w:val="22"/>
          <w:szCs w:val="22"/>
        </w:rPr>
      </w:pPr>
      <w:r w:rsidRPr="006F4029">
        <w:rPr>
          <w:rFonts w:ascii="Arial" w:hAnsi="Arial" w:cs="Arial"/>
          <w:sz w:val="22"/>
          <w:szCs w:val="22"/>
        </w:rPr>
        <w:t xml:space="preserve">Sec. </w:t>
      </w:r>
      <w:r w:rsidR="00075EF4">
        <w:rPr>
          <w:rFonts w:ascii="Arial" w:hAnsi="Arial" w:cs="Arial"/>
          <w:sz w:val="22"/>
          <w:szCs w:val="22"/>
        </w:rPr>
        <w:t>4-</w:t>
      </w:r>
      <w:r w:rsidR="007010F2">
        <w:rPr>
          <w:rFonts w:ascii="Arial" w:hAnsi="Arial" w:cs="Arial"/>
          <w:sz w:val="22"/>
          <w:szCs w:val="22"/>
        </w:rPr>
        <w:t>45</w:t>
      </w:r>
      <w:r w:rsidRPr="006F4029">
        <w:rPr>
          <w:rFonts w:ascii="Arial" w:hAnsi="Arial" w:cs="Arial"/>
          <w:sz w:val="22"/>
          <w:szCs w:val="22"/>
        </w:rPr>
        <w:t>. </w:t>
      </w:r>
      <w:r w:rsidR="005444BB" w:rsidRPr="002807BE">
        <w:rPr>
          <w:rFonts w:ascii="Arial" w:hAnsi="Arial" w:cs="Arial"/>
          <w:sz w:val="22"/>
          <w:szCs w:val="22"/>
        </w:rPr>
        <w:t>Action when an animal bites a person</w:t>
      </w:r>
      <w:r w:rsidRPr="006F4029">
        <w:rPr>
          <w:rFonts w:ascii="Arial" w:hAnsi="Arial" w:cs="Arial"/>
          <w:sz w:val="22"/>
          <w:szCs w:val="22"/>
        </w:rPr>
        <w:t>.</w:t>
      </w:r>
    </w:p>
    <w:p w14:paraId="48364924" w14:textId="52F641BA" w:rsidR="005444BB" w:rsidRPr="00EB00E9" w:rsidRDefault="005444BB" w:rsidP="0040706D">
      <w:pPr>
        <w:spacing w:before="0" w:after="0"/>
        <w:jc w:val="both"/>
        <w:rPr>
          <w:rFonts w:ascii="Arial" w:hAnsi="Arial" w:cs="Arial"/>
          <w:sz w:val="22"/>
          <w:szCs w:val="22"/>
        </w:rPr>
      </w:pPr>
      <w:r>
        <w:rPr>
          <w:rFonts w:ascii="Arial" w:hAnsi="Arial" w:cs="Arial"/>
          <w:sz w:val="22"/>
          <w:szCs w:val="22"/>
        </w:rPr>
        <w:tab/>
      </w:r>
      <w:r w:rsidRPr="00EB00E9">
        <w:rPr>
          <w:rFonts w:ascii="Arial" w:hAnsi="Arial" w:cs="Arial"/>
          <w:sz w:val="22"/>
          <w:szCs w:val="22"/>
        </w:rPr>
        <w:t xml:space="preserve">Wis. Stats. § 95.21 is adopted.  The owner of any dog, cat or other animal which has bitten or caused an abrasion of the skin of any person, shall, upon demand of a humane officer or law enforcement officer, produce such dog, cat or other animal to be held in quarantine for a minimum of ten </w:t>
      </w:r>
      <w:r w:rsidR="0099756A" w:rsidRPr="00EB00E9">
        <w:rPr>
          <w:rFonts w:ascii="Arial" w:hAnsi="Arial" w:cs="Arial"/>
          <w:sz w:val="22"/>
          <w:szCs w:val="22"/>
        </w:rPr>
        <w:t xml:space="preserve">(10) </w:t>
      </w:r>
      <w:r w:rsidRPr="00EB00E9">
        <w:rPr>
          <w:rFonts w:ascii="Arial" w:hAnsi="Arial" w:cs="Arial"/>
          <w:sz w:val="22"/>
          <w:szCs w:val="22"/>
        </w:rPr>
        <w:t>days.  During quarantine, the animal shall be securely confined and kept from contact with any other animal.</w:t>
      </w:r>
    </w:p>
    <w:p w14:paraId="668B3D62" w14:textId="77777777" w:rsidR="00E358C3" w:rsidRPr="00EB00E9" w:rsidRDefault="00E358C3" w:rsidP="0040706D">
      <w:pPr>
        <w:spacing w:before="0" w:after="0"/>
        <w:jc w:val="both"/>
        <w:rPr>
          <w:rFonts w:ascii="Arial" w:hAnsi="Arial" w:cs="Arial"/>
          <w:sz w:val="22"/>
          <w:szCs w:val="22"/>
        </w:rPr>
      </w:pPr>
    </w:p>
    <w:p w14:paraId="5AA6450D" w14:textId="37D5FA35" w:rsidR="00E358C3" w:rsidRPr="00EB00E9" w:rsidRDefault="00E358C3" w:rsidP="0040706D">
      <w:pPr>
        <w:spacing w:before="0" w:after="0"/>
        <w:jc w:val="both"/>
        <w:rPr>
          <w:rFonts w:ascii="Arial" w:hAnsi="Arial" w:cs="Arial"/>
          <w:sz w:val="22"/>
          <w:szCs w:val="22"/>
        </w:rPr>
      </w:pPr>
      <w:r w:rsidRPr="00EB00E9">
        <w:rPr>
          <w:rFonts w:ascii="Arial" w:hAnsi="Arial" w:cs="Arial"/>
          <w:sz w:val="22"/>
          <w:szCs w:val="22"/>
        </w:rPr>
        <w:tab/>
        <w:t xml:space="preserve">The animal which does not have a current anti-rabies vaccination must be quarantined at a veterinary hospital of the owner’s choice or as directed by a humane officer or law enforcement officer for a period of </w:t>
      </w:r>
      <w:r w:rsidR="00B76CDB" w:rsidRPr="00EB00E9">
        <w:rPr>
          <w:rFonts w:ascii="Arial" w:hAnsi="Arial" w:cs="Arial"/>
          <w:sz w:val="22"/>
          <w:szCs w:val="22"/>
        </w:rPr>
        <w:t>ten (</w:t>
      </w:r>
      <w:r w:rsidRPr="00EB00E9">
        <w:rPr>
          <w:rFonts w:ascii="Arial" w:hAnsi="Arial" w:cs="Arial"/>
          <w:sz w:val="22"/>
          <w:szCs w:val="22"/>
        </w:rPr>
        <w:t>10</w:t>
      </w:r>
      <w:r w:rsidR="00B76CDB" w:rsidRPr="00EB00E9">
        <w:rPr>
          <w:rFonts w:ascii="Arial" w:hAnsi="Arial" w:cs="Arial"/>
          <w:sz w:val="22"/>
          <w:szCs w:val="22"/>
        </w:rPr>
        <w:t>)</w:t>
      </w:r>
      <w:r w:rsidRPr="00EB00E9">
        <w:rPr>
          <w:rFonts w:ascii="Arial" w:hAnsi="Arial" w:cs="Arial"/>
          <w:sz w:val="22"/>
          <w:szCs w:val="22"/>
        </w:rPr>
        <w:t xml:space="preserve"> days.  Charges for boarding of such animal during the quarantine period shall be assumed by the owner of such animal.</w:t>
      </w:r>
    </w:p>
    <w:p w14:paraId="6682E7B5" w14:textId="77777777" w:rsidR="006A0CB7" w:rsidRPr="00EB00E9" w:rsidRDefault="006A0CB7" w:rsidP="0040706D">
      <w:pPr>
        <w:spacing w:before="0" w:after="0"/>
        <w:jc w:val="both"/>
        <w:rPr>
          <w:rFonts w:ascii="Arial" w:hAnsi="Arial" w:cs="Arial"/>
          <w:sz w:val="22"/>
          <w:szCs w:val="22"/>
        </w:rPr>
      </w:pPr>
    </w:p>
    <w:p w14:paraId="328B5B45" w14:textId="0361364F" w:rsidR="006D0D5D" w:rsidRPr="00EB00E9" w:rsidRDefault="00CA5D2C" w:rsidP="0040706D">
      <w:pPr>
        <w:spacing w:before="0" w:after="0"/>
        <w:jc w:val="both"/>
        <w:rPr>
          <w:rFonts w:ascii="Arial" w:hAnsi="Arial" w:cs="Arial"/>
          <w:sz w:val="22"/>
          <w:szCs w:val="22"/>
        </w:rPr>
        <w:sectPr w:rsidR="006D0D5D" w:rsidRPr="00EB00E9" w:rsidSect="00C624DD">
          <w:headerReference w:type="default" r:id="rId32"/>
          <w:footerReference w:type="default" r:id="rId33"/>
          <w:type w:val="continuous"/>
          <w:pgSz w:w="12240" w:h="15840"/>
          <w:pgMar w:top="1008" w:right="1440" w:bottom="1440" w:left="1008" w:header="720" w:footer="720" w:gutter="0"/>
          <w:cols w:space="720"/>
        </w:sectPr>
      </w:pPr>
      <w:r w:rsidRPr="00EB00E9">
        <w:rPr>
          <w:rFonts w:ascii="Arial" w:hAnsi="Arial" w:cs="Arial"/>
          <w:sz w:val="22"/>
          <w:szCs w:val="22"/>
        </w:rPr>
        <w:t xml:space="preserve">          </w:t>
      </w:r>
      <w:r w:rsidR="006D0D5D" w:rsidRPr="00EB00E9">
        <w:rPr>
          <w:rFonts w:ascii="Arial" w:hAnsi="Arial" w:cs="Arial"/>
          <w:sz w:val="22"/>
          <w:szCs w:val="22"/>
        </w:rPr>
        <w:t>The animal which has a current anti-rabies vaccination may, at the discretion of the humane officer be held in quarantine on the premises of the owner for a period of ten</w:t>
      </w:r>
      <w:r w:rsidR="00B76CDB" w:rsidRPr="00EB00E9">
        <w:rPr>
          <w:rFonts w:ascii="Arial" w:hAnsi="Arial" w:cs="Arial"/>
          <w:sz w:val="22"/>
          <w:szCs w:val="22"/>
        </w:rPr>
        <w:t xml:space="preserve"> (10)</w:t>
      </w:r>
      <w:r w:rsidR="006D0D5D" w:rsidRPr="00EB00E9">
        <w:rPr>
          <w:rFonts w:ascii="Arial" w:hAnsi="Arial" w:cs="Arial"/>
          <w:sz w:val="22"/>
          <w:szCs w:val="22"/>
        </w:rPr>
        <w:t xml:space="preserve"> days.  Failure on the part of the owner to obey all conditions and directions of the humane officer pertaining to the quarantine period shall result in the immediate impoundment of the animal in a veterinary hospital for the remainder of the quarantine period.  Charges for boarding such animal shall be paid by the owner prior to the animal’s release.</w:t>
      </w:r>
    </w:p>
    <w:p w14:paraId="27392755" w14:textId="54709580" w:rsidR="00E614D8" w:rsidRPr="006F4029" w:rsidRDefault="00C91501" w:rsidP="0040706D">
      <w:pPr>
        <w:pStyle w:val="Section"/>
        <w:jc w:val="both"/>
        <w:rPr>
          <w:rFonts w:ascii="Arial" w:hAnsi="Arial" w:cs="Arial"/>
          <w:sz w:val="22"/>
          <w:szCs w:val="22"/>
        </w:rPr>
      </w:pPr>
      <w:r w:rsidRPr="00EB00E9">
        <w:rPr>
          <w:rFonts w:ascii="Arial" w:hAnsi="Arial" w:cs="Arial"/>
          <w:sz w:val="22"/>
          <w:szCs w:val="22"/>
        </w:rPr>
        <w:t xml:space="preserve">Sec. </w:t>
      </w:r>
      <w:r w:rsidR="007010F2" w:rsidRPr="00EB00E9">
        <w:rPr>
          <w:rFonts w:ascii="Arial" w:hAnsi="Arial" w:cs="Arial"/>
          <w:sz w:val="22"/>
          <w:szCs w:val="22"/>
        </w:rPr>
        <w:t>4</w:t>
      </w:r>
      <w:r w:rsidRPr="00EB00E9">
        <w:rPr>
          <w:rFonts w:ascii="Arial" w:hAnsi="Arial" w:cs="Arial"/>
          <w:sz w:val="22"/>
          <w:szCs w:val="22"/>
        </w:rPr>
        <w:t>-</w:t>
      </w:r>
      <w:r w:rsidR="007010F2" w:rsidRPr="00EB00E9">
        <w:rPr>
          <w:rFonts w:ascii="Arial" w:hAnsi="Arial" w:cs="Arial"/>
          <w:sz w:val="22"/>
          <w:szCs w:val="22"/>
        </w:rPr>
        <w:t>48</w:t>
      </w:r>
      <w:r w:rsidRPr="00EB00E9">
        <w:rPr>
          <w:rFonts w:ascii="Arial" w:hAnsi="Arial" w:cs="Arial"/>
          <w:sz w:val="22"/>
          <w:szCs w:val="22"/>
        </w:rPr>
        <w:t>. Vaccinations required.</w:t>
      </w:r>
    </w:p>
    <w:p w14:paraId="56A6A35F" w14:textId="691AA6C1" w:rsidR="00E614D8" w:rsidRPr="006F4029" w:rsidRDefault="00C91501" w:rsidP="0040706D">
      <w:pPr>
        <w:pStyle w:val="Paragraph1"/>
        <w:jc w:val="both"/>
        <w:rPr>
          <w:rFonts w:ascii="Arial" w:hAnsi="Arial" w:cs="Arial"/>
          <w:sz w:val="22"/>
          <w:szCs w:val="22"/>
        </w:rPr>
      </w:pPr>
      <w:r w:rsidRPr="006F4029">
        <w:rPr>
          <w:rFonts w:ascii="Arial" w:hAnsi="Arial" w:cs="Arial"/>
          <w:sz w:val="22"/>
          <w:szCs w:val="22"/>
        </w:rPr>
        <w:t xml:space="preserve">No dog or cat shall be kept within the </w:t>
      </w:r>
      <w:r w:rsidR="00111168">
        <w:rPr>
          <w:rFonts w:ascii="Arial" w:hAnsi="Arial" w:cs="Arial"/>
          <w:sz w:val="22"/>
          <w:szCs w:val="22"/>
        </w:rPr>
        <w:t>village</w:t>
      </w:r>
      <w:r w:rsidRPr="006F4029">
        <w:rPr>
          <w:rFonts w:ascii="Arial" w:hAnsi="Arial" w:cs="Arial"/>
          <w:sz w:val="22"/>
          <w:szCs w:val="22"/>
        </w:rPr>
        <w:t xml:space="preserve"> unless the person owning, harboring, or keeping the dog or cat furnishes proof upon demand that the dog or cat has received its rabies vaccination as required by law or is less than five months of age. Upon failure to provide such proof upon demand, </w:t>
      </w:r>
      <w:r w:rsidR="00C804F0">
        <w:rPr>
          <w:rFonts w:ascii="Arial" w:hAnsi="Arial" w:cs="Arial"/>
          <w:sz w:val="22"/>
          <w:szCs w:val="22"/>
        </w:rPr>
        <w:t>said</w:t>
      </w:r>
      <w:r w:rsidRPr="006F4029">
        <w:rPr>
          <w:rFonts w:ascii="Arial" w:hAnsi="Arial" w:cs="Arial"/>
          <w:sz w:val="22"/>
          <w:szCs w:val="22"/>
        </w:rPr>
        <w:t xml:space="preserve"> dog or cat</w:t>
      </w:r>
      <w:r w:rsidR="00C804F0">
        <w:rPr>
          <w:rFonts w:ascii="Arial" w:hAnsi="Arial" w:cs="Arial"/>
          <w:sz w:val="22"/>
          <w:szCs w:val="22"/>
        </w:rPr>
        <w:t xml:space="preserve"> may be impounded</w:t>
      </w:r>
      <w:r w:rsidRPr="006F4029">
        <w:rPr>
          <w:rFonts w:ascii="Arial" w:hAnsi="Arial" w:cs="Arial"/>
          <w:sz w:val="22"/>
          <w:szCs w:val="22"/>
        </w:rPr>
        <w:t xml:space="preserve"> and shall</w:t>
      </w:r>
      <w:r w:rsidR="00C804F0">
        <w:rPr>
          <w:rFonts w:ascii="Arial" w:hAnsi="Arial" w:cs="Arial"/>
          <w:sz w:val="22"/>
          <w:szCs w:val="22"/>
        </w:rPr>
        <w:t xml:space="preserve"> be</w:t>
      </w:r>
      <w:r w:rsidRPr="006F4029">
        <w:rPr>
          <w:rFonts w:ascii="Arial" w:hAnsi="Arial" w:cs="Arial"/>
          <w:sz w:val="22"/>
          <w:szCs w:val="22"/>
        </w:rPr>
        <w:t xml:space="preserve"> release</w:t>
      </w:r>
      <w:r w:rsidR="00C804F0">
        <w:rPr>
          <w:rFonts w:ascii="Arial" w:hAnsi="Arial" w:cs="Arial"/>
          <w:sz w:val="22"/>
          <w:szCs w:val="22"/>
        </w:rPr>
        <w:t>d</w:t>
      </w:r>
      <w:r w:rsidRPr="006F4029">
        <w:rPr>
          <w:rFonts w:ascii="Arial" w:hAnsi="Arial" w:cs="Arial"/>
          <w:sz w:val="22"/>
          <w:szCs w:val="22"/>
        </w:rPr>
        <w:t xml:space="preserve"> to its owner only after the required vaccinations have been arranged for by the owner at the owner's expense. The requirements of this section are in addition to those provisions of this chapter regarding rabies vaccination. </w:t>
      </w:r>
    </w:p>
    <w:p w14:paraId="26A9F8A0" w14:textId="77777777" w:rsidR="00E614D8" w:rsidRPr="006F4029" w:rsidRDefault="00E614D8" w:rsidP="0040706D">
      <w:pPr>
        <w:spacing w:before="0" w:after="0"/>
        <w:jc w:val="both"/>
        <w:rPr>
          <w:rFonts w:ascii="Arial" w:hAnsi="Arial" w:cs="Arial"/>
          <w:sz w:val="22"/>
          <w:szCs w:val="22"/>
        </w:rPr>
        <w:sectPr w:rsidR="00E614D8" w:rsidRPr="006F4029" w:rsidSect="00C624DD">
          <w:headerReference w:type="default" r:id="rId34"/>
          <w:footerReference w:type="default" r:id="rId35"/>
          <w:type w:val="continuous"/>
          <w:pgSz w:w="12240" w:h="15840"/>
          <w:pgMar w:top="1008" w:right="1440" w:bottom="1440" w:left="1008" w:header="720" w:footer="720" w:gutter="0"/>
          <w:cols w:space="720"/>
        </w:sectPr>
      </w:pPr>
    </w:p>
    <w:p w14:paraId="61B3E212" w14:textId="55E75495" w:rsidR="00E614D8" w:rsidRPr="006F4029" w:rsidRDefault="00C91501" w:rsidP="0040706D">
      <w:pPr>
        <w:pStyle w:val="Section"/>
        <w:jc w:val="both"/>
        <w:rPr>
          <w:rFonts w:ascii="Arial" w:hAnsi="Arial" w:cs="Arial"/>
          <w:sz w:val="22"/>
          <w:szCs w:val="22"/>
        </w:rPr>
      </w:pPr>
      <w:r w:rsidRPr="006F4029">
        <w:rPr>
          <w:rFonts w:ascii="Arial" w:hAnsi="Arial" w:cs="Arial"/>
          <w:sz w:val="22"/>
          <w:szCs w:val="22"/>
        </w:rPr>
        <w:t xml:space="preserve">Sec. </w:t>
      </w:r>
      <w:r w:rsidR="007010F2">
        <w:rPr>
          <w:rFonts w:ascii="Arial" w:hAnsi="Arial" w:cs="Arial"/>
          <w:sz w:val="22"/>
          <w:szCs w:val="22"/>
        </w:rPr>
        <w:t>4</w:t>
      </w:r>
      <w:r w:rsidRPr="006F4029">
        <w:rPr>
          <w:rFonts w:ascii="Arial" w:hAnsi="Arial" w:cs="Arial"/>
          <w:sz w:val="22"/>
          <w:szCs w:val="22"/>
        </w:rPr>
        <w:t>-</w:t>
      </w:r>
      <w:r w:rsidR="007010F2">
        <w:rPr>
          <w:rFonts w:ascii="Arial" w:hAnsi="Arial" w:cs="Arial"/>
          <w:sz w:val="22"/>
          <w:szCs w:val="22"/>
        </w:rPr>
        <w:t>52</w:t>
      </w:r>
      <w:r w:rsidRPr="006F4029">
        <w:rPr>
          <w:rFonts w:ascii="Arial" w:hAnsi="Arial" w:cs="Arial"/>
          <w:sz w:val="22"/>
          <w:szCs w:val="22"/>
        </w:rPr>
        <w:t>. License required.</w:t>
      </w:r>
    </w:p>
    <w:p w14:paraId="6548933D" w14:textId="5BB153BC" w:rsidR="00E614D8" w:rsidRPr="006F4029" w:rsidRDefault="00C91501" w:rsidP="0040706D">
      <w:pPr>
        <w:pStyle w:val="Paragraph1"/>
        <w:jc w:val="both"/>
        <w:rPr>
          <w:rFonts w:ascii="Arial" w:hAnsi="Arial" w:cs="Arial"/>
          <w:sz w:val="22"/>
          <w:szCs w:val="22"/>
        </w:rPr>
      </w:pPr>
      <w:r w:rsidRPr="006F4029">
        <w:rPr>
          <w:rFonts w:ascii="Arial" w:hAnsi="Arial" w:cs="Arial"/>
          <w:sz w:val="22"/>
          <w:szCs w:val="22"/>
        </w:rPr>
        <w:t xml:space="preserve">It shall be unlawful for any person in the </w:t>
      </w:r>
      <w:r w:rsidR="002A5410">
        <w:rPr>
          <w:rFonts w:ascii="Arial" w:hAnsi="Arial" w:cs="Arial"/>
          <w:sz w:val="22"/>
          <w:szCs w:val="22"/>
        </w:rPr>
        <w:t>village</w:t>
      </w:r>
      <w:r w:rsidRPr="006F4029">
        <w:rPr>
          <w:rFonts w:ascii="Arial" w:hAnsi="Arial" w:cs="Arial"/>
          <w:sz w:val="22"/>
          <w:szCs w:val="22"/>
        </w:rPr>
        <w:t xml:space="preserve"> to own, harbor or keep any dog more than five months of age without a license. If the dog is more than five months of age on January 1 of any year or reaches five months of age within the license year, or within 30 days from the date such dog becomes five months of age, the owner or caretaker shall obtain a county license. </w:t>
      </w:r>
    </w:p>
    <w:p w14:paraId="2C4574A9" w14:textId="77777777" w:rsidR="00E614D8" w:rsidRPr="006F4029" w:rsidRDefault="00E614D8" w:rsidP="0040706D">
      <w:pPr>
        <w:spacing w:before="0" w:after="0"/>
        <w:jc w:val="both"/>
        <w:rPr>
          <w:rFonts w:ascii="Arial" w:hAnsi="Arial" w:cs="Arial"/>
          <w:sz w:val="22"/>
          <w:szCs w:val="22"/>
        </w:rPr>
        <w:sectPr w:rsidR="00E614D8" w:rsidRPr="006F4029" w:rsidSect="00C624DD">
          <w:headerReference w:type="default" r:id="rId36"/>
          <w:footerReference w:type="default" r:id="rId37"/>
          <w:type w:val="continuous"/>
          <w:pgSz w:w="12240" w:h="15840"/>
          <w:pgMar w:top="1008" w:right="1440" w:bottom="1440" w:left="1008" w:header="0" w:footer="0" w:gutter="0"/>
          <w:cols w:space="720"/>
          <w:docGrid w:linePitch="272"/>
        </w:sectPr>
      </w:pPr>
    </w:p>
    <w:p w14:paraId="7F9947A4" w14:textId="2DF25C29" w:rsidR="00E614D8" w:rsidRPr="006F4029" w:rsidRDefault="00C91501" w:rsidP="0040706D">
      <w:pPr>
        <w:pStyle w:val="Section"/>
        <w:jc w:val="both"/>
        <w:rPr>
          <w:rFonts w:ascii="Arial" w:hAnsi="Arial" w:cs="Arial"/>
          <w:sz w:val="22"/>
          <w:szCs w:val="22"/>
        </w:rPr>
      </w:pPr>
      <w:r w:rsidRPr="006F4029">
        <w:rPr>
          <w:rFonts w:ascii="Arial" w:hAnsi="Arial" w:cs="Arial"/>
          <w:sz w:val="22"/>
          <w:szCs w:val="22"/>
        </w:rPr>
        <w:lastRenderedPageBreak/>
        <w:t xml:space="preserve">Sec. </w:t>
      </w:r>
      <w:r w:rsidR="007010F2">
        <w:rPr>
          <w:rFonts w:ascii="Arial" w:hAnsi="Arial" w:cs="Arial"/>
          <w:sz w:val="22"/>
          <w:szCs w:val="22"/>
        </w:rPr>
        <w:t>4</w:t>
      </w:r>
      <w:r w:rsidRPr="006F4029">
        <w:rPr>
          <w:rFonts w:ascii="Arial" w:hAnsi="Arial" w:cs="Arial"/>
          <w:sz w:val="22"/>
          <w:szCs w:val="22"/>
        </w:rPr>
        <w:t>-</w:t>
      </w:r>
      <w:r w:rsidR="00D54AB6">
        <w:rPr>
          <w:rFonts w:ascii="Arial" w:hAnsi="Arial" w:cs="Arial"/>
          <w:sz w:val="22"/>
          <w:szCs w:val="22"/>
        </w:rPr>
        <w:t>55</w:t>
      </w:r>
      <w:r w:rsidRPr="006F4029">
        <w:rPr>
          <w:rFonts w:ascii="Arial" w:hAnsi="Arial" w:cs="Arial"/>
          <w:sz w:val="22"/>
          <w:szCs w:val="22"/>
        </w:rPr>
        <w:t>. General licensing procedure.</w:t>
      </w:r>
    </w:p>
    <w:p w14:paraId="365E4D06" w14:textId="457E201F" w:rsidR="00E614D8" w:rsidRPr="006F4029" w:rsidRDefault="00107EAF" w:rsidP="0040706D">
      <w:pPr>
        <w:pStyle w:val="List1"/>
        <w:jc w:val="both"/>
        <w:rPr>
          <w:rFonts w:ascii="Arial" w:hAnsi="Arial" w:cs="Arial"/>
          <w:sz w:val="22"/>
          <w:szCs w:val="22"/>
        </w:rPr>
      </w:pPr>
      <w:r>
        <w:rPr>
          <w:rFonts w:ascii="Arial" w:hAnsi="Arial" w:cs="Arial"/>
          <w:sz w:val="22"/>
          <w:szCs w:val="22"/>
        </w:rPr>
        <w:t>A.</w:t>
      </w:r>
      <w:r w:rsidR="00C91501" w:rsidRPr="006F4029">
        <w:rPr>
          <w:rFonts w:ascii="Arial" w:hAnsi="Arial" w:cs="Arial"/>
          <w:sz w:val="22"/>
          <w:szCs w:val="22"/>
        </w:rPr>
        <w:tab/>
      </w:r>
      <w:r w:rsidR="00C91501" w:rsidRPr="006F4029">
        <w:rPr>
          <w:rFonts w:ascii="Arial" w:hAnsi="Arial" w:cs="Arial"/>
          <w:i/>
          <w:sz w:val="22"/>
          <w:szCs w:val="22"/>
        </w:rPr>
        <w:t xml:space="preserve">Issuance by </w:t>
      </w:r>
      <w:r w:rsidR="00FE6E5C">
        <w:rPr>
          <w:rFonts w:ascii="Arial" w:hAnsi="Arial" w:cs="Arial"/>
          <w:i/>
          <w:sz w:val="22"/>
          <w:szCs w:val="22"/>
        </w:rPr>
        <w:t>county</w:t>
      </w:r>
      <w:r w:rsidR="00C91501" w:rsidRPr="006F4029">
        <w:rPr>
          <w:rFonts w:ascii="Arial" w:hAnsi="Arial" w:cs="Arial"/>
          <w:i/>
          <w:sz w:val="22"/>
          <w:szCs w:val="22"/>
        </w:rPr>
        <w:t>.</w:t>
      </w:r>
      <w:r w:rsidR="00C91501" w:rsidRPr="006F4029">
        <w:rPr>
          <w:rFonts w:ascii="Arial" w:hAnsi="Arial" w:cs="Arial"/>
          <w:sz w:val="22"/>
          <w:szCs w:val="22"/>
        </w:rPr>
        <w:t xml:space="preserve"> The owner or caretaker of a dog that is required by the provisions of this article to be licensed shall make application to the </w:t>
      </w:r>
      <w:r w:rsidR="00BE76CB">
        <w:rPr>
          <w:rFonts w:ascii="Arial" w:hAnsi="Arial" w:cs="Arial"/>
          <w:sz w:val="22"/>
          <w:szCs w:val="22"/>
        </w:rPr>
        <w:t>Monroe County Animal Control Office</w:t>
      </w:r>
      <w:r w:rsidR="00BB66FC">
        <w:rPr>
          <w:rFonts w:ascii="Arial" w:hAnsi="Arial" w:cs="Arial"/>
          <w:sz w:val="22"/>
          <w:szCs w:val="22"/>
        </w:rPr>
        <w:t xml:space="preserve"> or their designee</w:t>
      </w:r>
      <w:r w:rsidR="00C91501" w:rsidRPr="006F4029">
        <w:rPr>
          <w:rFonts w:ascii="Arial" w:hAnsi="Arial" w:cs="Arial"/>
          <w:sz w:val="22"/>
          <w:szCs w:val="22"/>
        </w:rPr>
        <w:t xml:space="preserve">, on the form provided by the county, shall present proof of the vaccination required hereunder, and shall pay the license fee established. </w:t>
      </w:r>
    </w:p>
    <w:p w14:paraId="5ABDAF20" w14:textId="753EDC73" w:rsidR="00E614D8" w:rsidRPr="006F4029" w:rsidRDefault="00107EAF" w:rsidP="0040706D">
      <w:pPr>
        <w:pStyle w:val="List1"/>
        <w:jc w:val="both"/>
        <w:rPr>
          <w:rFonts w:ascii="Arial" w:hAnsi="Arial" w:cs="Arial"/>
          <w:sz w:val="22"/>
          <w:szCs w:val="22"/>
        </w:rPr>
      </w:pPr>
      <w:r>
        <w:rPr>
          <w:rFonts w:ascii="Arial" w:hAnsi="Arial" w:cs="Arial"/>
          <w:sz w:val="22"/>
          <w:szCs w:val="22"/>
        </w:rPr>
        <w:t>B.</w:t>
      </w:r>
      <w:r w:rsidR="00C91501" w:rsidRPr="006F4029">
        <w:rPr>
          <w:rFonts w:ascii="Arial" w:hAnsi="Arial" w:cs="Arial"/>
          <w:sz w:val="22"/>
          <w:szCs w:val="22"/>
        </w:rPr>
        <w:tab/>
      </w:r>
      <w:r w:rsidR="00C91501" w:rsidRPr="006F4029">
        <w:rPr>
          <w:rFonts w:ascii="Arial" w:hAnsi="Arial" w:cs="Arial"/>
          <w:i/>
          <w:sz w:val="22"/>
          <w:szCs w:val="22"/>
        </w:rPr>
        <w:t>Issuance by authorized veterinarians.</w:t>
      </w:r>
      <w:r w:rsidR="00C91501" w:rsidRPr="006F4029">
        <w:rPr>
          <w:rFonts w:ascii="Arial" w:hAnsi="Arial" w:cs="Arial"/>
          <w:sz w:val="22"/>
          <w:szCs w:val="22"/>
        </w:rPr>
        <w:t xml:space="preserve"> As an alternative, the license required pursuant to this section may be obtained from a</w:t>
      </w:r>
      <w:r w:rsidR="009A434F">
        <w:rPr>
          <w:rFonts w:ascii="Arial" w:hAnsi="Arial" w:cs="Arial"/>
          <w:sz w:val="22"/>
          <w:szCs w:val="22"/>
        </w:rPr>
        <w:t xml:space="preserve"> </w:t>
      </w:r>
      <w:r w:rsidR="00C91501" w:rsidRPr="006F4029">
        <w:rPr>
          <w:rFonts w:ascii="Arial" w:hAnsi="Arial" w:cs="Arial"/>
          <w:sz w:val="22"/>
          <w:szCs w:val="22"/>
        </w:rPr>
        <w:t>veterinarian</w:t>
      </w:r>
      <w:r w:rsidR="009A434F">
        <w:rPr>
          <w:rFonts w:ascii="Arial" w:hAnsi="Arial" w:cs="Arial"/>
          <w:sz w:val="22"/>
          <w:szCs w:val="22"/>
        </w:rPr>
        <w:t xml:space="preserve"> who is authorized</w:t>
      </w:r>
      <w:r w:rsidR="00C91501" w:rsidRPr="006F4029">
        <w:rPr>
          <w:rFonts w:ascii="Arial" w:hAnsi="Arial" w:cs="Arial"/>
          <w:sz w:val="22"/>
          <w:szCs w:val="22"/>
        </w:rPr>
        <w:t xml:space="preserve"> to issue licenses</w:t>
      </w:r>
      <w:r w:rsidR="00594BBC">
        <w:rPr>
          <w:rFonts w:ascii="Arial" w:hAnsi="Arial" w:cs="Arial"/>
          <w:sz w:val="22"/>
          <w:szCs w:val="22"/>
        </w:rPr>
        <w:t xml:space="preserve"> by</w:t>
      </w:r>
      <w:r w:rsidR="00C91501" w:rsidRPr="006F4029">
        <w:rPr>
          <w:rFonts w:ascii="Arial" w:hAnsi="Arial" w:cs="Arial"/>
          <w:sz w:val="22"/>
          <w:szCs w:val="22"/>
        </w:rPr>
        <w:t xml:space="preserve"> the county. </w:t>
      </w:r>
    </w:p>
    <w:p w14:paraId="39F4578F" w14:textId="5A9A892E" w:rsidR="00E614D8" w:rsidRDefault="00107EAF" w:rsidP="0040706D">
      <w:pPr>
        <w:pStyle w:val="List1"/>
        <w:jc w:val="both"/>
        <w:rPr>
          <w:rFonts w:ascii="Arial" w:hAnsi="Arial" w:cs="Arial"/>
          <w:sz w:val="22"/>
          <w:szCs w:val="22"/>
        </w:rPr>
      </w:pPr>
      <w:r>
        <w:rPr>
          <w:rFonts w:ascii="Arial" w:hAnsi="Arial" w:cs="Arial"/>
          <w:sz w:val="22"/>
          <w:szCs w:val="22"/>
        </w:rPr>
        <w:t>C.</w:t>
      </w:r>
      <w:r w:rsidR="00C91501" w:rsidRPr="006F4029">
        <w:rPr>
          <w:rFonts w:ascii="Arial" w:hAnsi="Arial" w:cs="Arial"/>
          <w:sz w:val="22"/>
          <w:szCs w:val="22"/>
        </w:rPr>
        <w:tab/>
      </w:r>
      <w:r w:rsidR="00C91501" w:rsidRPr="006F4029">
        <w:rPr>
          <w:rFonts w:ascii="Arial" w:hAnsi="Arial" w:cs="Arial"/>
          <w:i/>
          <w:sz w:val="22"/>
          <w:szCs w:val="22"/>
        </w:rPr>
        <w:t>Term; fee proration; refunds.</w:t>
      </w:r>
      <w:r w:rsidR="00C91501" w:rsidRPr="006F4029">
        <w:rPr>
          <w:rFonts w:ascii="Arial" w:hAnsi="Arial" w:cs="Arial"/>
          <w:sz w:val="22"/>
          <w:szCs w:val="22"/>
        </w:rPr>
        <w:t xml:space="preserve"> Dog licenses shall be renewable annually and shall expire on December 31 of each year. There shall be no proration of fees for licenses issued for less than one year. There shall be no refund of fees by reason of sale, transfer, death, or other transfer of the licensed animal. </w:t>
      </w:r>
    </w:p>
    <w:p w14:paraId="43D4D0B8" w14:textId="58591B85" w:rsidR="00E44A6B" w:rsidRDefault="00E44A6B" w:rsidP="0040706D">
      <w:pPr>
        <w:ind w:firstLine="630"/>
        <w:jc w:val="both"/>
        <w:rPr>
          <w:rFonts w:ascii="Arial" w:hAnsi="Arial" w:cs="Arial"/>
          <w:sz w:val="24"/>
        </w:rPr>
      </w:pPr>
      <w:r w:rsidRPr="00A61625">
        <w:rPr>
          <w:rFonts w:ascii="Arial" w:hAnsi="Arial" w:cs="Arial"/>
          <w:b/>
          <w:bCs/>
          <w:sz w:val="24"/>
          <w:u w:val="single"/>
        </w:rPr>
        <w:t>Ordinance to be Filed</w:t>
      </w:r>
      <w:r w:rsidRPr="00A61625">
        <w:rPr>
          <w:rFonts w:ascii="Arial" w:hAnsi="Arial" w:cs="Arial"/>
          <w:b/>
          <w:bCs/>
          <w:sz w:val="24"/>
        </w:rPr>
        <w:t>.</w:t>
      </w:r>
      <w:r>
        <w:rPr>
          <w:rFonts w:ascii="Arial" w:hAnsi="Arial" w:cs="Arial"/>
          <w:sz w:val="24"/>
        </w:rPr>
        <w:t xml:space="preserve">  Upon passage and publication or posting of this ordinance as required by law, the Village clerk shall immediately mail a copy of the ordinance to the </w:t>
      </w:r>
      <w:r w:rsidR="00B93428">
        <w:rPr>
          <w:rFonts w:ascii="Arial" w:hAnsi="Arial" w:cs="Arial"/>
          <w:sz w:val="24"/>
        </w:rPr>
        <w:t xml:space="preserve">Monroe County </w:t>
      </w:r>
      <w:r w:rsidR="00C86450">
        <w:rPr>
          <w:rFonts w:ascii="Arial" w:hAnsi="Arial" w:cs="Arial"/>
          <w:sz w:val="24"/>
        </w:rPr>
        <w:t>Animal Control Office</w:t>
      </w:r>
      <w:r>
        <w:rPr>
          <w:rFonts w:ascii="Arial" w:hAnsi="Arial" w:cs="Arial"/>
          <w:sz w:val="24"/>
        </w:rPr>
        <w:t xml:space="preserve"> and to the Monroe County Sheriff’s </w:t>
      </w:r>
      <w:r w:rsidR="00D835DF">
        <w:rPr>
          <w:rFonts w:ascii="Arial" w:hAnsi="Arial" w:cs="Arial"/>
          <w:sz w:val="24"/>
        </w:rPr>
        <w:t>Office</w:t>
      </w:r>
      <w:r>
        <w:rPr>
          <w:rFonts w:ascii="Arial" w:hAnsi="Arial" w:cs="Arial"/>
          <w:sz w:val="24"/>
        </w:rPr>
        <w:t>.</w:t>
      </w:r>
    </w:p>
    <w:p w14:paraId="0AC47D62" w14:textId="08A7A894" w:rsidR="00E44A6B" w:rsidRDefault="00E44A6B" w:rsidP="0040706D">
      <w:pPr>
        <w:ind w:firstLine="630"/>
        <w:jc w:val="both"/>
        <w:rPr>
          <w:rFonts w:ascii="Arial" w:hAnsi="Arial" w:cs="Arial"/>
          <w:sz w:val="24"/>
        </w:rPr>
      </w:pPr>
      <w:r w:rsidRPr="00A61625">
        <w:rPr>
          <w:rFonts w:ascii="Arial" w:hAnsi="Arial" w:cs="Arial"/>
          <w:b/>
          <w:bCs/>
          <w:sz w:val="24"/>
          <w:u w:val="single"/>
        </w:rPr>
        <w:t>Effective Date</w:t>
      </w:r>
      <w:r w:rsidRPr="00E44A6B">
        <w:rPr>
          <w:rFonts w:ascii="Arial" w:hAnsi="Arial" w:cs="Arial"/>
          <w:sz w:val="24"/>
          <w:u w:val="single"/>
        </w:rPr>
        <w:t xml:space="preserve">.  </w:t>
      </w:r>
      <w:r w:rsidRPr="00F82876">
        <w:rPr>
          <w:rFonts w:ascii="Arial" w:hAnsi="Arial" w:cs="Arial"/>
          <w:sz w:val="24"/>
        </w:rPr>
        <w:t xml:space="preserve">This ordinance shall </w:t>
      </w:r>
      <w:r w:rsidR="00B93428">
        <w:rPr>
          <w:rFonts w:ascii="Arial" w:hAnsi="Arial" w:cs="Arial"/>
          <w:sz w:val="24"/>
        </w:rPr>
        <w:t>take</w:t>
      </w:r>
      <w:r w:rsidRPr="00F82876">
        <w:rPr>
          <w:rFonts w:ascii="Arial" w:hAnsi="Arial" w:cs="Arial"/>
          <w:sz w:val="24"/>
        </w:rPr>
        <w:t xml:space="preserve"> effect upon its passage</w:t>
      </w:r>
      <w:r>
        <w:rPr>
          <w:rFonts w:ascii="Arial" w:hAnsi="Arial" w:cs="Arial"/>
          <w:sz w:val="24"/>
        </w:rPr>
        <w:t xml:space="preserve"> and publication or posting as required by law.</w:t>
      </w:r>
    </w:p>
    <w:p w14:paraId="4F298B92" w14:textId="1DA81D62" w:rsidR="00E44A6B" w:rsidRDefault="00E44A6B" w:rsidP="0040706D">
      <w:pPr>
        <w:ind w:firstLine="630"/>
        <w:jc w:val="both"/>
        <w:rPr>
          <w:rFonts w:ascii="Arial" w:hAnsi="Arial" w:cs="Arial"/>
          <w:sz w:val="24"/>
        </w:rPr>
      </w:pPr>
      <w:r>
        <w:rPr>
          <w:rFonts w:ascii="Arial" w:hAnsi="Arial" w:cs="Arial"/>
          <w:sz w:val="24"/>
        </w:rPr>
        <w:t xml:space="preserve">Adopted </w:t>
      </w:r>
      <w:r w:rsidRPr="00EB00E9">
        <w:rPr>
          <w:rFonts w:ascii="Arial" w:hAnsi="Arial" w:cs="Arial"/>
          <w:sz w:val="24"/>
        </w:rPr>
        <w:t xml:space="preserve">this </w:t>
      </w:r>
      <w:r w:rsidR="008D46EA" w:rsidRPr="00EB00E9">
        <w:rPr>
          <w:rFonts w:ascii="Arial" w:hAnsi="Arial" w:cs="Arial"/>
          <w:sz w:val="24"/>
        </w:rPr>
        <w:t>19</w:t>
      </w:r>
      <w:r w:rsidR="008D46EA" w:rsidRPr="00EB00E9">
        <w:rPr>
          <w:rFonts w:ascii="Arial" w:hAnsi="Arial" w:cs="Arial"/>
          <w:sz w:val="24"/>
          <w:vertAlign w:val="superscript"/>
        </w:rPr>
        <w:t>th</w:t>
      </w:r>
      <w:r w:rsidR="008D46EA" w:rsidRPr="00EB00E9">
        <w:rPr>
          <w:rFonts w:ascii="Arial" w:hAnsi="Arial" w:cs="Arial"/>
          <w:sz w:val="24"/>
        </w:rPr>
        <w:t xml:space="preserve"> </w:t>
      </w:r>
      <w:r w:rsidRPr="00EB00E9">
        <w:rPr>
          <w:rFonts w:ascii="Arial" w:hAnsi="Arial" w:cs="Arial"/>
          <w:sz w:val="24"/>
        </w:rPr>
        <w:t xml:space="preserve">day of </w:t>
      </w:r>
      <w:r w:rsidR="00652225" w:rsidRPr="00EB00E9">
        <w:rPr>
          <w:rFonts w:ascii="Arial" w:hAnsi="Arial" w:cs="Arial"/>
          <w:sz w:val="24"/>
        </w:rPr>
        <w:t>January</w:t>
      </w:r>
      <w:r w:rsidR="00EB00E9" w:rsidRPr="00EB00E9">
        <w:rPr>
          <w:rFonts w:ascii="Arial" w:hAnsi="Arial" w:cs="Arial"/>
          <w:sz w:val="24"/>
        </w:rPr>
        <w:t>,</w:t>
      </w:r>
      <w:r w:rsidR="00652225" w:rsidRPr="00EB00E9">
        <w:rPr>
          <w:rFonts w:ascii="Arial" w:hAnsi="Arial" w:cs="Arial"/>
          <w:sz w:val="24"/>
        </w:rPr>
        <w:t xml:space="preserve"> </w:t>
      </w:r>
      <w:r w:rsidRPr="00EB00E9">
        <w:rPr>
          <w:rFonts w:ascii="Arial" w:hAnsi="Arial" w:cs="Arial"/>
          <w:sz w:val="24"/>
        </w:rPr>
        <w:t>202</w:t>
      </w:r>
      <w:r w:rsidR="00652225" w:rsidRPr="00EB00E9">
        <w:rPr>
          <w:rFonts w:ascii="Arial" w:hAnsi="Arial" w:cs="Arial"/>
          <w:sz w:val="24"/>
        </w:rPr>
        <w:t>6</w:t>
      </w:r>
      <w:r w:rsidRPr="00EB00E9">
        <w:rPr>
          <w:rFonts w:ascii="Arial" w:hAnsi="Arial" w:cs="Arial"/>
          <w:sz w:val="24"/>
        </w:rPr>
        <w:t>.</w:t>
      </w:r>
    </w:p>
    <w:p w14:paraId="07DC445F" w14:textId="77777777" w:rsidR="00E44A6B" w:rsidRDefault="00E44A6B" w:rsidP="0040706D">
      <w:pPr>
        <w:ind w:firstLine="630"/>
        <w:jc w:val="both"/>
        <w:rPr>
          <w:rFonts w:ascii="Arial" w:hAnsi="Arial" w:cs="Arial"/>
          <w:sz w:val="24"/>
        </w:rPr>
      </w:pPr>
    </w:p>
    <w:p w14:paraId="18E10162" w14:textId="5853B683" w:rsidR="00E44A6B" w:rsidRDefault="00E44A6B" w:rsidP="00E44A6B">
      <w:pPr>
        <w:spacing w:after="0"/>
        <w:ind w:firstLine="630"/>
        <w:rPr>
          <w:rFonts w:ascii="Arial" w:hAnsi="Arial" w:cs="Arial"/>
          <w:sz w:val="24"/>
          <w:u w:val="single"/>
        </w:rPr>
      </w:pPr>
    </w:p>
    <w:p w14:paraId="0AFEDE0D" w14:textId="77777777" w:rsidR="00E44A6B" w:rsidRPr="006163A1" w:rsidRDefault="00E44A6B" w:rsidP="00E44A6B">
      <w:pPr>
        <w:spacing w:after="0"/>
        <w:ind w:firstLine="630"/>
        <w:rPr>
          <w:rFonts w:ascii="Arial" w:hAnsi="Arial" w:cs="Arial"/>
          <w:sz w:val="24"/>
          <w:lang w:val="fr-FR"/>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6163A1">
        <w:rPr>
          <w:rFonts w:ascii="Arial" w:hAnsi="Arial" w:cs="Arial"/>
          <w:sz w:val="24"/>
          <w:lang w:val="fr-FR"/>
        </w:rPr>
        <w:t>Richard Lee, Village President</w:t>
      </w:r>
    </w:p>
    <w:p w14:paraId="0C9994D8" w14:textId="77777777" w:rsidR="00E44A6B" w:rsidRPr="006163A1" w:rsidRDefault="00E44A6B" w:rsidP="00E44A6B">
      <w:pPr>
        <w:spacing w:after="0"/>
        <w:ind w:firstLine="630"/>
        <w:rPr>
          <w:rFonts w:ascii="Arial" w:hAnsi="Arial" w:cs="Arial"/>
          <w:sz w:val="24"/>
          <w:lang w:val="fr-FR"/>
        </w:rPr>
      </w:pPr>
    </w:p>
    <w:p w14:paraId="7AEFED2B" w14:textId="77777777" w:rsidR="00E44A6B" w:rsidRPr="006163A1" w:rsidRDefault="00E44A6B" w:rsidP="00E44A6B">
      <w:pPr>
        <w:spacing w:after="0"/>
        <w:ind w:firstLine="630"/>
        <w:rPr>
          <w:rFonts w:ascii="Arial" w:hAnsi="Arial" w:cs="Arial"/>
          <w:sz w:val="24"/>
          <w:lang w:val="fr-FR"/>
        </w:rPr>
      </w:pPr>
      <w:r w:rsidRPr="006163A1">
        <w:rPr>
          <w:rFonts w:ascii="Arial" w:hAnsi="Arial" w:cs="Arial"/>
          <w:sz w:val="24"/>
          <w:lang w:val="fr-FR"/>
        </w:rPr>
        <w:tab/>
      </w:r>
      <w:r w:rsidRPr="006163A1">
        <w:rPr>
          <w:rFonts w:ascii="Arial" w:hAnsi="Arial" w:cs="Arial"/>
          <w:sz w:val="24"/>
          <w:lang w:val="fr-FR"/>
        </w:rPr>
        <w:tab/>
      </w:r>
      <w:r w:rsidRPr="006163A1">
        <w:rPr>
          <w:rFonts w:ascii="Arial" w:hAnsi="Arial" w:cs="Arial"/>
          <w:sz w:val="24"/>
          <w:lang w:val="fr-FR"/>
        </w:rPr>
        <w:tab/>
      </w:r>
      <w:r w:rsidRPr="006163A1">
        <w:rPr>
          <w:rFonts w:ascii="Arial" w:hAnsi="Arial" w:cs="Arial"/>
          <w:sz w:val="24"/>
          <w:lang w:val="fr-FR"/>
        </w:rPr>
        <w:tab/>
      </w:r>
      <w:r w:rsidRPr="006163A1">
        <w:rPr>
          <w:rFonts w:ascii="Arial" w:hAnsi="Arial" w:cs="Arial"/>
          <w:sz w:val="24"/>
          <w:lang w:val="fr-FR"/>
        </w:rPr>
        <w:tab/>
      </w:r>
      <w:r w:rsidRPr="006163A1">
        <w:rPr>
          <w:rFonts w:ascii="Arial" w:hAnsi="Arial" w:cs="Arial"/>
          <w:sz w:val="24"/>
          <w:lang w:val="fr-FR"/>
        </w:rPr>
        <w:tab/>
        <w:t>ATTEST:</w:t>
      </w:r>
    </w:p>
    <w:p w14:paraId="4FE96BFD" w14:textId="77777777" w:rsidR="00E44A6B" w:rsidRPr="006163A1" w:rsidRDefault="00E44A6B" w:rsidP="00E44A6B">
      <w:pPr>
        <w:spacing w:after="0"/>
        <w:ind w:firstLine="630"/>
        <w:rPr>
          <w:rFonts w:ascii="Arial" w:hAnsi="Arial" w:cs="Arial"/>
          <w:sz w:val="24"/>
          <w:lang w:val="fr-FR"/>
        </w:rPr>
      </w:pPr>
    </w:p>
    <w:p w14:paraId="48E0982F" w14:textId="77777777" w:rsidR="00E44A6B" w:rsidRPr="006163A1" w:rsidRDefault="00E44A6B" w:rsidP="00E44A6B">
      <w:pPr>
        <w:spacing w:after="0"/>
        <w:ind w:firstLine="630"/>
        <w:rPr>
          <w:rFonts w:ascii="Arial" w:hAnsi="Arial" w:cs="Arial"/>
          <w:sz w:val="24"/>
          <w:lang w:val="fr-FR"/>
        </w:rPr>
      </w:pPr>
    </w:p>
    <w:p w14:paraId="56D3C30A" w14:textId="7DC50DF1" w:rsidR="00E44A6B" w:rsidRPr="004C7103" w:rsidRDefault="00E44A6B" w:rsidP="00E44A6B">
      <w:pPr>
        <w:spacing w:after="0"/>
        <w:ind w:firstLine="630"/>
        <w:rPr>
          <w:rFonts w:ascii="Arial" w:hAnsi="Arial" w:cs="Arial"/>
          <w:sz w:val="24"/>
          <w:lang w:val="fr-FR"/>
        </w:rPr>
      </w:pPr>
      <w:r w:rsidRPr="006163A1">
        <w:rPr>
          <w:rFonts w:ascii="Arial" w:hAnsi="Arial" w:cs="Arial"/>
          <w:sz w:val="24"/>
          <w:lang w:val="fr-FR"/>
        </w:rPr>
        <w:tab/>
      </w:r>
      <w:r w:rsidRPr="006163A1">
        <w:rPr>
          <w:rFonts w:ascii="Arial" w:hAnsi="Arial" w:cs="Arial"/>
          <w:sz w:val="24"/>
          <w:lang w:val="fr-FR"/>
        </w:rPr>
        <w:tab/>
      </w:r>
      <w:r w:rsidRPr="006163A1">
        <w:rPr>
          <w:rFonts w:ascii="Arial" w:hAnsi="Arial" w:cs="Arial"/>
          <w:sz w:val="24"/>
          <w:lang w:val="fr-FR"/>
        </w:rPr>
        <w:tab/>
      </w:r>
      <w:r w:rsidRPr="006163A1">
        <w:rPr>
          <w:rFonts w:ascii="Arial" w:hAnsi="Arial" w:cs="Arial"/>
          <w:sz w:val="24"/>
          <w:lang w:val="fr-FR"/>
        </w:rPr>
        <w:tab/>
      </w:r>
      <w:r w:rsidRPr="006163A1">
        <w:rPr>
          <w:rFonts w:ascii="Arial" w:hAnsi="Arial" w:cs="Arial"/>
          <w:sz w:val="24"/>
          <w:lang w:val="fr-FR"/>
        </w:rPr>
        <w:tab/>
      </w:r>
      <w:r w:rsidRPr="006163A1">
        <w:rPr>
          <w:rFonts w:ascii="Arial" w:hAnsi="Arial" w:cs="Arial"/>
          <w:sz w:val="24"/>
          <w:lang w:val="fr-FR"/>
        </w:rPr>
        <w:tab/>
      </w:r>
      <w:r w:rsidR="00D32B41" w:rsidRPr="004C7103">
        <w:rPr>
          <w:rFonts w:ascii="Arial" w:hAnsi="Arial" w:cs="Arial"/>
          <w:sz w:val="24"/>
          <w:lang w:val="fr-FR"/>
        </w:rPr>
        <w:t xml:space="preserve">Laura Sagler, </w:t>
      </w:r>
      <w:r w:rsidRPr="004C7103">
        <w:rPr>
          <w:rFonts w:ascii="Arial" w:hAnsi="Arial" w:cs="Arial"/>
          <w:sz w:val="24"/>
          <w:lang w:val="fr-FR"/>
        </w:rPr>
        <w:t>Village Clerk</w:t>
      </w:r>
    </w:p>
    <w:p w14:paraId="5F1F657D" w14:textId="77777777" w:rsidR="00AA1635" w:rsidRPr="004C7103" w:rsidRDefault="00AA1635" w:rsidP="00E44A6B">
      <w:pPr>
        <w:spacing w:after="0"/>
        <w:ind w:firstLine="630"/>
        <w:rPr>
          <w:rFonts w:ascii="Arial" w:hAnsi="Arial" w:cs="Arial"/>
          <w:sz w:val="24"/>
          <w:lang w:val="fr-FR"/>
        </w:rPr>
      </w:pPr>
    </w:p>
    <w:p w14:paraId="4B04C6F2" w14:textId="6907A256" w:rsidR="00E44A6B" w:rsidRDefault="00E44A6B" w:rsidP="00E44A6B">
      <w:pPr>
        <w:spacing w:after="0"/>
        <w:ind w:firstLine="630"/>
        <w:rPr>
          <w:rFonts w:ascii="Arial" w:hAnsi="Arial" w:cs="Arial"/>
          <w:sz w:val="24"/>
        </w:rPr>
      </w:pPr>
      <w:r>
        <w:rPr>
          <w:rFonts w:ascii="Arial" w:hAnsi="Arial" w:cs="Arial"/>
          <w:sz w:val="24"/>
        </w:rPr>
        <w:t>READ:</w:t>
      </w:r>
      <w:r w:rsidR="007F5CA9">
        <w:rPr>
          <w:rFonts w:ascii="Arial" w:hAnsi="Arial" w:cs="Arial"/>
          <w:sz w:val="24"/>
        </w:rPr>
        <w:tab/>
      </w:r>
      <w:r w:rsidR="007F5CA9">
        <w:rPr>
          <w:rFonts w:ascii="Arial" w:hAnsi="Arial" w:cs="Arial"/>
          <w:sz w:val="24"/>
        </w:rPr>
        <w:tab/>
      </w:r>
      <w:r w:rsidR="004C7103">
        <w:rPr>
          <w:rFonts w:ascii="Arial" w:hAnsi="Arial" w:cs="Arial"/>
          <w:sz w:val="24"/>
        </w:rPr>
        <w:t>1/19/2026</w:t>
      </w:r>
      <w:r w:rsidR="007F5CA9">
        <w:rPr>
          <w:rFonts w:ascii="Arial" w:hAnsi="Arial" w:cs="Arial"/>
          <w:sz w:val="24"/>
        </w:rPr>
        <w:tab/>
      </w:r>
    </w:p>
    <w:p w14:paraId="11511738" w14:textId="745B2BAB" w:rsidR="00E44A6B" w:rsidRDefault="00E44A6B" w:rsidP="00E44A6B">
      <w:pPr>
        <w:spacing w:after="0"/>
        <w:ind w:firstLine="630"/>
        <w:rPr>
          <w:rFonts w:ascii="Arial" w:hAnsi="Arial" w:cs="Arial"/>
          <w:sz w:val="24"/>
        </w:rPr>
      </w:pPr>
      <w:r>
        <w:rPr>
          <w:rFonts w:ascii="Arial" w:hAnsi="Arial" w:cs="Arial"/>
          <w:sz w:val="24"/>
        </w:rPr>
        <w:t>PASSED:</w:t>
      </w:r>
      <w:r w:rsidR="004C7103">
        <w:rPr>
          <w:rFonts w:ascii="Arial" w:hAnsi="Arial" w:cs="Arial"/>
          <w:sz w:val="24"/>
        </w:rPr>
        <w:tab/>
        <w:t>1/19/2026</w:t>
      </w:r>
    </w:p>
    <w:p w14:paraId="67841233" w14:textId="77777777" w:rsidR="00C16B03" w:rsidRDefault="00E44A6B" w:rsidP="00896939">
      <w:pPr>
        <w:spacing w:after="0"/>
        <w:ind w:firstLine="630"/>
        <w:rPr>
          <w:rFonts w:ascii="Arial" w:hAnsi="Arial" w:cs="Arial"/>
          <w:sz w:val="24"/>
        </w:rPr>
      </w:pPr>
      <w:r>
        <w:rPr>
          <w:rFonts w:ascii="Arial" w:hAnsi="Arial" w:cs="Arial"/>
          <w:sz w:val="24"/>
        </w:rPr>
        <w:t>POSTED:</w:t>
      </w:r>
      <w:r w:rsidR="004C7103">
        <w:rPr>
          <w:rFonts w:ascii="Arial" w:hAnsi="Arial" w:cs="Arial"/>
          <w:sz w:val="24"/>
        </w:rPr>
        <w:tab/>
        <w:t>1/21/2026</w:t>
      </w:r>
      <w:r w:rsidR="00025A25">
        <w:rPr>
          <w:rFonts w:ascii="Arial" w:hAnsi="Arial" w:cs="Arial"/>
          <w:sz w:val="24"/>
        </w:rPr>
        <w:t xml:space="preserve">  </w:t>
      </w:r>
    </w:p>
    <w:p w14:paraId="3713B815" w14:textId="77777777" w:rsidR="00C16B03" w:rsidRDefault="00C16B03" w:rsidP="00896939">
      <w:pPr>
        <w:spacing w:after="0"/>
        <w:ind w:firstLine="630"/>
        <w:rPr>
          <w:rFonts w:ascii="Arial" w:hAnsi="Arial" w:cs="Arial"/>
          <w:sz w:val="24"/>
        </w:rPr>
      </w:pPr>
    </w:p>
    <w:p w14:paraId="2F0FF5D0" w14:textId="1B1BDAFA" w:rsidR="00E614D8" w:rsidRPr="00652225" w:rsidRDefault="00C16B03" w:rsidP="00896939">
      <w:pPr>
        <w:spacing w:after="0"/>
        <w:ind w:firstLine="630"/>
        <w:rPr>
          <w:rFonts w:ascii="Arial" w:hAnsi="Arial" w:cs="Arial"/>
          <w:strike/>
          <w:sz w:val="22"/>
          <w:szCs w:val="22"/>
        </w:rPr>
      </w:pPr>
      <w:r>
        <w:rPr>
          <w:rFonts w:ascii="Arial" w:hAnsi="Arial" w:cs="Arial"/>
          <w:sz w:val="24"/>
        </w:rPr>
        <w:t>(Replaces Ordinance 2025-11-</w:t>
      </w:r>
      <w:r w:rsidR="00635437">
        <w:rPr>
          <w:rFonts w:ascii="Arial" w:hAnsi="Arial" w:cs="Arial"/>
          <w:sz w:val="24"/>
        </w:rPr>
        <w:t>03-</w:t>
      </w:r>
      <w:r w:rsidR="00C376DB">
        <w:rPr>
          <w:rFonts w:ascii="Arial" w:hAnsi="Arial" w:cs="Arial"/>
          <w:sz w:val="24"/>
        </w:rPr>
        <w:t>B previously held due to changes that occurred following submission</w:t>
      </w:r>
      <w:r w:rsidR="00132760">
        <w:rPr>
          <w:rFonts w:ascii="Arial" w:hAnsi="Arial" w:cs="Arial"/>
          <w:sz w:val="24"/>
        </w:rPr>
        <w:t xml:space="preserve"> – Do not publish the 2025 version</w:t>
      </w:r>
      <w:r w:rsidR="001E0140">
        <w:rPr>
          <w:rFonts w:ascii="Arial" w:hAnsi="Arial" w:cs="Arial"/>
          <w:sz w:val="24"/>
        </w:rPr>
        <w:t xml:space="preserve"> </w:t>
      </w:r>
      <w:r w:rsidR="00132760">
        <w:rPr>
          <w:rFonts w:ascii="Arial" w:hAnsi="Arial" w:cs="Arial"/>
          <w:sz w:val="24"/>
        </w:rPr>
        <w:t>per e-mail with Joshua Clemmons on 12/19/2025</w:t>
      </w:r>
      <w:r w:rsidR="00C376DB">
        <w:rPr>
          <w:rFonts w:ascii="Arial" w:hAnsi="Arial" w:cs="Arial"/>
          <w:sz w:val="24"/>
        </w:rPr>
        <w:t>)</w:t>
      </w:r>
      <w:r w:rsidR="00025A25">
        <w:rPr>
          <w:rFonts w:ascii="Arial" w:hAnsi="Arial" w:cs="Arial"/>
          <w:sz w:val="24"/>
        </w:rPr>
        <w:t xml:space="preserve"> </w:t>
      </w:r>
    </w:p>
    <w:sectPr w:rsidR="00E614D8" w:rsidRPr="00652225" w:rsidSect="00C624DD">
      <w:headerReference w:type="default" r:id="rId38"/>
      <w:footerReference w:type="default" r:id="rId39"/>
      <w:type w:val="continuous"/>
      <w:pgSz w:w="12240" w:h="15840"/>
      <w:pgMar w:top="1008" w:right="1440"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5B77" w14:textId="77777777" w:rsidR="00023212" w:rsidRDefault="00023212">
      <w:pPr>
        <w:spacing w:before="0" w:after="0"/>
      </w:pPr>
      <w:r>
        <w:separator/>
      </w:r>
    </w:p>
  </w:endnote>
  <w:endnote w:type="continuationSeparator" w:id="0">
    <w:p w14:paraId="0FAB8825" w14:textId="77777777" w:rsidR="00023212" w:rsidRDefault="000232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48EA" w14:textId="7FE035EF" w:rsidR="00E614D8" w:rsidRDefault="00E614D8">
    <w:pPr>
      <w:pStyle w:val="Footer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2BA2" w14:textId="764BBE7E" w:rsidR="00E614D8" w:rsidRPr="00C624DD" w:rsidRDefault="00E614D8" w:rsidP="00C624D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23E4" w14:textId="04594117" w:rsidR="00E614D8" w:rsidRPr="00C97FCE" w:rsidRDefault="00E614D8" w:rsidP="00C97F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4599" w14:textId="77777777" w:rsidR="00E614D8" w:rsidRDefault="00E614D8">
    <w:pPr>
      <w:pStyle w:val="FooterCenter"/>
      <w:pBdr>
        <w:bottom w:val="single" w:sz="4" w:space="0" w:color="auto"/>
      </w:pBdr>
    </w:pPr>
  </w:p>
  <w:p w14:paraId="109DC6AB" w14:textId="77777777" w:rsidR="00E614D8" w:rsidRDefault="00C91501">
    <w:pPr>
      <w:pStyle w:val="FooterLeft"/>
    </w:pPr>
    <w:r>
      <w:tab/>
    </w:r>
    <w:r>
      <w:rPr>
        <w:rFonts w:ascii="Consolas" w:eastAsia="Consolas" w:hAnsi="Consolas" w:cs="Consolas"/>
        <w:sz w:val="12"/>
      </w:rPr>
      <w:t xml:space="preserve">   Created: 2024-10-23 13:08:24 [EST]</w:t>
    </w:r>
  </w:p>
  <w:p w14:paraId="0FDB378F" w14:textId="77777777" w:rsidR="00E614D8" w:rsidRDefault="00C91501">
    <w:pPr>
      <w:pStyle w:val="FooterLeft"/>
    </w:pPr>
    <w:r>
      <w:t>(Supp. No. 19)</w:t>
    </w:r>
  </w:p>
  <w:p w14:paraId="67EF2D95" w14:textId="7572D3A1" w:rsidR="00E614D8" w:rsidRDefault="00C91501">
    <w:pPr>
      <w:pStyle w:val="FooterCenter"/>
    </w:pPr>
    <w:r>
      <w:cr/>
      <w:t xml:space="preserve">Page </w:t>
    </w:r>
    <w:r>
      <w:fldChar w:fldCharType="begin"/>
    </w:r>
    <w:r>
      <w:instrText>PAGE \* MERGEFORMAT</w:instrText>
    </w:r>
    <w:r>
      <w:fldChar w:fldCharType="separate"/>
    </w:r>
    <w:r w:rsidR="00CC62DA">
      <w:rPr>
        <w:noProof/>
      </w:rPr>
      <w:t>13</w:t>
    </w:r>
    <w:r>
      <w:fldChar w:fldCharType="end"/>
    </w:r>
    <w:r>
      <w:t xml:space="preserve"> of </w:t>
    </w:r>
    <w:fldSimple w:instr="NUMPAGES \* MERGEFORMAT">
      <w:r w:rsidR="00CC62DA">
        <w:rPr>
          <w:noProof/>
        </w:rPr>
        <w:t>15</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E3EA" w14:textId="459DB53A" w:rsidR="00E614D8" w:rsidRDefault="00E614D8">
    <w:pPr>
      <w:pStyle w:val="Footer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F40E" w14:textId="2DC42BFF" w:rsidR="00E614D8" w:rsidRDefault="00E614D8">
    <w:pPr>
      <w:pStyle w:val="Footer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0968" w14:textId="1D1D31AF" w:rsidR="00E614D8" w:rsidRPr="00C91501" w:rsidRDefault="00E614D8" w:rsidP="00C9150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25A4" w14:textId="11002E3F" w:rsidR="00E614D8" w:rsidRPr="00B76CDB" w:rsidRDefault="00E614D8" w:rsidP="00B76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73D6" w14:textId="5B73A655" w:rsidR="002841E9" w:rsidRDefault="00284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DD30" w14:textId="2611792B" w:rsidR="00E614D8" w:rsidRPr="00C91501" w:rsidRDefault="00E614D8" w:rsidP="00C915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875A" w14:textId="77777777" w:rsidR="002841E9" w:rsidRDefault="002841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4122" w14:textId="77777777" w:rsidR="00E614D8" w:rsidRDefault="00E614D8">
    <w:pPr>
      <w:pStyle w:val="FooterCenter"/>
      <w:pBdr>
        <w:bottom w:val="single" w:sz="4" w:space="0" w:color="auto"/>
      </w:pBdr>
    </w:pPr>
  </w:p>
  <w:p w14:paraId="7B088C31" w14:textId="77777777" w:rsidR="00E614D8" w:rsidRDefault="00C91501">
    <w:pPr>
      <w:pStyle w:val="FooterLeft"/>
    </w:pPr>
    <w:r>
      <w:tab/>
    </w:r>
    <w:r>
      <w:rPr>
        <w:rFonts w:ascii="Consolas" w:eastAsia="Consolas" w:hAnsi="Consolas" w:cs="Consolas"/>
        <w:sz w:val="12"/>
      </w:rPr>
      <w:t xml:space="preserve">   Created: 2024-10-23 13:08:24 [EST]</w:t>
    </w:r>
  </w:p>
  <w:p w14:paraId="11F721A6" w14:textId="77777777" w:rsidR="00E614D8" w:rsidRDefault="00C91501">
    <w:pPr>
      <w:pStyle w:val="FooterLeft"/>
    </w:pPr>
    <w:r>
      <w:t>(Supp. No. 19)</w:t>
    </w:r>
  </w:p>
  <w:p w14:paraId="50D29BDE" w14:textId="6068CF81" w:rsidR="00E614D8" w:rsidRDefault="00C91501">
    <w:pPr>
      <w:pStyle w:val="FooterCenter"/>
    </w:pPr>
    <w:r>
      <w:cr/>
      <w:t xml:space="preserve">Page </w:t>
    </w:r>
    <w:r>
      <w:fldChar w:fldCharType="begin"/>
    </w:r>
    <w:r>
      <w:instrText>PAGE \* MERGEFORMAT</w:instrText>
    </w:r>
    <w:r>
      <w:fldChar w:fldCharType="separate"/>
    </w:r>
    <w:r w:rsidR="00780C53">
      <w:rPr>
        <w:noProof/>
      </w:rPr>
      <w:t>2</w:t>
    </w:r>
    <w:r>
      <w:fldChar w:fldCharType="end"/>
    </w:r>
    <w:r>
      <w:t xml:space="preserve"> of </w:t>
    </w:r>
    <w:fldSimple w:instr="NUMPAGES \* MERGEFORMAT">
      <w:r w:rsidR="007D02F3">
        <w:rPr>
          <w:noProof/>
        </w:rPr>
        <w:t>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8AE2" w14:textId="170EA890" w:rsidR="00E614D8" w:rsidRPr="00E27E13" w:rsidRDefault="00E614D8" w:rsidP="00E27E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AEAD" w14:textId="77777777" w:rsidR="00E614D8" w:rsidRDefault="00E614D8">
    <w:pPr>
      <w:pStyle w:val="FooterCenter"/>
      <w:pBdr>
        <w:bottom w:val="single" w:sz="4" w:space="0" w:color="auto"/>
      </w:pBdr>
    </w:pPr>
  </w:p>
  <w:p w14:paraId="23E7F725" w14:textId="77777777" w:rsidR="00E614D8" w:rsidRDefault="00C91501">
    <w:pPr>
      <w:pStyle w:val="FooterLeft"/>
    </w:pPr>
    <w:r>
      <w:t>Tomah, Wisconsin, Code of Ordinances</w:t>
    </w:r>
    <w:r>
      <w:tab/>
    </w:r>
    <w:r>
      <w:rPr>
        <w:rFonts w:ascii="Consolas" w:eastAsia="Consolas" w:hAnsi="Consolas" w:cs="Consolas"/>
        <w:sz w:val="12"/>
      </w:rPr>
      <w:t xml:space="preserve">   Created: 2024-10-23 13:08:24 [EST]</w:t>
    </w:r>
  </w:p>
  <w:p w14:paraId="1501072F" w14:textId="77777777" w:rsidR="00E614D8" w:rsidRDefault="00C91501">
    <w:pPr>
      <w:pStyle w:val="FooterLeft"/>
    </w:pPr>
    <w:r>
      <w:t>(Supp. No. 19)</w:t>
    </w:r>
  </w:p>
  <w:p w14:paraId="637D4727" w14:textId="1342DD36" w:rsidR="00E614D8" w:rsidRDefault="00C91501">
    <w:pPr>
      <w:pStyle w:val="FooterCenter"/>
    </w:pPr>
    <w:r>
      <w:cr/>
      <w:t xml:space="preserve">Page </w:t>
    </w:r>
    <w:r>
      <w:fldChar w:fldCharType="begin"/>
    </w:r>
    <w:r>
      <w:instrText>PAGE \* MERGEFORMAT</w:instrText>
    </w:r>
    <w:r>
      <w:fldChar w:fldCharType="separate"/>
    </w:r>
    <w:r w:rsidR="0077053B">
      <w:rPr>
        <w:noProof/>
      </w:rPr>
      <w:t>4</w:t>
    </w:r>
    <w:r>
      <w:fldChar w:fldCharType="end"/>
    </w:r>
    <w:r>
      <w:t xml:space="preserve"> of </w:t>
    </w:r>
    <w:fldSimple w:instr="NUMPAGES \* MERGEFORMAT">
      <w:r w:rsidR="0077053B">
        <w:rPr>
          <w:noProof/>
        </w:rPr>
        <w:t>16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3B9C" w14:textId="77777777" w:rsidR="00E614D8" w:rsidRDefault="00E614D8">
    <w:pPr>
      <w:pStyle w:val="FooterCenter"/>
      <w:pBdr>
        <w:bottom w:val="single" w:sz="4" w:space="0" w:color="auto"/>
      </w:pBdr>
    </w:pPr>
  </w:p>
  <w:p w14:paraId="5E7DA1F1" w14:textId="77777777" w:rsidR="00E614D8" w:rsidRDefault="00C91501">
    <w:pPr>
      <w:pStyle w:val="FooterLeft"/>
    </w:pPr>
    <w:r>
      <w:tab/>
    </w:r>
    <w:r>
      <w:rPr>
        <w:rFonts w:ascii="Consolas" w:eastAsia="Consolas" w:hAnsi="Consolas" w:cs="Consolas"/>
        <w:sz w:val="12"/>
      </w:rPr>
      <w:t xml:space="preserve">   Created: 2024-10-23 13:08:24 [EST]</w:t>
    </w:r>
  </w:p>
  <w:p w14:paraId="14BA8554" w14:textId="77777777" w:rsidR="00E614D8" w:rsidRDefault="00C91501">
    <w:pPr>
      <w:pStyle w:val="FooterLeft"/>
    </w:pPr>
    <w:r>
      <w:t>(Supp. No. 19)</w:t>
    </w:r>
  </w:p>
  <w:p w14:paraId="529994C6" w14:textId="2465CDA5" w:rsidR="00E614D8" w:rsidRDefault="00C91501">
    <w:pPr>
      <w:pStyle w:val="FooterCenter"/>
    </w:pPr>
    <w:r>
      <w:cr/>
      <w:t xml:space="preserve">Page </w:t>
    </w:r>
    <w:r>
      <w:fldChar w:fldCharType="begin"/>
    </w:r>
    <w:r>
      <w:instrText>PAGE \* MERGEFORMAT</w:instrText>
    </w:r>
    <w:r>
      <w:fldChar w:fldCharType="separate"/>
    </w:r>
    <w:r w:rsidR="00674E9C">
      <w:rPr>
        <w:noProof/>
      </w:rPr>
      <w:t>4</w:t>
    </w:r>
    <w:r>
      <w:fldChar w:fldCharType="end"/>
    </w:r>
    <w:r>
      <w:t xml:space="preserve"> of </w:t>
    </w:r>
    <w:fldSimple w:instr="NUMPAGES \* MERGEFORMAT">
      <w:r w:rsidR="00674E9C">
        <w:rPr>
          <w:noProof/>
        </w:rPr>
        <w:t>15</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28CB" w14:textId="77777777" w:rsidR="00E614D8" w:rsidRDefault="00E614D8">
    <w:pPr>
      <w:pStyle w:val="FooterCenter"/>
      <w:pBdr>
        <w:bottom w:val="single" w:sz="4" w:space="0" w:color="auto"/>
      </w:pBdr>
    </w:pPr>
  </w:p>
  <w:p w14:paraId="7F43A81E" w14:textId="77777777" w:rsidR="00E614D8" w:rsidRDefault="00C91501">
    <w:pPr>
      <w:pStyle w:val="FooterLeft"/>
    </w:pPr>
    <w:r>
      <w:tab/>
    </w:r>
    <w:r>
      <w:rPr>
        <w:rFonts w:ascii="Consolas" w:eastAsia="Consolas" w:hAnsi="Consolas" w:cs="Consolas"/>
        <w:sz w:val="12"/>
      </w:rPr>
      <w:t xml:space="preserve">   Created: 2024-10-23 13:08:24 [EST]</w:t>
    </w:r>
  </w:p>
  <w:p w14:paraId="619585D4" w14:textId="77777777" w:rsidR="00E614D8" w:rsidRDefault="00C91501">
    <w:pPr>
      <w:pStyle w:val="FooterLeft"/>
    </w:pPr>
    <w:r>
      <w:t>(Supp. No. 19)</w:t>
    </w:r>
  </w:p>
  <w:p w14:paraId="403BEFDB" w14:textId="3CF1E8ED" w:rsidR="00E614D8" w:rsidRDefault="00C91501">
    <w:pPr>
      <w:pStyle w:val="FooterCenter"/>
    </w:pPr>
    <w:r>
      <w:cr/>
      <w:t xml:space="preserve">Page </w:t>
    </w:r>
    <w:r>
      <w:fldChar w:fldCharType="begin"/>
    </w:r>
    <w:r>
      <w:instrText>PAGE \* MERGEFORMAT</w:instrText>
    </w:r>
    <w:r>
      <w:fldChar w:fldCharType="separate"/>
    </w:r>
    <w:r w:rsidR="00CC62DA">
      <w:rPr>
        <w:noProof/>
      </w:rPr>
      <w:t>4</w:t>
    </w:r>
    <w:r>
      <w:fldChar w:fldCharType="end"/>
    </w:r>
    <w:r>
      <w:t xml:space="preserve"> of </w:t>
    </w:r>
    <w:fldSimple w:instr="NUMPAGES \* MERGEFORMAT">
      <w:r w:rsidR="00CC62DA">
        <w:rPr>
          <w:noProof/>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C13C" w14:textId="77777777" w:rsidR="00023212" w:rsidRDefault="00023212">
      <w:pPr>
        <w:spacing w:before="0" w:after="0"/>
      </w:pPr>
      <w:r>
        <w:separator/>
      </w:r>
    </w:p>
  </w:footnote>
  <w:footnote w:type="continuationSeparator" w:id="0">
    <w:p w14:paraId="53F1C9E3" w14:textId="77777777" w:rsidR="00023212" w:rsidRDefault="000232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B07B" w14:textId="77777777" w:rsidR="00E614D8" w:rsidRDefault="00E614D8">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B597" w14:textId="77777777" w:rsidR="00E614D8" w:rsidRPr="00896939" w:rsidRDefault="00E614D8" w:rsidP="0089693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4129" w14:textId="77777777" w:rsidR="00E614D8" w:rsidRPr="00A61EAD" w:rsidRDefault="00E614D8" w:rsidP="00A61EA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F1DD" w14:textId="77777777" w:rsidR="00E614D8" w:rsidRDefault="00E614D8">
    <w:pPr>
      <w:pStyle w:val="HeaderCenter"/>
    </w:pPr>
  </w:p>
  <w:p w14:paraId="15E28B92" w14:textId="77777777" w:rsidR="00E614D8" w:rsidRDefault="00E614D8">
    <w:pPr>
      <w:pStyle w:val="HeaderCenter"/>
      <w:pBdr>
        <w:top w:val="single" w:sz="4"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B02A" w14:textId="77777777" w:rsidR="00E614D8" w:rsidRPr="00CA5D2C" w:rsidRDefault="00E614D8" w:rsidP="00CA5D2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6BB4" w14:textId="77777777" w:rsidR="00E614D8" w:rsidRPr="00C624DD" w:rsidRDefault="00E614D8" w:rsidP="00C624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9433" w14:textId="77777777" w:rsidR="00E614D8" w:rsidRDefault="00E614D8">
    <w:pPr>
      <w:pStyle w:val="HeaderCenter"/>
      <w:pBdr>
        <w:top w:val="single" w:sz="4"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490B" w14:textId="77777777" w:rsidR="00FB58C5" w:rsidRDefault="00755FCD" w:rsidP="00755FCD">
    <w:pPr>
      <w:pStyle w:val="HeaderCenter"/>
      <w:tabs>
        <w:tab w:val="left" w:pos="1755"/>
      </w:tabs>
      <w:jc w:val="left"/>
    </w:pPr>
    <w:r>
      <w:tab/>
    </w:r>
  </w:p>
  <w:p w14:paraId="149827DC" w14:textId="7D26001B" w:rsidR="00E614D8" w:rsidRDefault="00E614D8" w:rsidP="00755FCD">
    <w:pPr>
      <w:pStyle w:val="HeaderCenter"/>
      <w:tabs>
        <w:tab w:val="left" w:pos="1755"/>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6C1A" w14:textId="77777777" w:rsidR="002841E9" w:rsidRDefault="00284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4F71" w14:textId="77777777" w:rsidR="00271065" w:rsidRDefault="00271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4A0E" w14:textId="77777777" w:rsidR="002841E9" w:rsidRDefault="002841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184321"/>
      <w:docPartObj>
        <w:docPartGallery w:val="Watermarks"/>
        <w:docPartUnique/>
      </w:docPartObj>
    </w:sdtPr>
    <w:sdtEndPr/>
    <w:sdtContent>
      <w:p w14:paraId="2F656FE9" w14:textId="1C854254" w:rsidR="00E614D8" w:rsidRDefault="00023212">
        <w:pPr>
          <w:pStyle w:val="HeaderCenter"/>
        </w:pPr>
        <w:r>
          <w:rPr>
            <w:noProof/>
          </w:rPr>
          <w:pict w14:anchorId="280F7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618309D8" w14:textId="77777777" w:rsidR="00E614D8" w:rsidRDefault="00E614D8">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67C2" w14:textId="6DD51DD6" w:rsidR="00E614D8" w:rsidRPr="008938E8" w:rsidRDefault="00E614D8" w:rsidP="008938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915D" w14:textId="77777777" w:rsidR="00E614D8" w:rsidRDefault="00C91501">
    <w:pPr>
      <w:pStyle w:val="HeaderCenter"/>
    </w:pPr>
    <w:r>
      <w:t>- CODE OF ORDINANCES</w:t>
    </w:r>
    <w:r>
      <w:br/>
      <w:t>Chapter 8 - ANIMALS AND FOWL</w:t>
    </w:r>
    <w:r>
      <w:br/>
      <w:t>ARTICLE III. ANIMAL REGULATIONS</w:t>
    </w:r>
    <w:r>
      <w:br/>
    </w:r>
  </w:p>
  <w:p w14:paraId="34FD3C42" w14:textId="77777777" w:rsidR="00E614D8" w:rsidRDefault="00E614D8">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914" w14:textId="77777777" w:rsidR="00E614D8" w:rsidRDefault="00E614D8">
    <w:pPr>
      <w:pStyle w:val="HeaderCenter"/>
    </w:pPr>
  </w:p>
  <w:p w14:paraId="7AC2CCDD" w14:textId="77777777" w:rsidR="00E614D8" w:rsidRDefault="00E614D8">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6F60" w14:textId="77777777" w:rsidR="00E614D8" w:rsidRDefault="00E614D8">
    <w:pPr>
      <w:pStyle w:val="HeaderCenter"/>
    </w:pPr>
  </w:p>
  <w:p w14:paraId="09DFB1BC" w14:textId="77777777" w:rsidR="00E614D8" w:rsidRDefault="00E614D8">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26526712"/>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D1D2EFDA"/>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1B34DD88"/>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46023DC0"/>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02F23BEA"/>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38BCD45A"/>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24843C10"/>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CC3EE086"/>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CA74414A"/>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1E653B"/>
    <w:multiLevelType w:val="hybridMultilevel"/>
    <w:tmpl w:val="4948C8BC"/>
    <w:lvl w:ilvl="0" w:tplc="44D02B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335813"/>
    <w:multiLevelType w:val="hybridMultilevel"/>
    <w:tmpl w:val="992835F2"/>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4D89A7C"/>
    <w:multiLevelType w:val="multilevel"/>
    <w:tmpl w:val="E5C0AE9A"/>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590C6FFD"/>
    <w:multiLevelType w:val="hybridMultilevel"/>
    <w:tmpl w:val="DFBE1212"/>
    <w:lvl w:ilvl="0" w:tplc="8A2897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454FD2"/>
    <w:multiLevelType w:val="hybridMultilevel"/>
    <w:tmpl w:val="C2A81A20"/>
    <w:lvl w:ilvl="0" w:tplc="377887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5733085">
    <w:abstractNumId w:val="8"/>
  </w:num>
  <w:num w:numId="2" w16cid:durableId="1493762999">
    <w:abstractNumId w:val="7"/>
  </w:num>
  <w:num w:numId="3" w16cid:durableId="1937785307">
    <w:abstractNumId w:val="6"/>
  </w:num>
  <w:num w:numId="4" w16cid:durableId="315376380">
    <w:abstractNumId w:val="5"/>
  </w:num>
  <w:num w:numId="5" w16cid:durableId="1754889340">
    <w:abstractNumId w:val="4"/>
  </w:num>
  <w:num w:numId="6" w16cid:durableId="1804226491">
    <w:abstractNumId w:val="3"/>
  </w:num>
  <w:num w:numId="7" w16cid:durableId="1036202082">
    <w:abstractNumId w:val="2"/>
  </w:num>
  <w:num w:numId="8" w16cid:durableId="1154877908">
    <w:abstractNumId w:val="1"/>
  </w:num>
  <w:num w:numId="9" w16cid:durableId="1735078205">
    <w:abstractNumId w:val="0"/>
  </w:num>
  <w:num w:numId="10" w16cid:durableId="1329018944">
    <w:abstractNumId w:val="11"/>
  </w:num>
  <w:num w:numId="11" w16cid:durableId="938293548">
    <w:abstractNumId w:val="13"/>
  </w:num>
  <w:num w:numId="12" w16cid:durableId="992487490">
    <w:abstractNumId w:val="9"/>
  </w:num>
  <w:num w:numId="13" w16cid:durableId="533663259">
    <w:abstractNumId w:val="12"/>
  </w:num>
  <w:num w:numId="14" w16cid:durableId="71554409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D8"/>
    <w:rsid w:val="0001278F"/>
    <w:rsid w:val="000162AE"/>
    <w:rsid w:val="00023212"/>
    <w:rsid w:val="00025399"/>
    <w:rsid w:val="00025A25"/>
    <w:rsid w:val="000307FE"/>
    <w:rsid w:val="00030E9D"/>
    <w:rsid w:val="000369A0"/>
    <w:rsid w:val="00036B48"/>
    <w:rsid w:val="0004003E"/>
    <w:rsid w:val="00045080"/>
    <w:rsid w:val="000468F9"/>
    <w:rsid w:val="00054488"/>
    <w:rsid w:val="00055389"/>
    <w:rsid w:val="00065F5B"/>
    <w:rsid w:val="00066076"/>
    <w:rsid w:val="00075EF4"/>
    <w:rsid w:val="000916A3"/>
    <w:rsid w:val="00091E05"/>
    <w:rsid w:val="0009494E"/>
    <w:rsid w:val="000A471E"/>
    <w:rsid w:val="000B5EFD"/>
    <w:rsid w:val="000C27E6"/>
    <w:rsid w:val="000C44B3"/>
    <w:rsid w:val="000C6557"/>
    <w:rsid w:val="000D53C4"/>
    <w:rsid w:val="000E3209"/>
    <w:rsid w:val="000E641D"/>
    <w:rsid w:val="000E7771"/>
    <w:rsid w:val="000F0C1D"/>
    <w:rsid w:val="000F62C9"/>
    <w:rsid w:val="00107EAF"/>
    <w:rsid w:val="00111168"/>
    <w:rsid w:val="0011392A"/>
    <w:rsid w:val="001142AE"/>
    <w:rsid w:val="00125D70"/>
    <w:rsid w:val="00132760"/>
    <w:rsid w:val="001344DE"/>
    <w:rsid w:val="001351A3"/>
    <w:rsid w:val="00146EFB"/>
    <w:rsid w:val="00155A72"/>
    <w:rsid w:val="00156E11"/>
    <w:rsid w:val="00162E8D"/>
    <w:rsid w:val="00163702"/>
    <w:rsid w:val="0017366F"/>
    <w:rsid w:val="00173EB3"/>
    <w:rsid w:val="001770B0"/>
    <w:rsid w:val="0018212A"/>
    <w:rsid w:val="00183856"/>
    <w:rsid w:val="001929D2"/>
    <w:rsid w:val="001A5BB9"/>
    <w:rsid w:val="001A65DB"/>
    <w:rsid w:val="001A7568"/>
    <w:rsid w:val="001B280B"/>
    <w:rsid w:val="001B7069"/>
    <w:rsid w:val="001C1648"/>
    <w:rsid w:val="001C3D04"/>
    <w:rsid w:val="001E0140"/>
    <w:rsid w:val="001E5FD1"/>
    <w:rsid w:val="001E6595"/>
    <w:rsid w:val="001E6D3F"/>
    <w:rsid w:val="001F4425"/>
    <w:rsid w:val="001F7566"/>
    <w:rsid w:val="001F7AA8"/>
    <w:rsid w:val="002320A5"/>
    <w:rsid w:val="00240484"/>
    <w:rsid w:val="002420CF"/>
    <w:rsid w:val="00271065"/>
    <w:rsid w:val="002721B1"/>
    <w:rsid w:val="002807BE"/>
    <w:rsid w:val="002814B6"/>
    <w:rsid w:val="00282267"/>
    <w:rsid w:val="002841E9"/>
    <w:rsid w:val="002953FB"/>
    <w:rsid w:val="00297CC6"/>
    <w:rsid w:val="002A3D5D"/>
    <w:rsid w:val="002A5410"/>
    <w:rsid w:val="002A67F6"/>
    <w:rsid w:val="002A6CA8"/>
    <w:rsid w:val="002A6E69"/>
    <w:rsid w:val="002B16E1"/>
    <w:rsid w:val="002B1CC9"/>
    <w:rsid w:val="002C354F"/>
    <w:rsid w:val="002E0DF3"/>
    <w:rsid w:val="002E165C"/>
    <w:rsid w:val="002F0647"/>
    <w:rsid w:val="002F0A48"/>
    <w:rsid w:val="002F0AE3"/>
    <w:rsid w:val="002F7C8C"/>
    <w:rsid w:val="003243A9"/>
    <w:rsid w:val="003249A1"/>
    <w:rsid w:val="00337853"/>
    <w:rsid w:val="003505E7"/>
    <w:rsid w:val="0035105D"/>
    <w:rsid w:val="00351EAC"/>
    <w:rsid w:val="0035409F"/>
    <w:rsid w:val="0035677B"/>
    <w:rsid w:val="00356BF5"/>
    <w:rsid w:val="00357727"/>
    <w:rsid w:val="0036018B"/>
    <w:rsid w:val="00362C00"/>
    <w:rsid w:val="00384CBC"/>
    <w:rsid w:val="003852CF"/>
    <w:rsid w:val="00394B19"/>
    <w:rsid w:val="00395112"/>
    <w:rsid w:val="003C07A0"/>
    <w:rsid w:val="003C25EC"/>
    <w:rsid w:val="003C4CCC"/>
    <w:rsid w:val="003C5404"/>
    <w:rsid w:val="003C582B"/>
    <w:rsid w:val="003D1AB5"/>
    <w:rsid w:val="003D6C42"/>
    <w:rsid w:val="003E4B5A"/>
    <w:rsid w:val="003F1616"/>
    <w:rsid w:val="00406F3F"/>
    <w:rsid w:val="0040706D"/>
    <w:rsid w:val="00413793"/>
    <w:rsid w:val="00415E16"/>
    <w:rsid w:val="004226F6"/>
    <w:rsid w:val="00430A3C"/>
    <w:rsid w:val="00430B47"/>
    <w:rsid w:val="0043150E"/>
    <w:rsid w:val="004327CE"/>
    <w:rsid w:val="00440222"/>
    <w:rsid w:val="004427AE"/>
    <w:rsid w:val="004476D3"/>
    <w:rsid w:val="00452D97"/>
    <w:rsid w:val="00455B81"/>
    <w:rsid w:val="00465EEA"/>
    <w:rsid w:val="004756F2"/>
    <w:rsid w:val="00481BE9"/>
    <w:rsid w:val="00490690"/>
    <w:rsid w:val="004962AC"/>
    <w:rsid w:val="004A1385"/>
    <w:rsid w:val="004A3511"/>
    <w:rsid w:val="004A44DC"/>
    <w:rsid w:val="004A5F3E"/>
    <w:rsid w:val="004C2009"/>
    <w:rsid w:val="004C479C"/>
    <w:rsid w:val="004C7103"/>
    <w:rsid w:val="004E2E92"/>
    <w:rsid w:val="004F1E7D"/>
    <w:rsid w:val="004F7AB7"/>
    <w:rsid w:val="00505B23"/>
    <w:rsid w:val="00510202"/>
    <w:rsid w:val="00512347"/>
    <w:rsid w:val="00516388"/>
    <w:rsid w:val="00523A45"/>
    <w:rsid w:val="005241D0"/>
    <w:rsid w:val="005265CC"/>
    <w:rsid w:val="00527BEE"/>
    <w:rsid w:val="005444BB"/>
    <w:rsid w:val="00560402"/>
    <w:rsid w:val="00560A18"/>
    <w:rsid w:val="00560F74"/>
    <w:rsid w:val="00564436"/>
    <w:rsid w:val="005744FA"/>
    <w:rsid w:val="00582CF7"/>
    <w:rsid w:val="005914FA"/>
    <w:rsid w:val="00591618"/>
    <w:rsid w:val="00594BBC"/>
    <w:rsid w:val="005A1ED3"/>
    <w:rsid w:val="005A31BC"/>
    <w:rsid w:val="005B3AE3"/>
    <w:rsid w:val="005C6552"/>
    <w:rsid w:val="005D04CD"/>
    <w:rsid w:val="005D5667"/>
    <w:rsid w:val="005E04C6"/>
    <w:rsid w:val="005F28DD"/>
    <w:rsid w:val="006107DE"/>
    <w:rsid w:val="0061225D"/>
    <w:rsid w:val="00615AEA"/>
    <w:rsid w:val="006163A1"/>
    <w:rsid w:val="0061686C"/>
    <w:rsid w:val="00620FC4"/>
    <w:rsid w:val="00635437"/>
    <w:rsid w:val="00652225"/>
    <w:rsid w:val="00653BFE"/>
    <w:rsid w:val="00654E1B"/>
    <w:rsid w:val="00656F06"/>
    <w:rsid w:val="00666DCD"/>
    <w:rsid w:val="00670A43"/>
    <w:rsid w:val="00672EA7"/>
    <w:rsid w:val="00674E9C"/>
    <w:rsid w:val="00675F15"/>
    <w:rsid w:val="00680B7B"/>
    <w:rsid w:val="0068532B"/>
    <w:rsid w:val="006908B6"/>
    <w:rsid w:val="00691CF6"/>
    <w:rsid w:val="00692AF1"/>
    <w:rsid w:val="00696E34"/>
    <w:rsid w:val="00697814"/>
    <w:rsid w:val="006A0CB7"/>
    <w:rsid w:val="006A66B8"/>
    <w:rsid w:val="006B4C0E"/>
    <w:rsid w:val="006C0F0F"/>
    <w:rsid w:val="006D0D5D"/>
    <w:rsid w:val="006D42A4"/>
    <w:rsid w:val="006D5A8F"/>
    <w:rsid w:val="006E0A31"/>
    <w:rsid w:val="006F4029"/>
    <w:rsid w:val="007010F2"/>
    <w:rsid w:val="007014BD"/>
    <w:rsid w:val="00701E2D"/>
    <w:rsid w:val="00710B30"/>
    <w:rsid w:val="0071372D"/>
    <w:rsid w:val="00713C68"/>
    <w:rsid w:val="007159A9"/>
    <w:rsid w:val="0071626A"/>
    <w:rsid w:val="00730F8A"/>
    <w:rsid w:val="00734638"/>
    <w:rsid w:val="00741C5A"/>
    <w:rsid w:val="007462B6"/>
    <w:rsid w:val="00747F15"/>
    <w:rsid w:val="00750008"/>
    <w:rsid w:val="007514F1"/>
    <w:rsid w:val="00755FCD"/>
    <w:rsid w:val="0077053B"/>
    <w:rsid w:val="007725FD"/>
    <w:rsid w:val="0077681F"/>
    <w:rsid w:val="00780C53"/>
    <w:rsid w:val="007823A1"/>
    <w:rsid w:val="00790C79"/>
    <w:rsid w:val="007950FF"/>
    <w:rsid w:val="007A3A41"/>
    <w:rsid w:val="007B0C98"/>
    <w:rsid w:val="007B7AE4"/>
    <w:rsid w:val="007B7FAF"/>
    <w:rsid w:val="007C7AAD"/>
    <w:rsid w:val="007D02F3"/>
    <w:rsid w:val="007D0574"/>
    <w:rsid w:val="007D4D3E"/>
    <w:rsid w:val="007D60A9"/>
    <w:rsid w:val="007D64F4"/>
    <w:rsid w:val="007F5CA9"/>
    <w:rsid w:val="00803C14"/>
    <w:rsid w:val="00815BA6"/>
    <w:rsid w:val="00830B81"/>
    <w:rsid w:val="00835745"/>
    <w:rsid w:val="00844FBC"/>
    <w:rsid w:val="0084704C"/>
    <w:rsid w:val="00851134"/>
    <w:rsid w:val="00871291"/>
    <w:rsid w:val="008746F8"/>
    <w:rsid w:val="0088034F"/>
    <w:rsid w:val="00891A13"/>
    <w:rsid w:val="00891D1F"/>
    <w:rsid w:val="008938E8"/>
    <w:rsid w:val="00896939"/>
    <w:rsid w:val="008A3047"/>
    <w:rsid w:val="008A7BDC"/>
    <w:rsid w:val="008C06AA"/>
    <w:rsid w:val="008C349F"/>
    <w:rsid w:val="008C3A9A"/>
    <w:rsid w:val="008C69FE"/>
    <w:rsid w:val="008C7C75"/>
    <w:rsid w:val="008D3FDB"/>
    <w:rsid w:val="008D46EA"/>
    <w:rsid w:val="008D66AE"/>
    <w:rsid w:val="008E3D99"/>
    <w:rsid w:val="008F3C60"/>
    <w:rsid w:val="009076A2"/>
    <w:rsid w:val="00912E98"/>
    <w:rsid w:val="00917A7A"/>
    <w:rsid w:val="00922F02"/>
    <w:rsid w:val="0092537D"/>
    <w:rsid w:val="009268D1"/>
    <w:rsid w:val="00933D2C"/>
    <w:rsid w:val="00940869"/>
    <w:rsid w:val="0094212B"/>
    <w:rsid w:val="00953D81"/>
    <w:rsid w:val="00981F12"/>
    <w:rsid w:val="00987FB8"/>
    <w:rsid w:val="0099756A"/>
    <w:rsid w:val="009A434F"/>
    <w:rsid w:val="009B33A3"/>
    <w:rsid w:val="009B71C7"/>
    <w:rsid w:val="009B7E83"/>
    <w:rsid w:val="009C4A63"/>
    <w:rsid w:val="009C5AC8"/>
    <w:rsid w:val="009C5D97"/>
    <w:rsid w:val="009D0CBC"/>
    <w:rsid w:val="009D16AB"/>
    <w:rsid w:val="009D18E0"/>
    <w:rsid w:val="009D29C3"/>
    <w:rsid w:val="009D5DFA"/>
    <w:rsid w:val="009E233D"/>
    <w:rsid w:val="009F3696"/>
    <w:rsid w:val="00A04B23"/>
    <w:rsid w:val="00A134B2"/>
    <w:rsid w:val="00A3009F"/>
    <w:rsid w:val="00A45516"/>
    <w:rsid w:val="00A466DE"/>
    <w:rsid w:val="00A61625"/>
    <w:rsid w:val="00A61EAD"/>
    <w:rsid w:val="00A6354E"/>
    <w:rsid w:val="00A64083"/>
    <w:rsid w:val="00A710A3"/>
    <w:rsid w:val="00A831A2"/>
    <w:rsid w:val="00A943FF"/>
    <w:rsid w:val="00A9459A"/>
    <w:rsid w:val="00A96039"/>
    <w:rsid w:val="00A97FAA"/>
    <w:rsid w:val="00AA1635"/>
    <w:rsid w:val="00AA2C75"/>
    <w:rsid w:val="00AA3211"/>
    <w:rsid w:val="00AA478B"/>
    <w:rsid w:val="00AC1E51"/>
    <w:rsid w:val="00AD093F"/>
    <w:rsid w:val="00AD185C"/>
    <w:rsid w:val="00AD7A69"/>
    <w:rsid w:val="00AF18B8"/>
    <w:rsid w:val="00B01271"/>
    <w:rsid w:val="00B01533"/>
    <w:rsid w:val="00B01BDF"/>
    <w:rsid w:val="00B05F77"/>
    <w:rsid w:val="00B06E3B"/>
    <w:rsid w:val="00B22FD6"/>
    <w:rsid w:val="00B26191"/>
    <w:rsid w:val="00B323AF"/>
    <w:rsid w:val="00B33070"/>
    <w:rsid w:val="00B33C19"/>
    <w:rsid w:val="00B42C47"/>
    <w:rsid w:val="00B50333"/>
    <w:rsid w:val="00B53123"/>
    <w:rsid w:val="00B64F56"/>
    <w:rsid w:val="00B73972"/>
    <w:rsid w:val="00B76CDB"/>
    <w:rsid w:val="00B93428"/>
    <w:rsid w:val="00BA4E64"/>
    <w:rsid w:val="00BA603A"/>
    <w:rsid w:val="00BA6721"/>
    <w:rsid w:val="00BB0A07"/>
    <w:rsid w:val="00BB2693"/>
    <w:rsid w:val="00BB66FC"/>
    <w:rsid w:val="00BC1036"/>
    <w:rsid w:val="00BC795B"/>
    <w:rsid w:val="00BD3BE8"/>
    <w:rsid w:val="00BD54C1"/>
    <w:rsid w:val="00BE2FBD"/>
    <w:rsid w:val="00BE76CB"/>
    <w:rsid w:val="00BF0902"/>
    <w:rsid w:val="00BF25E8"/>
    <w:rsid w:val="00BF6E32"/>
    <w:rsid w:val="00C03764"/>
    <w:rsid w:val="00C040CE"/>
    <w:rsid w:val="00C05B71"/>
    <w:rsid w:val="00C16B03"/>
    <w:rsid w:val="00C32D6B"/>
    <w:rsid w:val="00C3467A"/>
    <w:rsid w:val="00C35C71"/>
    <w:rsid w:val="00C35ECE"/>
    <w:rsid w:val="00C376DB"/>
    <w:rsid w:val="00C44456"/>
    <w:rsid w:val="00C44CD9"/>
    <w:rsid w:val="00C45EA1"/>
    <w:rsid w:val="00C6016F"/>
    <w:rsid w:val="00C624DD"/>
    <w:rsid w:val="00C63140"/>
    <w:rsid w:val="00C7071A"/>
    <w:rsid w:val="00C7120E"/>
    <w:rsid w:val="00C74886"/>
    <w:rsid w:val="00C74C7B"/>
    <w:rsid w:val="00C756B2"/>
    <w:rsid w:val="00C804F0"/>
    <w:rsid w:val="00C83899"/>
    <w:rsid w:val="00C86450"/>
    <w:rsid w:val="00C91501"/>
    <w:rsid w:val="00C97FCE"/>
    <w:rsid w:val="00CA0B87"/>
    <w:rsid w:val="00CA3381"/>
    <w:rsid w:val="00CA4211"/>
    <w:rsid w:val="00CA4BFF"/>
    <w:rsid w:val="00CA5D2C"/>
    <w:rsid w:val="00CA6A23"/>
    <w:rsid w:val="00CA7958"/>
    <w:rsid w:val="00CC1183"/>
    <w:rsid w:val="00CC3181"/>
    <w:rsid w:val="00CC31B6"/>
    <w:rsid w:val="00CC62DA"/>
    <w:rsid w:val="00CD7BCF"/>
    <w:rsid w:val="00CD7C4D"/>
    <w:rsid w:val="00CE3273"/>
    <w:rsid w:val="00CE630C"/>
    <w:rsid w:val="00D03D0D"/>
    <w:rsid w:val="00D04988"/>
    <w:rsid w:val="00D12F4E"/>
    <w:rsid w:val="00D231D8"/>
    <w:rsid w:val="00D32B41"/>
    <w:rsid w:val="00D47674"/>
    <w:rsid w:val="00D47812"/>
    <w:rsid w:val="00D54AB6"/>
    <w:rsid w:val="00D64469"/>
    <w:rsid w:val="00D65BFB"/>
    <w:rsid w:val="00D704D1"/>
    <w:rsid w:val="00D7530A"/>
    <w:rsid w:val="00D835DF"/>
    <w:rsid w:val="00D84F90"/>
    <w:rsid w:val="00D859F8"/>
    <w:rsid w:val="00D90BEE"/>
    <w:rsid w:val="00D93DCA"/>
    <w:rsid w:val="00D96F4A"/>
    <w:rsid w:val="00DA576A"/>
    <w:rsid w:val="00DB6C68"/>
    <w:rsid w:val="00DB7D85"/>
    <w:rsid w:val="00DC54A6"/>
    <w:rsid w:val="00DD3093"/>
    <w:rsid w:val="00DF7DB7"/>
    <w:rsid w:val="00E05C20"/>
    <w:rsid w:val="00E07354"/>
    <w:rsid w:val="00E123E3"/>
    <w:rsid w:val="00E13CB5"/>
    <w:rsid w:val="00E17091"/>
    <w:rsid w:val="00E27E13"/>
    <w:rsid w:val="00E3551B"/>
    <w:rsid w:val="00E358C3"/>
    <w:rsid w:val="00E35FEC"/>
    <w:rsid w:val="00E44A6B"/>
    <w:rsid w:val="00E463A5"/>
    <w:rsid w:val="00E46D16"/>
    <w:rsid w:val="00E614D8"/>
    <w:rsid w:val="00E66953"/>
    <w:rsid w:val="00E8297E"/>
    <w:rsid w:val="00E8515A"/>
    <w:rsid w:val="00E85627"/>
    <w:rsid w:val="00E97E36"/>
    <w:rsid w:val="00EA1B41"/>
    <w:rsid w:val="00EB00E9"/>
    <w:rsid w:val="00EB1720"/>
    <w:rsid w:val="00ED08C8"/>
    <w:rsid w:val="00EE1A76"/>
    <w:rsid w:val="00EE2150"/>
    <w:rsid w:val="00EE7AE9"/>
    <w:rsid w:val="00F000D0"/>
    <w:rsid w:val="00F0258C"/>
    <w:rsid w:val="00F12125"/>
    <w:rsid w:val="00F24958"/>
    <w:rsid w:val="00F27E6E"/>
    <w:rsid w:val="00F3186C"/>
    <w:rsid w:val="00F4393E"/>
    <w:rsid w:val="00F46122"/>
    <w:rsid w:val="00F46A58"/>
    <w:rsid w:val="00F522DB"/>
    <w:rsid w:val="00F53D39"/>
    <w:rsid w:val="00F53E94"/>
    <w:rsid w:val="00F57B8B"/>
    <w:rsid w:val="00F670F6"/>
    <w:rsid w:val="00F733C6"/>
    <w:rsid w:val="00F82D30"/>
    <w:rsid w:val="00F8457E"/>
    <w:rsid w:val="00F91293"/>
    <w:rsid w:val="00F96164"/>
    <w:rsid w:val="00F97833"/>
    <w:rsid w:val="00FA147D"/>
    <w:rsid w:val="00FB3D2B"/>
    <w:rsid w:val="00FB58C5"/>
    <w:rsid w:val="00FB777B"/>
    <w:rsid w:val="00FC0C56"/>
    <w:rsid w:val="00FC6506"/>
    <w:rsid w:val="00FD4495"/>
    <w:rsid w:val="00FE21F8"/>
    <w:rsid w:val="00FE5511"/>
    <w:rsid w:val="00FE6E5C"/>
    <w:rsid w:val="00FF04A1"/>
    <w:rsid w:val="00FF2406"/>
    <w:rsid w:val="00FF3295"/>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646D"/>
  <w15:docId w15:val="{A1BC18DE-D10D-4383-BC88-1511FDA2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a314c9d2-2f29-48bc-a1f1-db3fadf2b363">
    <w:name w:val="Normal Table_a314c9d2-2f29-48bc-a1f1-db3fadf2b363"/>
    <w:uiPriority w:val="99"/>
    <w:semiHidden/>
    <w:unhideWhenUsed/>
    <w:tblPr>
      <w:tblInd w:w="0" w:type="dxa"/>
      <w:tblCellMar>
        <w:top w:w="0" w:type="dxa"/>
        <w:left w:w="108" w:type="dxa"/>
        <w:bottom w:w="0" w:type="dxa"/>
        <w:right w:w="108" w:type="dxa"/>
      </w:tblCellMar>
    </w:tblPr>
  </w:style>
  <w:style w:type="table" w:styleId="TableGrid">
    <w:name w:val="Table Grid"/>
    <w:basedOn w:val="NormalTablea314c9d2-2f29-48bc-a1f1-db3fadf2b363"/>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5d1b2113-343f-425f-af13-2b4b7ee91e9d">
    <w:name w:val="Normal Table_5d1b2113-343f-425f-af13-2b4b7ee91e9d"/>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5d1b2113-343f-425f-af13-2b4b7ee91e9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407d298-1a75-4c78-9c30-234040805038">
    <w:name w:val="Normal Table_f407d298-1a75-4c78-9c30-234040805038"/>
    <w:uiPriority w:val="99"/>
    <w:semiHidden/>
    <w:unhideWhenUsed/>
    <w:tblPr>
      <w:tblInd w:w="0" w:type="dxa"/>
      <w:tblCellMar>
        <w:top w:w="0" w:type="dxa"/>
        <w:left w:w="108" w:type="dxa"/>
        <w:bottom w:w="0" w:type="dxa"/>
        <w:right w:w="108" w:type="dxa"/>
      </w:tblCellMar>
    </w:tblPr>
  </w:style>
  <w:style w:type="table" w:customStyle="1" w:styleId="Table153e29ec1-e6d9-4f5c-9f5b-a1982c5a9645">
    <w:name w:val="Table 1_53e29ec1-e6d9-4f5c-9f5b-a1982c5a9645"/>
    <w:basedOn w:val="NormalTablef407d298-1a75-4c78-9c30-23404080503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53e29ec1-e6d9-4f5c-9f5b-a1982c5a9645"/>
    <w:uiPriority w:val="99"/>
    <w:tblPr>
      <w:tblInd w:w="590" w:type="dxa"/>
    </w:tblPr>
  </w:style>
  <w:style w:type="table" w:customStyle="1" w:styleId="NormalTablee517ae57-b3a5-4292-92aa-3ea36821ad59">
    <w:name w:val="Normal Table_e517ae57-b3a5-4292-92aa-3ea36821ad59"/>
    <w:uiPriority w:val="99"/>
    <w:semiHidden/>
    <w:unhideWhenUsed/>
    <w:tblPr>
      <w:tblInd w:w="0" w:type="dxa"/>
      <w:tblCellMar>
        <w:top w:w="0" w:type="dxa"/>
        <w:left w:w="108" w:type="dxa"/>
        <w:bottom w:w="0" w:type="dxa"/>
        <w:right w:w="108" w:type="dxa"/>
      </w:tblCellMar>
    </w:tblPr>
  </w:style>
  <w:style w:type="table" w:customStyle="1" w:styleId="Table14892aeec-5947-439c-a985-1481d9800b98">
    <w:name w:val="Table 1_4892aeec-5947-439c-a985-1481d9800b98"/>
    <w:basedOn w:val="NormalTablee517ae57-b3a5-4292-92aa-3ea36821ad5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05eef3a-1cab-48b6-86c0-ab27bf208c26">
    <w:name w:val="Table 2_905eef3a-1cab-48b6-86c0-ab27bf208c26"/>
    <w:basedOn w:val="Table14892aeec-5947-439c-a985-1481d9800b98"/>
    <w:uiPriority w:val="99"/>
    <w:tblPr>
      <w:tblInd w:w="590" w:type="dxa"/>
    </w:tblPr>
  </w:style>
  <w:style w:type="table" w:customStyle="1" w:styleId="Table3">
    <w:name w:val="Table 3"/>
    <w:basedOn w:val="Table2905eef3a-1cab-48b6-86c0-ab27bf208c26"/>
    <w:uiPriority w:val="99"/>
    <w:tblPr>
      <w:tblInd w:w="1066" w:type="dxa"/>
    </w:tblPr>
  </w:style>
  <w:style w:type="table" w:customStyle="1" w:styleId="NormalTable8c873dac-1cf3-4c91-81bc-1fe409e70c79">
    <w:name w:val="Normal Table_8c873dac-1cf3-4c91-81bc-1fe409e70c79"/>
    <w:uiPriority w:val="99"/>
    <w:semiHidden/>
    <w:unhideWhenUsed/>
    <w:tblPr>
      <w:tblInd w:w="0" w:type="dxa"/>
      <w:tblCellMar>
        <w:top w:w="0" w:type="dxa"/>
        <w:left w:w="108" w:type="dxa"/>
        <w:bottom w:w="0" w:type="dxa"/>
        <w:right w:w="108" w:type="dxa"/>
      </w:tblCellMar>
    </w:tblPr>
  </w:style>
  <w:style w:type="table" w:customStyle="1" w:styleId="Table14cd3eedf-f131-49d3-9f73-c10dca1f7b94">
    <w:name w:val="Table 1_4cd3eedf-f131-49d3-9f73-c10dca1f7b94"/>
    <w:basedOn w:val="NormalTable8c873dac-1cf3-4c91-81bc-1fe409e70c7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4aeea2b-150c-4697-bf5e-804a65883916">
    <w:name w:val="Table 2_04aeea2b-150c-4697-bf5e-804a65883916"/>
    <w:basedOn w:val="Table14cd3eedf-f131-49d3-9f73-c10dca1f7b94"/>
    <w:uiPriority w:val="99"/>
    <w:tblPr>
      <w:tblInd w:w="590" w:type="dxa"/>
    </w:tblPr>
  </w:style>
  <w:style w:type="table" w:customStyle="1" w:styleId="Table31abe98e4-aaa4-404d-a01d-3fc1e4976c6a">
    <w:name w:val="Table 3_1abe98e4-aaa4-404d-a01d-3fc1e4976c6a"/>
    <w:basedOn w:val="Table204aeea2b-150c-4697-bf5e-804a65883916"/>
    <w:uiPriority w:val="99"/>
    <w:tblPr>
      <w:tblInd w:w="1066" w:type="dxa"/>
    </w:tblPr>
  </w:style>
  <w:style w:type="table" w:customStyle="1" w:styleId="Table4">
    <w:name w:val="Table 4"/>
    <w:basedOn w:val="Table31abe98e4-aaa4-404d-a01d-3fc1e4976c6a"/>
    <w:uiPriority w:val="99"/>
    <w:tblPr>
      <w:tblInd w:w="1555" w:type="dxa"/>
    </w:tblPr>
  </w:style>
  <w:style w:type="table" w:customStyle="1" w:styleId="NormalTablebb0ebd33-0324-4aa7-a3ac-83fc2884b909">
    <w:name w:val="Normal Table_bb0ebd33-0324-4aa7-a3ac-83fc2884b909"/>
    <w:uiPriority w:val="99"/>
    <w:semiHidden/>
    <w:unhideWhenUsed/>
    <w:tblPr>
      <w:tblInd w:w="0" w:type="dxa"/>
      <w:tblCellMar>
        <w:top w:w="0" w:type="dxa"/>
        <w:left w:w="108" w:type="dxa"/>
        <w:bottom w:w="0" w:type="dxa"/>
        <w:right w:w="108" w:type="dxa"/>
      </w:tblCellMar>
    </w:tblPr>
  </w:style>
  <w:style w:type="table" w:customStyle="1" w:styleId="Table1f18c35de-c167-4cfc-8eed-84d3e0196505">
    <w:name w:val="Table 1_f18c35de-c167-4cfc-8eed-84d3e0196505"/>
    <w:basedOn w:val="NormalTablebb0ebd33-0324-4aa7-a3ac-83fc2884b90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264eb1ac-15a6-465e-9217-c4fa7494816e">
    <w:name w:val="Table 2_264eb1ac-15a6-465e-9217-c4fa7494816e"/>
    <w:basedOn w:val="Table1f18c35de-c167-4cfc-8eed-84d3e0196505"/>
    <w:uiPriority w:val="99"/>
    <w:tblPr>
      <w:tblInd w:w="590" w:type="dxa"/>
    </w:tblPr>
  </w:style>
  <w:style w:type="table" w:customStyle="1" w:styleId="Table3e1644f24-41e0-4bb0-a248-214f01cd3167">
    <w:name w:val="Table 3_e1644f24-41e0-4bb0-a248-214f01cd3167"/>
    <w:basedOn w:val="Table2264eb1ac-15a6-465e-9217-c4fa7494816e"/>
    <w:uiPriority w:val="99"/>
    <w:tblPr>
      <w:tblInd w:w="1066" w:type="dxa"/>
    </w:tblPr>
  </w:style>
  <w:style w:type="table" w:customStyle="1" w:styleId="Table42fcef88f-7305-45b8-9734-203e76b3a03c">
    <w:name w:val="Table 4_2fcef88f-7305-45b8-9734-203e76b3a03c"/>
    <w:basedOn w:val="Table3e1644f24-41e0-4bb0-a248-214f01cd3167"/>
    <w:uiPriority w:val="99"/>
    <w:tblPr>
      <w:tblInd w:w="1555" w:type="dxa"/>
    </w:tblPr>
  </w:style>
  <w:style w:type="table" w:customStyle="1" w:styleId="Table5">
    <w:name w:val="Table 5"/>
    <w:basedOn w:val="Table42fcef88f-7305-45b8-9734-203e76b3a03c"/>
    <w:uiPriority w:val="99"/>
    <w:tblPr>
      <w:tblInd w:w="2030" w:type="dxa"/>
    </w:tblPr>
  </w:style>
  <w:style w:type="table" w:customStyle="1" w:styleId="NormalTablec663d35b-e611-4e46-a260-4c4c08784fda">
    <w:name w:val="Normal Table_c663d35b-e611-4e46-a260-4c4c08784fda"/>
    <w:uiPriority w:val="99"/>
    <w:semiHidden/>
    <w:unhideWhenUsed/>
    <w:tblPr>
      <w:tblInd w:w="0" w:type="dxa"/>
      <w:tblCellMar>
        <w:top w:w="0" w:type="dxa"/>
        <w:left w:w="108" w:type="dxa"/>
        <w:bottom w:w="0" w:type="dxa"/>
        <w:right w:w="108" w:type="dxa"/>
      </w:tblCellMar>
    </w:tblPr>
  </w:style>
  <w:style w:type="table" w:customStyle="1" w:styleId="Table1380ad3d4-33f2-4522-bae6-1c433597e5bc">
    <w:name w:val="Table 1_380ad3d4-33f2-4522-bae6-1c433597e5bc"/>
    <w:basedOn w:val="NormalTablec663d35b-e611-4e46-a260-4c4c08784fd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b4708a8-a752-46d1-895b-347b7fd7527b">
    <w:name w:val="Table 2_5b4708a8-a752-46d1-895b-347b7fd7527b"/>
    <w:basedOn w:val="Table1380ad3d4-33f2-4522-bae6-1c433597e5bc"/>
    <w:uiPriority w:val="99"/>
    <w:tblPr>
      <w:tblInd w:w="590" w:type="dxa"/>
    </w:tblPr>
  </w:style>
  <w:style w:type="table" w:customStyle="1" w:styleId="Table3ae8a2063-8791-4964-9d28-3c34ee22a854">
    <w:name w:val="Table 3_ae8a2063-8791-4964-9d28-3c34ee22a854"/>
    <w:basedOn w:val="Table25b4708a8-a752-46d1-895b-347b7fd7527b"/>
    <w:uiPriority w:val="99"/>
    <w:tblPr>
      <w:tblInd w:w="1066" w:type="dxa"/>
    </w:tblPr>
  </w:style>
  <w:style w:type="table" w:customStyle="1" w:styleId="Table44cd5f3c3-9a62-4a28-a13c-a0ca6fbce23e">
    <w:name w:val="Table 4_4cd5f3c3-9a62-4a28-a13c-a0ca6fbce23e"/>
    <w:basedOn w:val="Table3ae8a2063-8791-4964-9d28-3c34ee22a854"/>
    <w:uiPriority w:val="99"/>
    <w:tblPr>
      <w:tblInd w:w="1555" w:type="dxa"/>
    </w:tblPr>
  </w:style>
  <w:style w:type="table" w:customStyle="1" w:styleId="Table57162d077-3711-4b4d-acad-830a6a3eb32c">
    <w:name w:val="Table 5_7162d077-3711-4b4d-acad-830a6a3eb32c"/>
    <w:basedOn w:val="Table44cd5f3c3-9a62-4a28-a13c-a0ca6fbce23e"/>
    <w:uiPriority w:val="99"/>
    <w:tblPr>
      <w:tblInd w:w="2030" w:type="dxa"/>
    </w:tblPr>
  </w:style>
  <w:style w:type="table" w:customStyle="1" w:styleId="Table6">
    <w:name w:val="Table 6"/>
    <w:basedOn w:val="Table57162d077-3711-4b4d-acad-830a6a3eb32c"/>
    <w:uiPriority w:val="99"/>
    <w:tblPr>
      <w:tblInd w:w="2506" w:type="dxa"/>
      <w:tblCellMar>
        <w:left w:w="115" w:type="dxa"/>
        <w:right w:w="115" w:type="dxa"/>
      </w:tblCellMar>
    </w:tblPr>
  </w:style>
  <w:style w:type="table" w:customStyle="1" w:styleId="NormalTable1caf1487-8545-48ee-9c33-caa45c9c911f">
    <w:name w:val="Normal Table_1caf1487-8545-48ee-9c33-caa45c9c911f"/>
    <w:uiPriority w:val="99"/>
    <w:semiHidden/>
    <w:unhideWhenUsed/>
    <w:tblPr>
      <w:tblInd w:w="0" w:type="dxa"/>
      <w:tblCellMar>
        <w:top w:w="0" w:type="dxa"/>
        <w:left w:w="108" w:type="dxa"/>
        <w:bottom w:w="0" w:type="dxa"/>
        <w:right w:w="108" w:type="dxa"/>
      </w:tblCellMar>
    </w:tblPr>
  </w:style>
  <w:style w:type="table" w:customStyle="1" w:styleId="Table167282203-19c4-4e1c-9705-842aa6f4e6e6">
    <w:name w:val="Table 1_67282203-19c4-4e1c-9705-842aa6f4e6e6"/>
    <w:basedOn w:val="NormalTable1caf1487-8545-48ee-9c33-caa45c9c911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c5e5863-1341-4074-b61f-21bb5a76da30">
    <w:name w:val="Table 2_4c5e5863-1341-4074-b61f-21bb5a76da30"/>
    <w:basedOn w:val="Table167282203-19c4-4e1c-9705-842aa6f4e6e6"/>
    <w:uiPriority w:val="99"/>
    <w:tblPr>
      <w:tblInd w:w="590" w:type="dxa"/>
    </w:tblPr>
  </w:style>
  <w:style w:type="table" w:customStyle="1" w:styleId="Table3f1dbb44b-c841-4364-a6b9-a07bd6a3b7ef">
    <w:name w:val="Table 3_f1dbb44b-c841-4364-a6b9-a07bd6a3b7ef"/>
    <w:basedOn w:val="Table24c5e5863-1341-4074-b61f-21bb5a76da30"/>
    <w:uiPriority w:val="99"/>
    <w:tblPr>
      <w:tblInd w:w="1066" w:type="dxa"/>
    </w:tblPr>
  </w:style>
  <w:style w:type="table" w:customStyle="1" w:styleId="Table468be9712-6f0c-4634-bc67-d2ef968886ba">
    <w:name w:val="Table 4_68be9712-6f0c-4634-bc67-d2ef968886ba"/>
    <w:basedOn w:val="Table3f1dbb44b-c841-4364-a6b9-a07bd6a3b7ef"/>
    <w:uiPriority w:val="99"/>
    <w:tblPr>
      <w:tblInd w:w="1555" w:type="dxa"/>
    </w:tblPr>
  </w:style>
  <w:style w:type="table" w:customStyle="1" w:styleId="Table5b2afcf7e-13b4-471c-84ef-bc826cdf4ae2">
    <w:name w:val="Table 5_b2afcf7e-13b4-471c-84ef-bc826cdf4ae2"/>
    <w:basedOn w:val="Table468be9712-6f0c-4634-bc67-d2ef968886ba"/>
    <w:uiPriority w:val="99"/>
    <w:tblPr>
      <w:tblInd w:w="2030" w:type="dxa"/>
    </w:tblPr>
  </w:style>
  <w:style w:type="table" w:customStyle="1" w:styleId="Table6abc583bb-1582-4b0c-bb03-afd980591f5c">
    <w:name w:val="Table 6_abc583bb-1582-4b0c-bb03-afd980591f5c"/>
    <w:basedOn w:val="Table5b2afcf7e-13b4-471c-84ef-bc826cdf4ae2"/>
    <w:uiPriority w:val="99"/>
    <w:tblPr>
      <w:tblInd w:w="2506" w:type="dxa"/>
      <w:tblCellMar>
        <w:left w:w="115" w:type="dxa"/>
        <w:right w:w="115" w:type="dxa"/>
      </w:tblCellMar>
    </w:tblPr>
  </w:style>
  <w:style w:type="table" w:customStyle="1" w:styleId="Table7">
    <w:name w:val="Table 7"/>
    <w:basedOn w:val="Table6abc583bb-1582-4b0c-bb03-afd980591f5c"/>
    <w:uiPriority w:val="99"/>
    <w:tblPr>
      <w:tblInd w:w="2995" w:type="dxa"/>
    </w:tblPr>
  </w:style>
  <w:style w:type="table" w:customStyle="1" w:styleId="NormalTableb9519d55-a0c2-4ad8-8cd6-67f6e3f722f8">
    <w:name w:val="Normal Table_b9519d55-a0c2-4ad8-8cd6-67f6e3f722f8"/>
    <w:uiPriority w:val="99"/>
    <w:semiHidden/>
    <w:unhideWhenUsed/>
    <w:tblPr>
      <w:tblInd w:w="0" w:type="dxa"/>
      <w:tblCellMar>
        <w:top w:w="0" w:type="dxa"/>
        <w:left w:w="108" w:type="dxa"/>
        <w:bottom w:w="0" w:type="dxa"/>
        <w:right w:w="108" w:type="dxa"/>
      </w:tblCellMar>
    </w:tblPr>
  </w:style>
  <w:style w:type="table" w:customStyle="1" w:styleId="Table14dc81296-463a-4d38-8e51-b77854ea6cb2">
    <w:name w:val="Table 1_4dc81296-463a-4d38-8e51-b77854ea6cb2"/>
    <w:basedOn w:val="NormalTableb9519d55-a0c2-4ad8-8cd6-67f6e3f722f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0070211-5eb4-44f5-b633-65b4d1ff7865">
    <w:name w:val="Table 2_50070211-5eb4-44f5-b633-65b4d1ff7865"/>
    <w:basedOn w:val="Table14dc81296-463a-4d38-8e51-b77854ea6cb2"/>
    <w:uiPriority w:val="99"/>
    <w:tblPr>
      <w:tblInd w:w="590" w:type="dxa"/>
    </w:tblPr>
  </w:style>
  <w:style w:type="table" w:customStyle="1" w:styleId="Table30a2e6e74-b46f-47a9-b661-f133cfc22f31">
    <w:name w:val="Table 3_0a2e6e74-b46f-47a9-b661-f133cfc22f31"/>
    <w:basedOn w:val="Table250070211-5eb4-44f5-b633-65b4d1ff7865"/>
    <w:uiPriority w:val="99"/>
    <w:tblPr>
      <w:tblInd w:w="1066" w:type="dxa"/>
    </w:tblPr>
  </w:style>
  <w:style w:type="table" w:customStyle="1" w:styleId="Table45127eb76-ee20-43cc-a6ef-96afb4265b64">
    <w:name w:val="Table 4_5127eb76-ee20-43cc-a6ef-96afb4265b64"/>
    <w:basedOn w:val="Table30a2e6e74-b46f-47a9-b661-f133cfc22f31"/>
    <w:uiPriority w:val="99"/>
    <w:tblPr>
      <w:tblInd w:w="1555" w:type="dxa"/>
    </w:tblPr>
  </w:style>
  <w:style w:type="table" w:customStyle="1" w:styleId="Table52284b865-54f6-48ed-a485-8073cff46599">
    <w:name w:val="Table 5_2284b865-54f6-48ed-a485-8073cff46599"/>
    <w:basedOn w:val="Table45127eb76-ee20-43cc-a6ef-96afb4265b64"/>
    <w:uiPriority w:val="99"/>
    <w:tblPr>
      <w:tblInd w:w="2030" w:type="dxa"/>
    </w:tblPr>
  </w:style>
  <w:style w:type="table" w:customStyle="1" w:styleId="Table6b18582cc-8681-4874-ae54-9f329e6ca07d">
    <w:name w:val="Table 6_b18582cc-8681-4874-ae54-9f329e6ca07d"/>
    <w:basedOn w:val="Table52284b865-54f6-48ed-a485-8073cff46599"/>
    <w:uiPriority w:val="99"/>
    <w:tblPr>
      <w:tblInd w:w="2506" w:type="dxa"/>
      <w:tblCellMar>
        <w:left w:w="115" w:type="dxa"/>
        <w:right w:w="115" w:type="dxa"/>
      </w:tblCellMar>
    </w:tblPr>
  </w:style>
  <w:style w:type="table" w:customStyle="1" w:styleId="Table7113810db-2596-4046-8ea6-7c7deaac9ca9">
    <w:name w:val="Table 7_113810db-2596-4046-8ea6-7c7deaac9ca9"/>
    <w:basedOn w:val="Table6b18582cc-8681-4874-ae54-9f329e6ca07d"/>
    <w:uiPriority w:val="99"/>
    <w:tblPr>
      <w:tblInd w:w="2995" w:type="dxa"/>
    </w:tblPr>
  </w:style>
  <w:style w:type="table" w:customStyle="1" w:styleId="Table8">
    <w:name w:val="Table 8"/>
    <w:basedOn w:val="Table7113810db-2596-4046-8ea6-7c7deaac9ca9"/>
    <w:uiPriority w:val="99"/>
    <w:tblPr>
      <w:tblInd w:w="3470" w:type="dxa"/>
    </w:tblPr>
  </w:style>
  <w:style w:type="table" w:customStyle="1" w:styleId="NormalTablea7d406a8-4266-4d20-871d-1e81a37e4909">
    <w:name w:val="Normal Table_a7d406a8-4266-4d20-871d-1e81a37e4909"/>
    <w:uiPriority w:val="99"/>
    <w:semiHidden/>
    <w:unhideWhenUsed/>
    <w:tblPr>
      <w:tblInd w:w="0" w:type="dxa"/>
      <w:tblCellMar>
        <w:top w:w="0" w:type="dxa"/>
        <w:left w:w="108" w:type="dxa"/>
        <w:bottom w:w="0" w:type="dxa"/>
        <w:right w:w="108" w:type="dxa"/>
      </w:tblCellMar>
    </w:tblPr>
  </w:style>
  <w:style w:type="table" w:customStyle="1" w:styleId="Table1002bb746-fe34-48c9-a9bc-2a50588325ed">
    <w:name w:val="Table 1_002bb746-fe34-48c9-a9bc-2a50588325ed"/>
    <w:basedOn w:val="NormalTablea7d406a8-4266-4d20-871d-1e81a37e490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284eabe-ea52-4253-90a3-59334cb5542f">
    <w:name w:val="Table 2_7284eabe-ea52-4253-90a3-59334cb5542f"/>
    <w:basedOn w:val="Table1002bb746-fe34-48c9-a9bc-2a50588325ed"/>
    <w:uiPriority w:val="99"/>
    <w:tblPr>
      <w:tblInd w:w="590" w:type="dxa"/>
    </w:tblPr>
  </w:style>
  <w:style w:type="table" w:customStyle="1" w:styleId="Table355f992f6-2bd9-4aca-b6d9-9b1624948d54">
    <w:name w:val="Table 3_55f992f6-2bd9-4aca-b6d9-9b1624948d54"/>
    <w:basedOn w:val="Table27284eabe-ea52-4253-90a3-59334cb5542f"/>
    <w:uiPriority w:val="99"/>
    <w:tblPr>
      <w:tblInd w:w="1066" w:type="dxa"/>
    </w:tblPr>
  </w:style>
  <w:style w:type="table" w:customStyle="1" w:styleId="Table4d1018cd2-d500-47f2-b3fb-d5ec6ba2b3a4">
    <w:name w:val="Table 4_d1018cd2-d500-47f2-b3fb-d5ec6ba2b3a4"/>
    <w:basedOn w:val="Table355f992f6-2bd9-4aca-b6d9-9b1624948d54"/>
    <w:uiPriority w:val="99"/>
    <w:tblPr>
      <w:tblInd w:w="1555" w:type="dxa"/>
    </w:tblPr>
  </w:style>
  <w:style w:type="table" w:customStyle="1" w:styleId="Table52e15cf36-988d-409a-9d74-b982f109058d">
    <w:name w:val="Table 5_2e15cf36-988d-409a-9d74-b982f109058d"/>
    <w:basedOn w:val="Table4d1018cd2-d500-47f2-b3fb-d5ec6ba2b3a4"/>
    <w:uiPriority w:val="99"/>
    <w:tblPr>
      <w:tblInd w:w="2030" w:type="dxa"/>
    </w:tblPr>
  </w:style>
  <w:style w:type="table" w:customStyle="1" w:styleId="Table6a27141e8-aa2e-49ea-8c59-e661d95eb973">
    <w:name w:val="Table 6_a27141e8-aa2e-49ea-8c59-e661d95eb973"/>
    <w:basedOn w:val="Table52e15cf36-988d-409a-9d74-b982f109058d"/>
    <w:uiPriority w:val="99"/>
    <w:tblPr>
      <w:tblInd w:w="2506" w:type="dxa"/>
      <w:tblCellMar>
        <w:left w:w="115" w:type="dxa"/>
        <w:right w:w="115" w:type="dxa"/>
      </w:tblCellMar>
    </w:tblPr>
  </w:style>
  <w:style w:type="table" w:customStyle="1" w:styleId="Table7f2ba40fb-bf8e-4cf0-a981-a11276409bb6">
    <w:name w:val="Table 7_f2ba40fb-bf8e-4cf0-a981-a11276409bb6"/>
    <w:basedOn w:val="Table6a27141e8-aa2e-49ea-8c59-e661d95eb973"/>
    <w:uiPriority w:val="99"/>
    <w:tblPr>
      <w:tblInd w:w="2995" w:type="dxa"/>
    </w:tblPr>
  </w:style>
  <w:style w:type="table" w:customStyle="1" w:styleId="Table8724a97c1-7a4f-4e87-9667-5c0e2682ffd6">
    <w:name w:val="Table 8_724a97c1-7a4f-4e87-9667-5c0e2682ffd6"/>
    <w:basedOn w:val="Table7f2ba40fb-bf8e-4cf0-a981-a11276409bb6"/>
    <w:uiPriority w:val="99"/>
    <w:tblPr>
      <w:tblInd w:w="3470" w:type="dxa"/>
    </w:tblPr>
  </w:style>
  <w:style w:type="table" w:customStyle="1" w:styleId="Table9">
    <w:name w:val="Table 9"/>
    <w:basedOn w:val="Table8724a97c1-7a4f-4e87-9667-5c0e2682ffd6"/>
    <w:uiPriority w:val="99"/>
    <w:tblPr>
      <w:tblInd w:w="3946" w:type="dxa"/>
    </w:tblPr>
  </w:style>
  <w:style w:type="table" w:customStyle="1" w:styleId="NormalTable8d2e968c-7447-4672-80a3-b5e100fc6dec">
    <w:name w:val="Normal Table_8d2e968c-7447-4672-80a3-b5e100fc6dec"/>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8d2e968c-7447-4672-80a3-b5e100fc6dec"/>
    <w:uiPriority w:val="99"/>
    <w:pPr>
      <w:spacing w:before="0" w:after="0"/>
      <w:jc w:val="left"/>
    </w:pPr>
    <w:tblPr>
      <w:tblCellMar>
        <w:left w:w="0" w:type="dxa"/>
        <w:right w:w="0" w:type="dxa"/>
      </w:tblCellMar>
    </w:tblPr>
    <w:tcPr>
      <w:shd w:val="clear" w:color="auto" w:fill="auto"/>
    </w:tcPr>
  </w:style>
  <w:style w:type="table" w:customStyle="1" w:styleId="NormalTable60c5b758-e7f0-44eb-8568-17dfafedabe7">
    <w:name w:val="Normal Table_60c5b758-e7f0-44eb-8568-17dfafedabe7"/>
    <w:uiPriority w:val="99"/>
    <w:semiHidden/>
    <w:unhideWhenUsed/>
    <w:tblPr>
      <w:tblInd w:w="0" w:type="dxa"/>
      <w:tblCellMar>
        <w:top w:w="0" w:type="dxa"/>
        <w:left w:w="108" w:type="dxa"/>
        <w:bottom w:w="0" w:type="dxa"/>
        <w:right w:w="108" w:type="dxa"/>
      </w:tblCellMar>
    </w:tblPr>
  </w:style>
  <w:style w:type="table" w:customStyle="1" w:styleId="TableNoRule1ddc674bb-441f-4183-a310-a80bca5601d4">
    <w:name w:val="Table NoRule 1_ddc674bb-441f-4183-a310-a80bca5601d4"/>
    <w:basedOn w:val="NormalTable60c5b758-e7f0-44eb-8568-17dfafedabe7"/>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ddc674bb-441f-4183-a310-a80bca5601d4"/>
    <w:uiPriority w:val="99"/>
    <w:tblPr>
      <w:tblInd w:w="475" w:type="dxa"/>
    </w:tblPr>
  </w:style>
  <w:style w:type="table" w:customStyle="1" w:styleId="NormalTablef256acd5-96ab-4a5b-8edb-1f89fd4022b5">
    <w:name w:val="Normal Table_f256acd5-96ab-4a5b-8edb-1f89fd4022b5"/>
    <w:uiPriority w:val="99"/>
    <w:semiHidden/>
    <w:unhideWhenUsed/>
    <w:tblPr>
      <w:tblInd w:w="0" w:type="dxa"/>
      <w:tblCellMar>
        <w:top w:w="0" w:type="dxa"/>
        <w:left w:w="108" w:type="dxa"/>
        <w:bottom w:w="0" w:type="dxa"/>
        <w:right w:w="108" w:type="dxa"/>
      </w:tblCellMar>
    </w:tblPr>
  </w:style>
  <w:style w:type="table" w:customStyle="1" w:styleId="TableNoRule1e188af98-d57a-427d-aecf-74072071179e">
    <w:name w:val="Table NoRule 1_e188af98-d57a-427d-aecf-74072071179e"/>
    <w:basedOn w:val="NormalTablef256acd5-96ab-4a5b-8edb-1f89fd4022b5"/>
    <w:uiPriority w:val="99"/>
    <w:pPr>
      <w:spacing w:before="0" w:after="0"/>
      <w:jc w:val="left"/>
    </w:pPr>
    <w:tblPr>
      <w:tblCellMar>
        <w:left w:w="0" w:type="dxa"/>
        <w:right w:w="0" w:type="dxa"/>
      </w:tblCellMar>
    </w:tblPr>
    <w:tcPr>
      <w:shd w:val="clear" w:color="auto" w:fill="auto"/>
    </w:tcPr>
  </w:style>
  <w:style w:type="table" w:customStyle="1" w:styleId="TableNoRule2a67b0970-d88e-48d3-94c8-404fbbb53efd">
    <w:name w:val="Table NoRule 2_a67b0970-d88e-48d3-94c8-404fbbb53efd"/>
    <w:basedOn w:val="TableNoRule1e188af98-d57a-427d-aecf-74072071179e"/>
    <w:uiPriority w:val="99"/>
    <w:tblPr>
      <w:tblInd w:w="475" w:type="dxa"/>
    </w:tblPr>
  </w:style>
  <w:style w:type="table" w:customStyle="1" w:styleId="TableNoRule3">
    <w:name w:val="Table NoRule 3"/>
    <w:basedOn w:val="TableNoRule2a67b0970-d88e-48d3-94c8-404fbbb53efd"/>
    <w:uiPriority w:val="99"/>
    <w:tblPr>
      <w:tblInd w:w="950" w:type="dxa"/>
    </w:tblPr>
  </w:style>
  <w:style w:type="table" w:customStyle="1" w:styleId="NormalTable510d0675-b1b9-438e-a6f5-f2884ecb9a10">
    <w:name w:val="Normal Table_510d0675-b1b9-438e-a6f5-f2884ecb9a10"/>
    <w:uiPriority w:val="99"/>
    <w:semiHidden/>
    <w:unhideWhenUsed/>
    <w:tblPr>
      <w:tblInd w:w="0" w:type="dxa"/>
      <w:tblCellMar>
        <w:top w:w="0" w:type="dxa"/>
        <w:left w:w="108" w:type="dxa"/>
        <w:bottom w:w="0" w:type="dxa"/>
        <w:right w:w="108" w:type="dxa"/>
      </w:tblCellMar>
    </w:tblPr>
  </w:style>
  <w:style w:type="table" w:customStyle="1" w:styleId="TableNoRule1c2c20b95-abec-4111-992b-99d24c1dc9d9">
    <w:name w:val="Table NoRule 1_c2c20b95-abec-4111-992b-99d24c1dc9d9"/>
    <w:basedOn w:val="NormalTable510d0675-b1b9-438e-a6f5-f2884ecb9a10"/>
    <w:uiPriority w:val="99"/>
    <w:pPr>
      <w:spacing w:before="0" w:after="0"/>
      <w:jc w:val="left"/>
    </w:pPr>
    <w:tblPr>
      <w:tblCellMar>
        <w:left w:w="0" w:type="dxa"/>
        <w:right w:w="0" w:type="dxa"/>
      </w:tblCellMar>
    </w:tblPr>
    <w:tcPr>
      <w:shd w:val="clear" w:color="auto" w:fill="auto"/>
    </w:tcPr>
  </w:style>
  <w:style w:type="table" w:customStyle="1" w:styleId="TableNoRule2a77515e5-e4a1-417a-b0ce-6c663ecbf236">
    <w:name w:val="Table NoRule 2_a77515e5-e4a1-417a-b0ce-6c663ecbf236"/>
    <w:basedOn w:val="TableNoRule1c2c20b95-abec-4111-992b-99d24c1dc9d9"/>
    <w:uiPriority w:val="99"/>
    <w:tblPr>
      <w:tblInd w:w="475" w:type="dxa"/>
    </w:tblPr>
  </w:style>
  <w:style w:type="table" w:customStyle="1" w:styleId="TableNoRule3733336bf-a3eb-4efd-87a4-0ca4ba26ad51">
    <w:name w:val="Table NoRule 3_733336bf-a3eb-4efd-87a4-0ca4ba26ad51"/>
    <w:basedOn w:val="TableNoRule2a77515e5-e4a1-417a-b0ce-6c663ecbf236"/>
    <w:uiPriority w:val="99"/>
    <w:tblPr>
      <w:tblInd w:w="950" w:type="dxa"/>
    </w:tblPr>
  </w:style>
  <w:style w:type="table" w:customStyle="1" w:styleId="TableNoRule4">
    <w:name w:val="Table NoRule 4"/>
    <w:basedOn w:val="TableNoRule3733336bf-a3eb-4efd-87a4-0ca4ba26ad51"/>
    <w:uiPriority w:val="99"/>
    <w:tblPr>
      <w:tblInd w:w="1440" w:type="dxa"/>
    </w:tblPr>
  </w:style>
  <w:style w:type="table" w:customStyle="1" w:styleId="NormalTablee51924ba-500b-4e32-9b9e-9b2b8faead10">
    <w:name w:val="Normal Table_e51924ba-500b-4e32-9b9e-9b2b8faead10"/>
    <w:uiPriority w:val="99"/>
    <w:semiHidden/>
    <w:unhideWhenUsed/>
    <w:tblPr>
      <w:tblInd w:w="0" w:type="dxa"/>
      <w:tblCellMar>
        <w:top w:w="0" w:type="dxa"/>
        <w:left w:w="108" w:type="dxa"/>
        <w:bottom w:w="0" w:type="dxa"/>
        <w:right w:w="108" w:type="dxa"/>
      </w:tblCellMar>
    </w:tblPr>
  </w:style>
  <w:style w:type="table" w:customStyle="1" w:styleId="TableNoRule1b81c4d9d-3a20-45c3-8c46-3aa57f16febc">
    <w:name w:val="Table NoRule 1_b81c4d9d-3a20-45c3-8c46-3aa57f16febc"/>
    <w:basedOn w:val="NormalTablee51924ba-500b-4e32-9b9e-9b2b8faead10"/>
    <w:uiPriority w:val="99"/>
    <w:pPr>
      <w:spacing w:before="0" w:after="0"/>
      <w:jc w:val="left"/>
    </w:pPr>
    <w:tblPr>
      <w:tblCellMar>
        <w:left w:w="0" w:type="dxa"/>
        <w:right w:w="0" w:type="dxa"/>
      </w:tblCellMar>
    </w:tblPr>
    <w:tcPr>
      <w:shd w:val="clear" w:color="auto" w:fill="auto"/>
    </w:tcPr>
  </w:style>
  <w:style w:type="table" w:customStyle="1" w:styleId="TableNoRule205c50c4b-e7c0-495b-b5ea-d424e749e364">
    <w:name w:val="Table NoRule 2_05c50c4b-e7c0-495b-b5ea-d424e749e364"/>
    <w:basedOn w:val="TableNoRule1b81c4d9d-3a20-45c3-8c46-3aa57f16febc"/>
    <w:uiPriority w:val="99"/>
    <w:tblPr>
      <w:tblInd w:w="475" w:type="dxa"/>
    </w:tblPr>
  </w:style>
  <w:style w:type="table" w:customStyle="1" w:styleId="TableNoRule30091412b-fd20-4514-922b-2da6e0b81983">
    <w:name w:val="Table NoRule 3_0091412b-fd20-4514-922b-2da6e0b81983"/>
    <w:basedOn w:val="TableNoRule205c50c4b-e7c0-495b-b5ea-d424e749e364"/>
    <w:uiPriority w:val="99"/>
    <w:tblPr>
      <w:tblInd w:w="950" w:type="dxa"/>
    </w:tblPr>
  </w:style>
  <w:style w:type="table" w:customStyle="1" w:styleId="TableNoRule46d2b1bcc-c937-487f-b647-88033470a894">
    <w:name w:val="Table NoRule 4_6d2b1bcc-c937-487f-b647-88033470a894"/>
    <w:basedOn w:val="TableNoRule30091412b-fd20-4514-922b-2da6e0b81983"/>
    <w:uiPriority w:val="99"/>
    <w:tblPr>
      <w:tblInd w:w="1440" w:type="dxa"/>
    </w:tblPr>
  </w:style>
  <w:style w:type="table" w:customStyle="1" w:styleId="TableNoRule5">
    <w:name w:val="Table NoRule 5"/>
    <w:basedOn w:val="TableNoRule46d2b1bcc-c937-487f-b647-88033470a894"/>
    <w:uiPriority w:val="99"/>
    <w:tblPr>
      <w:tblInd w:w="1915" w:type="dxa"/>
    </w:tblPr>
  </w:style>
  <w:style w:type="table" w:customStyle="1" w:styleId="NormalTable2860ae61-4a38-4cb9-8eff-f7901efc1811">
    <w:name w:val="Normal Table_2860ae61-4a38-4cb9-8eff-f7901efc1811"/>
    <w:uiPriority w:val="99"/>
    <w:semiHidden/>
    <w:unhideWhenUsed/>
    <w:tblPr>
      <w:tblInd w:w="0" w:type="dxa"/>
      <w:tblCellMar>
        <w:top w:w="0" w:type="dxa"/>
        <w:left w:w="108" w:type="dxa"/>
        <w:bottom w:w="0" w:type="dxa"/>
        <w:right w:w="108" w:type="dxa"/>
      </w:tblCellMar>
    </w:tblPr>
  </w:style>
  <w:style w:type="table" w:customStyle="1" w:styleId="TableNoRule1546a7273-30de-4b4a-96b4-aca788a1fa36">
    <w:name w:val="Table NoRule 1_546a7273-30de-4b4a-96b4-aca788a1fa36"/>
    <w:basedOn w:val="NormalTable2860ae61-4a38-4cb9-8eff-f7901efc1811"/>
    <w:uiPriority w:val="99"/>
    <w:pPr>
      <w:spacing w:before="0" w:after="0"/>
      <w:jc w:val="left"/>
    </w:pPr>
    <w:tblPr>
      <w:tblCellMar>
        <w:left w:w="0" w:type="dxa"/>
        <w:right w:w="0" w:type="dxa"/>
      </w:tblCellMar>
    </w:tblPr>
    <w:tcPr>
      <w:shd w:val="clear" w:color="auto" w:fill="auto"/>
    </w:tcPr>
  </w:style>
  <w:style w:type="table" w:customStyle="1" w:styleId="TableNoRule26d8c1897-a0a0-460f-90c7-d6b4d40cc03d">
    <w:name w:val="Table NoRule 2_6d8c1897-a0a0-460f-90c7-d6b4d40cc03d"/>
    <w:basedOn w:val="TableNoRule1546a7273-30de-4b4a-96b4-aca788a1fa36"/>
    <w:uiPriority w:val="99"/>
    <w:tblPr>
      <w:tblInd w:w="475" w:type="dxa"/>
    </w:tblPr>
  </w:style>
  <w:style w:type="table" w:customStyle="1" w:styleId="TableNoRule38f923475-b319-4eb9-b929-a3464aa5aec8">
    <w:name w:val="Table NoRule 3_8f923475-b319-4eb9-b929-a3464aa5aec8"/>
    <w:basedOn w:val="TableNoRule26d8c1897-a0a0-460f-90c7-d6b4d40cc03d"/>
    <w:uiPriority w:val="99"/>
    <w:tblPr>
      <w:tblInd w:w="950" w:type="dxa"/>
    </w:tblPr>
  </w:style>
  <w:style w:type="table" w:customStyle="1" w:styleId="TableNoRule443b5ed10-a214-49b5-a5be-cf908d21773c">
    <w:name w:val="Table NoRule 4_43b5ed10-a214-49b5-a5be-cf908d21773c"/>
    <w:basedOn w:val="TableNoRule38f923475-b319-4eb9-b929-a3464aa5aec8"/>
    <w:uiPriority w:val="99"/>
    <w:tblPr>
      <w:tblInd w:w="1440" w:type="dxa"/>
    </w:tblPr>
  </w:style>
  <w:style w:type="table" w:customStyle="1" w:styleId="TableNoRule52ffc8031-4443-443a-890c-e1ae24d00003">
    <w:name w:val="Table NoRule 5_2ffc8031-4443-443a-890c-e1ae24d00003"/>
    <w:basedOn w:val="TableNoRule443b5ed10-a214-49b5-a5be-cf908d21773c"/>
    <w:uiPriority w:val="99"/>
    <w:tblPr>
      <w:tblInd w:w="1915" w:type="dxa"/>
    </w:tblPr>
  </w:style>
  <w:style w:type="table" w:customStyle="1" w:styleId="TableNoRule6">
    <w:name w:val="Table NoRule 6"/>
    <w:basedOn w:val="TableNoRule52ffc8031-4443-443a-890c-e1ae24d00003"/>
    <w:uiPriority w:val="99"/>
    <w:tblPr>
      <w:tblInd w:w="2390" w:type="dxa"/>
    </w:tblPr>
  </w:style>
  <w:style w:type="table" w:customStyle="1" w:styleId="NormalTableeeda7155-9734-40c7-8ae7-08ff818aa2a9">
    <w:name w:val="Normal Table_eeda7155-9734-40c7-8ae7-08ff818aa2a9"/>
    <w:uiPriority w:val="99"/>
    <w:semiHidden/>
    <w:unhideWhenUsed/>
    <w:tblPr>
      <w:tblInd w:w="0" w:type="dxa"/>
      <w:tblCellMar>
        <w:top w:w="0" w:type="dxa"/>
        <w:left w:w="108" w:type="dxa"/>
        <w:bottom w:w="0" w:type="dxa"/>
        <w:right w:w="108" w:type="dxa"/>
      </w:tblCellMar>
    </w:tblPr>
  </w:style>
  <w:style w:type="table" w:customStyle="1" w:styleId="TableNoRule15271a0c7-c180-46be-96f7-1938a6e74c21">
    <w:name w:val="Table NoRule 1_5271a0c7-c180-46be-96f7-1938a6e74c21"/>
    <w:basedOn w:val="NormalTableeeda7155-9734-40c7-8ae7-08ff818aa2a9"/>
    <w:uiPriority w:val="99"/>
    <w:pPr>
      <w:spacing w:before="0" w:after="0"/>
      <w:jc w:val="left"/>
    </w:pPr>
    <w:tblPr>
      <w:tblCellMar>
        <w:left w:w="0" w:type="dxa"/>
        <w:right w:w="0" w:type="dxa"/>
      </w:tblCellMar>
    </w:tblPr>
    <w:tcPr>
      <w:shd w:val="clear" w:color="auto" w:fill="auto"/>
    </w:tcPr>
  </w:style>
  <w:style w:type="table" w:customStyle="1" w:styleId="TableNoRule265c1dcb6-9747-4972-ad3c-8e9a36657941">
    <w:name w:val="Table NoRule 2_65c1dcb6-9747-4972-ad3c-8e9a36657941"/>
    <w:basedOn w:val="TableNoRule15271a0c7-c180-46be-96f7-1938a6e74c21"/>
    <w:uiPriority w:val="99"/>
    <w:tblPr>
      <w:tblInd w:w="475" w:type="dxa"/>
    </w:tblPr>
  </w:style>
  <w:style w:type="table" w:customStyle="1" w:styleId="TableNoRule3a050076f-3bcf-416e-a271-d0f4a6191b97">
    <w:name w:val="Table NoRule 3_a050076f-3bcf-416e-a271-d0f4a6191b97"/>
    <w:basedOn w:val="TableNoRule265c1dcb6-9747-4972-ad3c-8e9a36657941"/>
    <w:uiPriority w:val="99"/>
    <w:tblPr>
      <w:tblInd w:w="950" w:type="dxa"/>
    </w:tblPr>
  </w:style>
  <w:style w:type="table" w:customStyle="1" w:styleId="TableNoRule436a94d60-d606-43a1-b7df-e5c9b7eefef2">
    <w:name w:val="Table NoRule 4_36a94d60-d606-43a1-b7df-e5c9b7eefef2"/>
    <w:basedOn w:val="TableNoRule3a050076f-3bcf-416e-a271-d0f4a6191b97"/>
    <w:uiPriority w:val="99"/>
    <w:tblPr>
      <w:tblInd w:w="1440" w:type="dxa"/>
    </w:tblPr>
  </w:style>
  <w:style w:type="table" w:customStyle="1" w:styleId="TableNoRule56257fe5f-9512-4461-8458-2ed39545277d">
    <w:name w:val="Table NoRule 5_6257fe5f-9512-4461-8458-2ed39545277d"/>
    <w:basedOn w:val="TableNoRule436a94d60-d606-43a1-b7df-e5c9b7eefef2"/>
    <w:uiPriority w:val="99"/>
    <w:tblPr>
      <w:tblInd w:w="1915" w:type="dxa"/>
    </w:tblPr>
  </w:style>
  <w:style w:type="table" w:customStyle="1" w:styleId="TableNoRule6711b8fdb-8560-4568-9436-957171b0f370">
    <w:name w:val="Table NoRule 6_711b8fdb-8560-4568-9436-957171b0f370"/>
    <w:basedOn w:val="TableNoRule56257fe5f-9512-4461-8458-2ed39545277d"/>
    <w:uiPriority w:val="99"/>
    <w:tblPr>
      <w:tblInd w:w="2390" w:type="dxa"/>
    </w:tblPr>
  </w:style>
  <w:style w:type="table" w:customStyle="1" w:styleId="TableNoRule7">
    <w:name w:val="Table NoRule 7"/>
    <w:basedOn w:val="TableNoRule6711b8fdb-8560-4568-9436-957171b0f370"/>
    <w:uiPriority w:val="99"/>
    <w:tblPr>
      <w:tblInd w:w="2880" w:type="dxa"/>
    </w:tblPr>
  </w:style>
  <w:style w:type="table" w:customStyle="1" w:styleId="NormalTable664e3392-342b-4bef-aaef-d680866e987b">
    <w:name w:val="Normal Table_664e3392-342b-4bef-aaef-d680866e987b"/>
    <w:uiPriority w:val="99"/>
    <w:semiHidden/>
    <w:unhideWhenUsed/>
    <w:tblPr>
      <w:tblInd w:w="0" w:type="dxa"/>
      <w:tblCellMar>
        <w:top w:w="0" w:type="dxa"/>
        <w:left w:w="108" w:type="dxa"/>
        <w:bottom w:w="0" w:type="dxa"/>
        <w:right w:w="108" w:type="dxa"/>
      </w:tblCellMar>
    </w:tblPr>
  </w:style>
  <w:style w:type="table" w:customStyle="1" w:styleId="TableNoRule1a0a92480-83e7-41c1-a1ec-d02e2ba36ae8">
    <w:name w:val="Table NoRule 1_a0a92480-83e7-41c1-a1ec-d02e2ba36ae8"/>
    <w:basedOn w:val="NormalTable664e3392-342b-4bef-aaef-d680866e987b"/>
    <w:uiPriority w:val="99"/>
    <w:pPr>
      <w:spacing w:before="0" w:after="0"/>
      <w:jc w:val="left"/>
    </w:pPr>
    <w:tblPr>
      <w:tblCellMar>
        <w:left w:w="0" w:type="dxa"/>
        <w:right w:w="0" w:type="dxa"/>
      </w:tblCellMar>
    </w:tblPr>
    <w:tcPr>
      <w:shd w:val="clear" w:color="auto" w:fill="auto"/>
    </w:tcPr>
  </w:style>
  <w:style w:type="table" w:customStyle="1" w:styleId="TableNoRule25c6bb529-415b-472c-b9a6-4ebe72840bb4">
    <w:name w:val="Table NoRule 2_5c6bb529-415b-472c-b9a6-4ebe72840bb4"/>
    <w:basedOn w:val="TableNoRule1a0a92480-83e7-41c1-a1ec-d02e2ba36ae8"/>
    <w:uiPriority w:val="99"/>
    <w:tblPr>
      <w:tblInd w:w="475" w:type="dxa"/>
    </w:tblPr>
  </w:style>
  <w:style w:type="table" w:customStyle="1" w:styleId="TableNoRule31ab7e6ab-6ddf-4a9a-8f1c-8c8904efcf07">
    <w:name w:val="Table NoRule 3_1ab7e6ab-6ddf-4a9a-8f1c-8c8904efcf07"/>
    <w:basedOn w:val="TableNoRule25c6bb529-415b-472c-b9a6-4ebe72840bb4"/>
    <w:uiPriority w:val="99"/>
    <w:tblPr>
      <w:tblInd w:w="950" w:type="dxa"/>
    </w:tblPr>
  </w:style>
  <w:style w:type="table" w:customStyle="1" w:styleId="TableNoRule45d3f7401-d2cf-491f-bc1a-fd63f6b39101">
    <w:name w:val="Table NoRule 4_5d3f7401-d2cf-491f-bc1a-fd63f6b39101"/>
    <w:basedOn w:val="TableNoRule31ab7e6ab-6ddf-4a9a-8f1c-8c8904efcf07"/>
    <w:uiPriority w:val="99"/>
    <w:tblPr>
      <w:tblInd w:w="1440" w:type="dxa"/>
    </w:tblPr>
  </w:style>
  <w:style w:type="table" w:customStyle="1" w:styleId="TableNoRule5c60cf143-f0d6-4122-934b-0d82af0c9ceb">
    <w:name w:val="Table NoRule 5_c60cf143-f0d6-4122-934b-0d82af0c9ceb"/>
    <w:basedOn w:val="TableNoRule45d3f7401-d2cf-491f-bc1a-fd63f6b39101"/>
    <w:uiPriority w:val="99"/>
    <w:tblPr>
      <w:tblInd w:w="1915" w:type="dxa"/>
    </w:tblPr>
  </w:style>
  <w:style w:type="table" w:customStyle="1" w:styleId="TableNoRule6891365b0-7699-48af-8930-95dd45f8c64d">
    <w:name w:val="Table NoRule 6_891365b0-7699-48af-8930-95dd45f8c64d"/>
    <w:basedOn w:val="TableNoRule5c60cf143-f0d6-4122-934b-0d82af0c9ceb"/>
    <w:uiPriority w:val="99"/>
    <w:tblPr>
      <w:tblInd w:w="2390" w:type="dxa"/>
    </w:tblPr>
  </w:style>
  <w:style w:type="table" w:customStyle="1" w:styleId="TableNoRule70b48980a-e761-4c23-9f50-2421da3f78a4">
    <w:name w:val="Table NoRule 7_0b48980a-e761-4c23-9f50-2421da3f78a4"/>
    <w:basedOn w:val="TableNoRule6891365b0-7699-48af-8930-95dd45f8c64d"/>
    <w:uiPriority w:val="99"/>
    <w:tblPr>
      <w:tblInd w:w="2880" w:type="dxa"/>
    </w:tblPr>
  </w:style>
  <w:style w:type="table" w:customStyle="1" w:styleId="TableNoRule8">
    <w:name w:val="Table NoRule 8"/>
    <w:basedOn w:val="TableNoRule70b48980a-e761-4c23-9f50-2421da3f78a4"/>
    <w:uiPriority w:val="99"/>
    <w:tblPr>
      <w:tblInd w:w="3355" w:type="dxa"/>
    </w:tblPr>
  </w:style>
  <w:style w:type="table" w:customStyle="1" w:styleId="NormalTable6caae623-2ed2-42b4-838b-94bd88b6d9b0">
    <w:name w:val="Normal Table_6caae623-2ed2-42b4-838b-94bd88b6d9b0"/>
    <w:uiPriority w:val="99"/>
    <w:semiHidden/>
    <w:unhideWhenUsed/>
    <w:tblPr>
      <w:tblInd w:w="0" w:type="dxa"/>
      <w:tblCellMar>
        <w:top w:w="0" w:type="dxa"/>
        <w:left w:w="108" w:type="dxa"/>
        <w:bottom w:w="0" w:type="dxa"/>
        <w:right w:w="108" w:type="dxa"/>
      </w:tblCellMar>
    </w:tblPr>
  </w:style>
  <w:style w:type="table" w:customStyle="1" w:styleId="TableNoRule19134df4b-ba28-411f-bbbb-3d6af09811aa">
    <w:name w:val="Table NoRule 1_9134df4b-ba28-411f-bbbb-3d6af09811aa"/>
    <w:basedOn w:val="NormalTable6caae623-2ed2-42b4-838b-94bd88b6d9b0"/>
    <w:uiPriority w:val="99"/>
    <w:pPr>
      <w:spacing w:before="0" w:after="0"/>
      <w:jc w:val="left"/>
    </w:pPr>
    <w:tblPr>
      <w:tblCellMar>
        <w:left w:w="0" w:type="dxa"/>
        <w:right w:w="0" w:type="dxa"/>
      </w:tblCellMar>
    </w:tblPr>
    <w:tcPr>
      <w:shd w:val="clear" w:color="auto" w:fill="auto"/>
    </w:tcPr>
  </w:style>
  <w:style w:type="table" w:customStyle="1" w:styleId="TableNoRule267025da7-c65d-4bc5-bddd-15da4f057651">
    <w:name w:val="Table NoRule 2_67025da7-c65d-4bc5-bddd-15da4f057651"/>
    <w:basedOn w:val="TableNoRule19134df4b-ba28-411f-bbbb-3d6af09811aa"/>
    <w:uiPriority w:val="99"/>
    <w:tblPr>
      <w:tblInd w:w="475" w:type="dxa"/>
    </w:tblPr>
  </w:style>
  <w:style w:type="table" w:customStyle="1" w:styleId="TableNoRule37cded4a6-4821-4baa-a88c-72f2f5326652">
    <w:name w:val="Table NoRule 3_7cded4a6-4821-4baa-a88c-72f2f5326652"/>
    <w:basedOn w:val="TableNoRule267025da7-c65d-4bc5-bddd-15da4f057651"/>
    <w:uiPriority w:val="99"/>
    <w:tblPr>
      <w:tblInd w:w="950" w:type="dxa"/>
    </w:tblPr>
  </w:style>
  <w:style w:type="table" w:customStyle="1" w:styleId="TableNoRule4d28e2be2-a8c0-4f17-8396-2ddf8f5ebb1f">
    <w:name w:val="Table NoRule 4_d28e2be2-a8c0-4f17-8396-2ddf8f5ebb1f"/>
    <w:basedOn w:val="TableNoRule37cded4a6-4821-4baa-a88c-72f2f5326652"/>
    <w:uiPriority w:val="99"/>
    <w:tblPr>
      <w:tblInd w:w="1440" w:type="dxa"/>
    </w:tblPr>
  </w:style>
  <w:style w:type="table" w:customStyle="1" w:styleId="TableNoRule5cd35caff-056d-44f4-837f-91510f719482">
    <w:name w:val="Table NoRule 5_cd35caff-056d-44f4-837f-91510f719482"/>
    <w:basedOn w:val="TableNoRule4d28e2be2-a8c0-4f17-8396-2ddf8f5ebb1f"/>
    <w:uiPriority w:val="99"/>
    <w:tblPr>
      <w:tblInd w:w="1915" w:type="dxa"/>
    </w:tblPr>
  </w:style>
  <w:style w:type="table" w:customStyle="1" w:styleId="TableNoRule6d1422a12-f5e6-41a4-ba65-6174c8696895">
    <w:name w:val="Table NoRule 6_d1422a12-f5e6-41a4-ba65-6174c8696895"/>
    <w:basedOn w:val="TableNoRule5cd35caff-056d-44f4-837f-91510f719482"/>
    <w:uiPriority w:val="99"/>
    <w:tblPr>
      <w:tblInd w:w="2390" w:type="dxa"/>
    </w:tblPr>
  </w:style>
  <w:style w:type="table" w:customStyle="1" w:styleId="TableNoRule79a8fd68d-31bb-4a97-90ee-262949d5c05d">
    <w:name w:val="Table NoRule 7_9a8fd68d-31bb-4a97-90ee-262949d5c05d"/>
    <w:basedOn w:val="TableNoRule6d1422a12-f5e6-41a4-ba65-6174c8696895"/>
    <w:uiPriority w:val="99"/>
    <w:tblPr>
      <w:tblInd w:w="2880" w:type="dxa"/>
    </w:tblPr>
  </w:style>
  <w:style w:type="table" w:customStyle="1" w:styleId="TableNoRule8367fb099-adde-4e93-a791-717618b16c36">
    <w:name w:val="Table NoRule 8_367fb099-adde-4e93-a791-717618b16c36"/>
    <w:basedOn w:val="TableNoRule79a8fd68d-31bb-4a97-90ee-262949d5c05d"/>
    <w:uiPriority w:val="99"/>
    <w:tblPr>
      <w:tblInd w:w="3355" w:type="dxa"/>
    </w:tblPr>
  </w:style>
  <w:style w:type="table" w:customStyle="1" w:styleId="TableNoRule9">
    <w:name w:val="Table NoRule 9"/>
    <w:basedOn w:val="TableNoRule8367fb099-adde-4e93-a791-717618b16c36"/>
    <w:uiPriority w:val="99"/>
    <w:tblPr>
      <w:tblInd w:w="3830" w:type="dxa"/>
    </w:tbl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905B9-D204-4B4D-8C02-6D2BDD44C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Village of Oakdale</cp:lastModifiedBy>
  <cp:revision>19</cp:revision>
  <cp:lastPrinted>2025-12-29T20:51:00Z</cp:lastPrinted>
  <dcterms:created xsi:type="dcterms:W3CDTF">2025-12-29T20:51:00Z</dcterms:created>
  <dcterms:modified xsi:type="dcterms:W3CDTF">2026-01-21T16:18:00Z</dcterms:modified>
</cp:coreProperties>
</file>