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1F" w14:textId="1B72B3C1" w:rsidR="00D04452" w:rsidRPr="00D04452" w:rsidRDefault="00D04452" w:rsidP="00D04452">
      <w:pPr>
        <w:jc w:val="center"/>
        <w:rPr>
          <w:b/>
          <w:bCs/>
          <w:sz w:val="28"/>
          <w:szCs w:val="28"/>
        </w:rPr>
      </w:pPr>
      <w:r w:rsidRPr="00D04452">
        <w:rPr>
          <w:b/>
          <w:bCs/>
          <w:sz w:val="28"/>
          <w:szCs w:val="28"/>
        </w:rPr>
        <w:t xml:space="preserve">Town of Woodville, Open </w:t>
      </w:r>
      <w:proofErr w:type="gramStart"/>
      <w:r w:rsidRPr="00D04452">
        <w:rPr>
          <w:b/>
          <w:bCs/>
          <w:sz w:val="28"/>
          <w:szCs w:val="28"/>
        </w:rPr>
        <w:t>Book</w:t>
      </w:r>
      <w:proofErr w:type="gramEnd"/>
      <w:r w:rsidRPr="00D04452">
        <w:rPr>
          <w:b/>
          <w:bCs/>
          <w:sz w:val="28"/>
          <w:szCs w:val="28"/>
        </w:rPr>
        <w:t xml:space="preserve"> and Board of Review 2023</w:t>
      </w:r>
    </w:p>
    <w:p w14:paraId="78526520" w14:textId="77777777" w:rsidR="00D04452" w:rsidRDefault="00D04452"/>
    <w:p w14:paraId="2AF5DAFE" w14:textId="766413A4" w:rsidR="00622A48" w:rsidRDefault="00000000">
      <w:r>
        <w:t xml:space="preserve">STATE OF WISCONSIN Town of Woodville Calumet County NOTICE IS HEREBY GIVEN pursuant to s. 70.45, Wis. Stats., the assessment roll for the 2022 assessment year will be open for examination by Phone Only, Call 920-766-7323 on March 30, </w:t>
      </w:r>
      <w:proofErr w:type="gramStart"/>
      <w:r>
        <w:t>2023</w:t>
      </w:r>
      <w:proofErr w:type="gramEnd"/>
      <w:r>
        <w:t xml:space="preserve"> from 9am - 11am. At the OPEN BOOK session instructional information and objection forms will be available. These documents will assist with scheduling a hearing before the Board of Review. The assessor will be available to answer questions at open book. Keep in mind that objection forms must be filed with the clerk of the Board of Review at least 48 hours before the Board of Review is </w:t>
      </w:r>
      <w:proofErr w:type="gramStart"/>
      <w:r>
        <w:t>conducted, unless</w:t>
      </w:r>
      <w:proofErr w:type="gramEnd"/>
      <w:r>
        <w:t xml:space="preserve"> the Board of Review chooses to waive this requirement. NOTICE IS FURTHER GIVEN that the BOARD OF REVIEW for the Town of Woodville, Calumet County, Wisconsin, shall hold its first meeting on April 24th, 2023 from </w:t>
      </w:r>
      <w:proofErr w:type="gramStart"/>
      <w:r>
        <w:t>5:00p.m</w:t>
      </w:r>
      <w:proofErr w:type="gramEnd"/>
      <w:r>
        <w:t xml:space="preserve"> – 7:00pm at the Woodville Town Hall. Please be advised of the following requirements to appear before the board of review and procedural requirements if appearing before the board: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After the first meeting of the board of review and before the board's final adjournment, no person who is scheduled to appear before the board of review may contact or provide information to a member of the board about the person's objection, except at a session of the board.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with proof of extraordinary circumstances for failure to meet the 48-hour notice requirement and failure to appear before the board of review during the first 2 hours of the first scheduled meeting.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w:t>
      </w:r>
      <w:proofErr w:type="gramStart"/>
      <w:r>
        <w:t>all of</w:t>
      </w:r>
      <w:proofErr w:type="gramEnd"/>
      <w:r>
        <w:t xml:space="preserve"> that person's property liable to assessment in the district and the value of that property. The requirement that objections be in writing may be waived by express action of the board.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73.03 (2a), Wis. stats., that the assessor requests. 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w:t>
      </w:r>
      <w:r>
        <w:lastRenderedPageBreak/>
        <w:t xml:space="preserve">telephone or written statement.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 Notice is hereby given this 12th day of </w:t>
      </w:r>
      <w:proofErr w:type="gramStart"/>
      <w:r>
        <w:t>March,</w:t>
      </w:r>
      <w:proofErr w:type="gramEnd"/>
      <w:r>
        <w:t xml:space="preserve"> 2023 by: Ellen Pattermann, Woodville Town Clerk </w:t>
      </w:r>
    </w:p>
    <w:sectPr w:rsidR="00622A48">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oto Serif SC">
    <w:panose1 w:val="02020400000000000000"/>
    <w:charset w:val="80"/>
    <w:family w:val="roman"/>
    <w:notTrueType/>
    <w:pitch w:val="variable"/>
    <w:sig w:usb0="20000287" w:usb1="2ADF3C10" w:usb2="00000016" w:usb3="00000000" w:csb0="00060107"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48"/>
    <w:rsid w:val="00622A48"/>
    <w:rsid w:val="00D0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5423"/>
  <w15:docId w15:val="{387FEC9E-5095-45A0-A5BC-D31BA54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SC"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 patterman</cp:lastModifiedBy>
  <cp:revision>3</cp:revision>
  <cp:lastPrinted>2023-03-02T14:57:00Z</cp:lastPrinted>
  <dcterms:created xsi:type="dcterms:W3CDTF">2023-02-02T10:38:00Z</dcterms:created>
  <dcterms:modified xsi:type="dcterms:W3CDTF">2023-03-02T14:57:00Z</dcterms:modified>
  <dc:language>en-US</dc:language>
</cp:coreProperties>
</file>