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2353" w14:textId="68D2CC0B" w:rsidR="00717950" w:rsidRPr="00D8665B" w:rsidRDefault="003868DD" w:rsidP="00D8665B">
      <w:pPr>
        <w:pStyle w:val="NoSpacing"/>
        <w:jc w:val="center"/>
        <w:rPr>
          <w:b/>
          <w:u w:val="single"/>
        </w:rPr>
      </w:pPr>
      <w:r w:rsidRPr="0080619E">
        <w:rPr>
          <w:b/>
          <w:sz w:val="44"/>
          <w:szCs w:val="44"/>
          <w:u w:val="single"/>
        </w:rPr>
        <w:t>O</w:t>
      </w:r>
      <w:r w:rsidR="0080619E" w:rsidRPr="0080619E">
        <w:rPr>
          <w:b/>
          <w:sz w:val="44"/>
          <w:szCs w:val="44"/>
          <w:u w:val="single"/>
        </w:rPr>
        <w:t>RDINANCE</w:t>
      </w:r>
      <w:r w:rsidRPr="0080619E">
        <w:rPr>
          <w:b/>
          <w:sz w:val="44"/>
          <w:szCs w:val="44"/>
          <w:u w:val="single"/>
        </w:rPr>
        <w:t xml:space="preserve"> 2011-06</w:t>
      </w:r>
      <w:r w:rsidR="00D8665B">
        <w:rPr>
          <w:b/>
          <w:sz w:val="44"/>
          <w:szCs w:val="44"/>
          <w:u w:val="single"/>
        </w:rPr>
        <w:t xml:space="preserve"> </w:t>
      </w:r>
    </w:p>
    <w:p w14:paraId="7FEB0555" w14:textId="77777777" w:rsidR="00717950" w:rsidRDefault="00717950" w:rsidP="001836F1">
      <w:pPr>
        <w:pStyle w:val="NoSpacing"/>
        <w:rPr>
          <w:b/>
        </w:rPr>
      </w:pPr>
    </w:p>
    <w:p w14:paraId="76389A71" w14:textId="77777777" w:rsidR="00717950" w:rsidRDefault="00717950" w:rsidP="001836F1">
      <w:pPr>
        <w:pStyle w:val="NoSpacing"/>
        <w:rPr>
          <w:b/>
        </w:rPr>
      </w:pPr>
    </w:p>
    <w:p w14:paraId="7489D7F6" w14:textId="77777777" w:rsidR="00717950" w:rsidRDefault="00717950" w:rsidP="00717950">
      <w:pPr>
        <w:pStyle w:val="NoSpacing"/>
        <w:jc w:val="center"/>
        <w:rPr>
          <w:b/>
          <w:sz w:val="44"/>
          <w:szCs w:val="44"/>
        </w:rPr>
      </w:pPr>
    </w:p>
    <w:p w14:paraId="672EDC65" w14:textId="77777777" w:rsidR="00717950" w:rsidRDefault="00717950" w:rsidP="00717950">
      <w:pPr>
        <w:pStyle w:val="NoSpacing"/>
        <w:jc w:val="center"/>
        <w:rPr>
          <w:b/>
          <w:sz w:val="44"/>
          <w:szCs w:val="44"/>
        </w:rPr>
      </w:pPr>
      <w:r>
        <w:rPr>
          <w:b/>
          <w:sz w:val="44"/>
          <w:szCs w:val="44"/>
        </w:rPr>
        <w:t xml:space="preserve">Town of </w:t>
      </w:r>
      <w:smartTag w:uri="urn:schemas-microsoft-com:office:smarttags" w:element="City">
        <w:smartTag w:uri="urn:schemas-microsoft-com:office:smarttags" w:element="place">
          <w:r>
            <w:rPr>
              <w:b/>
              <w:sz w:val="44"/>
              <w:szCs w:val="44"/>
            </w:rPr>
            <w:t>Rantoul</w:t>
          </w:r>
        </w:smartTag>
      </w:smartTag>
    </w:p>
    <w:p w14:paraId="0BC9FB6A" w14:textId="77777777" w:rsidR="00717950" w:rsidRDefault="00717950" w:rsidP="00717950">
      <w:pPr>
        <w:pStyle w:val="NoSpacing"/>
        <w:jc w:val="center"/>
        <w:rPr>
          <w:b/>
          <w:sz w:val="44"/>
          <w:szCs w:val="44"/>
        </w:rPr>
      </w:pPr>
    </w:p>
    <w:p w14:paraId="5EBEDA7D" w14:textId="77777777" w:rsidR="00717950" w:rsidRDefault="00717950" w:rsidP="00717950">
      <w:pPr>
        <w:pStyle w:val="NoSpacing"/>
        <w:jc w:val="center"/>
        <w:rPr>
          <w:b/>
          <w:sz w:val="44"/>
          <w:szCs w:val="44"/>
        </w:rPr>
      </w:pPr>
      <w:smartTag w:uri="urn:schemas-microsoft-com:office:smarttags" w:element="place">
        <w:smartTag w:uri="urn:schemas-microsoft-com:office:smarttags" w:element="City">
          <w:r>
            <w:rPr>
              <w:b/>
              <w:sz w:val="44"/>
              <w:szCs w:val="44"/>
            </w:rPr>
            <w:t>Calumet County</w:t>
          </w:r>
        </w:smartTag>
        <w:r>
          <w:rPr>
            <w:b/>
            <w:sz w:val="44"/>
            <w:szCs w:val="44"/>
          </w:rPr>
          <w:t xml:space="preserve">, </w:t>
        </w:r>
        <w:smartTag w:uri="urn:schemas-microsoft-com:office:smarttags" w:element="State">
          <w:r>
            <w:rPr>
              <w:b/>
              <w:sz w:val="44"/>
              <w:szCs w:val="44"/>
            </w:rPr>
            <w:t>Wisconsin</w:t>
          </w:r>
        </w:smartTag>
      </w:smartTag>
    </w:p>
    <w:p w14:paraId="5AD0C41A" w14:textId="77777777" w:rsidR="00717950" w:rsidRDefault="00717950" w:rsidP="00717950">
      <w:pPr>
        <w:pStyle w:val="NoSpacing"/>
        <w:jc w:val="center"/>
        <w:rPr>
          <w:b/>
          <w:sz w:val="44"/>
          <w:szCs w:val="44"/>
        </w:rPr>
      </w:pPr>
    </w:p>
    <w:p w14:paraId="15FFF95B" w14:textId="77777777" w:rsidR="00717950" w:rsidRDefault="00717950" w:rsidP="00717950">
      <w:pPr>
        <w:pStyle w:val="NoSpacing"/>
        <w:jc w:val="center"/>
        <w:rPr>
          <w:b/>
          <w:sz w:val="44"/>
          <w:szCs w:val="44"/>
        </w:rPr>
      </w:pPr>
      <w:r w:rsidRPr="00717950">
        <w:rPr>
          <w:b/>
          <w:sz w:val="44"/>
          <w:szCs w:val="44"/>
        </w:rPr>
        <w:t>Zoning Ordinance</w:t>
      </w:r>
    </w:p>
    <w:p w14:paraId="180DDEB8" w14:textId="77777777" w:rsidR="003868DD" w:rsidRDefault="003868DD" w:rsidP="00717950">
      <w:pPr>
        <w:pStyle w:val="NoSpacing"/>
        <w:jc w:val="center"/>
        <w:rPr>
          <w:b/>
          <w:sz w:val="44"/>
          <w:szCs w:val="44"/>
        </w:rPr>
      </w:pPr>
      <w:r>
        <w:rPr>
          <w:b/>
          <w:sz w:val="44"/>
          <w:szCs w:val="44"/>
        </w:rPr>
        <w:t>and Zoning Map</w:t>
      </w:r>
    </w:p>
    <w:p w14:paraId="6725F755" w14:textId="77777777" w:rsidR="00717950" w:rsidRDefault="00717950" w:rsidP="00717950">
      <w:pPr>
        <w:pStyle w:val="NoSpacing"/>
        <w:jc w:val="center"/>
        <w:rPr>
          <w:b/>
          <w:sz w:val="44"/>
          <w:szCs w:val="44"/>
        </w:rPr>
      </w:pPr>
    </w:p>
    <w:p w14:paraId="368E6473" w14:textId="05150885" w:rsidR="00717950" w:rsidRPr="00D8665B" w:rsidRDefault="00717950" w:rsidP="00717950">
      <w:pPr>
        <w:pStyle w:val="NoSpacing"/>
        <w:jc w:val="center"/>
        <w:rPr>
          <w:b/>
          <w:sz w:val="36"/>
          <w:szCs w:val="36"/>
        </w:rPr>
      </w:pPr>
    </w:p>
    <w:p w14:paraId="0FB07130" w14:textId="77777777" w:rsidR="00AF27E3" w:rsidRDefault="00717950" w:rsidP="00717950">
      <w:pPr>
        <w:pStyle w:val="NoSpacing"/>
        <w:jc w:val="center"/>
        <w:rPr>
          <w:b/>
          <w:sz w:val="36"/>
          <w:szCs w:val="36"/>
        </w:rPr>
      </w:pPr>
      <w:r w:rsidRPr="00717950">
        <w:rPr>
          <w:b/>
          <w:sz w:val="36"/>
          <w:szCs w:val="36"/>
        </w:rPr>
        <w:t>Adopted by the Town Board</w:t>
      </w:r>
    </w:p>
    <w:p w14:paraId="7EF2F701" w14:textId="77777777" w:rsidR="00717950" w:rsidRPr="00717950" w:rsidRDefault="003868DD" w:rsidP="00717950">
      <w:pPr>
        <w:pStyle w:val="NoSpacing"/>
        <w:jc w:val="center"/>
        <w:rPr>
          <w:b/>
          <w:sz w:val="36"/>
          <w:szCs w:val="36"/>
        </w:rPr>
      </w:pPr>
      <w:r>
        <w:rPr>
          <w:b/>
          <w:sz w:val="36"/>
          <w:szCs w:val="36"/>
        </w:rPr>
        <w:t>November 28</w:t>
      </w:r>
      <w:r w:rsidR="00717950" w:rsidRPr="00717950">
        <w:rPr>
          <w:b/>
          <w:sz w:val="36"/>
          <w:szCs w:val="36"/>
        </w:rPr>
        <w:t>, 2011</w:t>
      </w:r>
    </w:p>
    <w:p w14:paraId="0471D935" w14:textId="3A6F467B" w:rsidR="00D8665B" w:rsidRDefault="00D8665B" w:rsidP="00D8665B">
      <w:pPr>
        <w:pStyle w:val="NoSpacing"/>
        <w:jc w:val="center"/>
        <w:rPr>
          <w:b/>
          <w:sz w:val="36"/>
          <w:szCs w:val="36"/>
        </w:rPr>
      </w:pPr>
      <w:r>
        <w:rPr>
          <w:b/>
          <w:sz w:val="36"/>
          <w:szCs w:val="36"/>
        </w:rPr>
        <w:t xml:space="preserve">Amended Ordinance </w:t>
      </w:r>
      <w:r w:rsidRPr="00717950">
        <w:rPr>
          <w:b/>
          <w:sz w:val="36"/>
          <w:szCs w:val="36"/>
        </w:rPr>
        <w:t>Adopted by the Town Board</w:t>
      </w:r>
    </w:p>
    <w:p w14:paraId="2788A8CE" w14:textId="108FE8D3" w:rsidR="00D8665B" w:rsidRDefault="00D8665B" w:rsidP="00D8665B">
      <w:pPr>
        <w:widowControl/>
        <w:overflowPunct/>
        <w:autoSpaceDE/>
        <w:autoSpaceDN/>
        <w:adjustRightInd/>
        <w:spacing w:after="200" w:line="276" w:lineRule="auto"/>
        <w:jc w:val="center"/>
        <w:rPr>
          <w:rFonts w:ascii="Calibri" w:hAnsi="Calibri" w:cs="Calibri"/>
          <w:b/>
          <w:sz w:val="36"/>
          <w:szCs w:val="36"/>
        </w:rPr>
      </w:pPr>
      <w:r>
        <w:rPr>
          <w:b/>
          <w:sz w:val="36"/>
          <w:szCs w:val="36"/>
        </w:rPr>
        <w:t>October 13</w:t>
      </w:r>
      <w:r w:rsidRPr="00717950">
        <w:rPr>
          <w:b/>
          <w:sz w:val="36"/>
          <w:szCs w:val="36"/>
        </w:rPr>
        <w:t>, 201</w:t>
      </w:r>
      <w:r>
        <w:rPr>
          <w:b/>
          <w:sz w:val="36"/>
          <w:szCs w:val="36"/>
        </w:rPr>
        <w:t>4</w:t>
      </w:r>
    </w:p>
    <w:p w14:paraId="39EBD04E" w14:textId="61134951" w:rsidR="00D8665B" w:rsidRPr="00D8665B" w:rsidRDefault="00D8665B" w:rsidP="003868DD">
      <w:pPr>
        <w:widowControl/>
        <w:overflowPunct/>
        <w:autoSpaceDE/>
        <w:autoSpaceDN/>
        <w:adjustRightInd/>
        <w:spacing w:after="200" w:line="276" w:lineRule="auto"/>
        <w:jc w:val="center"/>
        <w:rPr>
          <w:rFonts w:ascii="Calibri" w:hAnsi="Calibri" w:cs="Calibri"/>
          <w:b/>
          <w:sz w:val="36"/>
          <w:szCs w:val="36"/>
        </w:rPr>
      </w:pPr>
    </w:p>
    <w:p w14:paraId="39786051" w14:textId="77777777" w:rsidR="00AF27E3" w:rsidRDefault="003868DD" w:rsidP="003868DD">
      <w:pPr>
        <w:widowControl/>
        <w:overflowPunct/>
        <w:autoSpaceDE/>
        <w:autoSpaceDN/>
        <w:adjustRightInd/>
        <w:spacing w:after="200" w:line="276" w:lineRule="auto"/>
        <w:jc w:val="center"/>
        <w:rPr>
          <w:b/>
          <w:sz w:val="24"/>
          <w:szCs w:val="24"/>
        </w:rPr>
      </w:pPr>
      <w:r w:rsidRPr="0080619E">
        <w:rPr>
          <w:b/>
          <w:sz w:val="24"/>
          <w:szCs w:val="24"/>
        </w:rPr>
        <w:t>Certified by D</w:t>
      </w:r>
      <w:r w:rsidR="006527D9">
        <w:rPr>
          <w:b/>
          <w:sz w:val="24"/>
          <w:szCs w:val="24"/>
        </w:rPr>
        <w:t>ATCP</w:t>
      </w:r>
    </w:p>
    <w:p w14:paraId="5A13D2B3" w14:textId="77777777" w:rsidR="003868DD" w:rsidRPr="0080619E" w:rsidRDefault="00AF27E3" w:rsidP="003868DD">
      <w:pPr>
        <w:widowControl/>
        <w:overflowPunct/>
        <w:autoSpaceDE/>
        <w:autoSpaceDN/>
        <w:adjustRightInd/>
        <w:spacing w:after="200" w:line="276" w:lineRule="auto"/>
        <w:jc w:val="center"/>
        <w:rPr>
          <w:b/>
          <w:sz w:val="24"/>
          <w:szCs w:val="24"/>
        </w:rPr>
      </w:pPr>
      <w:r>
        <w:rPr>
          <w:b/>
          <w:sz w:val="24"/>
          <w:szCs w:val="24"/>
        </w:rPr>
        <w:t xml:space="preserve">Approved by </w:t>
      </w:r>
      <w:smartTag w:uri="urn:schemas-microsoft-com:office:smarttags" w:element="place">
        <w:smartTag w:uri="urn:schemas-microsoft-com:office:smarttags" w:element="PlaceName">
          <w:r>
            <w:rPr>
              <w:b/>
              <w:sz w:val="24"/>
              <w:szCs w:val="24"/>
            </w:rPr>
            <w:t>Calumet</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Board of Supervisors</w:t>
      </w:r>
    </w:p>
    <w:p w14:paraId="4586FD9C" w14:textId="3B1BFBC1" w:rsidR="003868DD" w:rsidRDefault="004254E5" w:rsidP="00D8665B">
      <w:pPr>
        <w:widowControl/>
        <w:overflowPunct/>
        <w:autoSpaceDE/>
        <w:autoSpaceDN/>
        <w:adjustRightInd/>
        <w:spacing w:after="200"/>
        <w:jc w:val="center"/>
        <w:rPr>
          <w:b/>
          <w:bCs/>
          <w:sz w:val="24"/>
          <w:szCs w:val="24"/>
        </w:rPr>
      </w:pPr>
      <w:r>
        <w:rPr>
          <w:b/>
          <w:bCs/>
          <w:sz w:val="24"/>
          <w:szCs w:val="24"/>
        </w:rPr>
        <w:t>Rec</w:t>
      </w:r>
      <w:r w:rsidR="00D8665B">
        <w:rPr>
          <w:b/>
          <w:bCs/>
          <w:sz w:val="24"/>
          <w:szCs w:val="24"/>
        </w:rPr>
        <w:t>ertification by DATCP Pending</w:t>
      </w:r>
    </w:p>
    <w:p w14:paraId="21F3CA19" w14:textId="1B6C4CD2" w:rsidR="00D8665B" w:rsidRPr="00D8665B" w:rsidRDefault="00D8665B" w:rsidP="00D8665B">
      <w:pPr>
        <w:widowControl/>
        <w:overflowPunct/>
        <w:autoSpaceDE/>
        <w:autoSpaceDN/>
        <w:adjustRightInd/>
        <w:spacing w:after="200"/>
        <w:jc w:val="center"/>
        <w:rPr>
          <w:b/>
          <w:bCs/>
          <w:sz w:val="24"/>
          <w:szCs w:val="24"/>
        </w:rPr>
      </w:pPr>
      <w:r>
        <w:rPr>
          <w:b/>
          <w:bCs/>
          <w:sz w:val="24"/>
          <w:szCs w:val="24"/>
        </w:rPr>
        <w:t>Amended Ordinance Approved by Calumet County Board of Supervisors</w:t>
      </w:r>
    </w:p>
    <w:p w14:paraId="66BC28AE" w14:textId="77777777" w:rsidR="00717950" w:rsidRDefault="00717950" w:rsidP="003868DD">
      <w:pPr>
        <w:widowControl/>
        <w:overflowPunct/>
        <w:autoSpaceDE/>
        <w:autoSpaceDN/>
        <w:adjustRightInd/>
        <w:spacing w:after="200"/>
        <w:rPr>
          <w:b/>
        </w:rPr>
      </w:pPr>
    </w:p>
    <w:p w14:paraId="5B718156" w14:textId="77777777" w:rsidR="00717950" w:rsidRDefault="00717950" w:rsidP="003868DD">
      <w:pPr>
        <w:widowControl/>
        <w:overflowPunct/>
        <w:autoSpaceDE/>
        <w:autoSpaceDN/>
        <w:adjustRightInd/>
        <w:spacing w:after="200"/>
        <w:rPr>
          <w:b/>
        </w:rPr>
      </w:pPr>
    </w:p>
    <w:p w14:paraId="2C7BB030" w14:textId="77777777" w:rsidR="008208C5" w:rsidRDefault="008208C5" w:rsidP="003868DD">
      <w:pPr>
        <w:widowControl/>
        <w:overflowPunct/>
        <w:autoSpaceDE/>
        <w:autoSpaceDN/>
        <w:adjustRightInd/>
        <w:spacing w:after="200"/>
        <w:rPr>
          <w:b/>
        </w:rPr>
      </w:pPr>
    </w:p>
    <w:p w14:paraId="2022E327" w14:textId="77777777" w:rsidR="008208C5" w:rsidRDefault="008208C5" w:rsidP="003868DD">
      <w:pPr>
        <w:widowControl/>
        <w:overflowPunct/>
        <w:autoSpaceDE/>
        <w:autoSpaceDN/>
        <w:adjustRightInd/>
        <w:spacing w:after="200"/>
        <w:rPr>
          <w:b/>
        </w:rPr>
      </w:pPr>
    </w:p>
    <w:p w14:paraId="75710E1B" w14:textId="79EAAD5D" w:rsidR="008208C5" w:rsidRDefault="008208C5" w:rsidP="003868DD">
      <w:pPr>
        <w:widowControl/>
        <w:overflowPunct/>
        <w:autoSpaceDE/>
        <w:autoSpaceDN/>
        <w:adjustRightInd/>
        <w:spacing w:after="200"/>
        <w:rPr>
          <w:b/>
        </w:rPr>
      </w:pPr>
    </w:p>
    <w:p w14:paraId="3B09D427" w14:textId="77777777" w:rsidR="00D8665B" w:rsidRDefault="00D8665B" w:rsidP="003868DD">
      <w:pPr>
        <w:widowControl/>
        <w:overflowPunct/>
        <w:autoSpaceDE/>
        <w:autoSpaceDN/>
        <w:adjustRightInd/>
        <w:spacing w:after="200"/>
        <w:rPr>
          <w:b/>
        </w:rPr>
      </w:pPr>
    </w:p>
    <w:p w14:paraId="0E7CE0A6" w14:textId="77777777" w:rsidR="001B7060" w:rsidRPr="00717950" w:rsidRDefault="001B7060" w:rsidP="003431A6">
      <w:pPr>
        <w:widowControl/>
        <w:overflowPunct/>
        <w:autoSpaceDE/>
        <w:autoSpaceDN/>
        <w:adjustRightInd/>
        <w:spacing w:after="200" w:line="276" w:lineRule="auto"/>
        <w:rPr>
          <w:b/>
          <w:sz w:val="24"/>
          <w:szCs w:val="24"/>
        </w:rPr>
      </w:pPr>
      <w:r w:rsidRPr="00717950">
        <w:rPr>
          <w:b/>
          <w:sz w:val="24"/>
          <w:szCs w:val="24"/>
        </w:rPr>
        <w:lastRenderedPageBreak/>
        <w:t>Table of Contents</w:t>
      </w:r>
    </w:p>
    <w:p w14:paraId="67C3095C" w14:textId="77777777" w:rsidR="001B7060" w:rsidRPr="005B3028" w:rsidRDefault="001B7060" w:rsidP="001836F1">
      <w:pPr>
        <w:pStyle w:val="NoSpacing"/>
      </w:pPr>
    </w:p>
    <w:p w14:paraId="404AEC15" w14:textId="77777777" w:rsidR="005E7DE0" w:rsidRPr="00717950" w:rsidRDefault="00171271" w:rsidP="004E67FD">
      <w:pPr>
        <w:pStyle w:val="NoSpacing"/>
        <w:tabs>
          <w:tab w:val="left" w:pos="720"/>
          <w:tab w:val="left" w:pos="1440"/>
          <w:tab w:val="left" w:pos="2160"/>
          <w:tab w:val="right" w:leader="dot" w:pos="8640"/>
        </w:tabs>
        <w:rPr>
          <w:b/>
        </w:rPr>
      </w:pPr>
      <w:r w:rsidRPr="00717950">
        <w:rPr>
          <w:b/>
        </w:rPr>
        <w:t>SECTION</w:t>
      </w:r>
      <w:r w:rsidRPr="00717950">
        <w:rPr>
          <w:b/>
        </w:rPr>
        <w:tab/>
      </w:r>
      <w:r w:rsidR="00C90B2C">
        <w:rPr>
          <w:b/>
        </w:rPr>
        <w:t xml:space="preserve">      </w:t>
      </w:r>
      <w:r w:rsidRPr="00717950">
        <w:rPr>
          <w:b/>
        </w:rPr>
        <w:t>1.0</w:t>
      </w:r>
      <w:r w:rsidR="00A816DB">
        <w:rPr>
          <w:b/>
        </w:rPr>
        <w:tab/>
      </w:r>
      <w:r w:rsidR="00C90B2C">
        <w:rPr>
          <w:b/>
        </w:rPr>
        <w:t xml:space="preserve">        </w:t>
      </w:r>
      <w:r w:rsidR="006C5CB4" w:rsidRPr="00717950">
        <w:rPr>
          <w:b/>
        </w:rPr>
        <w:t>I</w:t>
      </w:r>
      <w:r w:rsidR="00C90B2C">
        <w:rPr>
          <w:b/>
        </w:rPr>
        <w:t>NTRODUCTION</w:t>
      </w:r>
      <w:r w:rsidR="00D15878">
        <w:rPr>
          <w:b/>
        </w:rPr>
        <w:tab/>
      </w:r>
      <w:r w:rsidR="00C864B4">
        <w:rPr>
          <w:b/>
        </w:rPr>
        <w:t>5</w:t>
      </w:r>
    </w:p>
    <w:p w14:paraId="154FBD6B" w14:textId="77777777" w:rsidR="00171271" w:rsidRPr="005B3028" w:rsidRDefault="002C2B94" w:rsidP="000A173C">
      <w:pPr>
        <w:pStyle w:val="NoSpacing"/>
        <w:tabs>
          <w:tab w:val="left" w:pos="720"/>
          <w:tab w:val="left" w:pos="1440"/>
          <w:tab w:val="right" w:leader="dot" w:pos="8640"/>
        </w:tabs>
      </w:pPr>
      <w:r w:rsidRPr="005B3028">
        <w:tab/>
      </w:r>
      <w:r w:rsidR="00171271" w:rsidRPr="005B3028">
        <w:t>1.1</w:t>
      </w:r>
      <w:r w:rsidRPr="005B3028">
        <w:tab/>
      </w:r>
      <w:r w:rsidR="00171271" w:rsidRPr="005B3028">
        <w:t>Authority</w:t>
      </w:r>
      <w:r w:rsidRPr="005B3028">
        <w:tab/>
      </w:r>
      <w:r w:rsidR="00C864B4">
        <w:t>5</w:t>
      </w:r>
    </w:p>
    <w:p w14:paraId="2F2278E8" w14:textId="77777777" w:rsidR="002C2B94" w:rsidRPr="005B3028" w:rsidRDefault="002C2B94" w:rsidP="000A173C">
      <w:pPr>
        <w:pStyle w:val="NoSpacing"/>
        <w:tabs>
          <w:tab w:val="left" w:pos="720"/>
          <w:tab w:val="left" w:pos="1440"/>
          <w:tab w:val="right" w:leader="dot" w:pos="8640"/>
        </w:tabs>
      </w:pPr>
      <w:r w:rsidRPr="005B3028">
        <w:tab/>
        <w:t>1.2</w:t>
      </w:r>
      <w:r w:rsidRPr="005B3028">
        <w:tab/>
        <w:t>Purpose and Intent</w:t>
      </w:r>
      <w:r w:rsidRPr="005B3028">
        <w:tab/>
      </w:r>
      <w:r w:rsidR="00C864B4">
        <w:t>5</w:t>
      </w:r>
    </w:p>
    <w:p w14:paraId="58851740" w14:textId="77777777" w:rsidR="002C2B94" w:rsidRPr="005B3028" w:rsidRDefault="002C2B94" w:rsidP="000A173C">
      <w:pPr>
        <w:pStyle w:val="NoSpacing"/>
        <w:tabs>
          <w:tab w:val="left" w:pos="720"/>
          <w:tab w:val="left" w:pos="1440"/>
          <w:tab w:val="right" w:leader="dot" w:pos="8640"/>
        </w:tabs>
      </w:pPr>
      <w:r w:rsidRPr="005B3028">
        <w:tab/>
        <w:t>1.3</w:t>
      </w:r>
      <w:r w:rsidRPr="005B3028">
        <w:tab/>
        <w:t>Abrogation and Greater Restrictions</w:t>
      </w:r>
      <w:r w:rsidRPr="005B3028">
        <w:tab/>
      </w:r>
      <w:r w:rsidR="00C864B4">
        <w:t>5</w:t>
      </w:r>
    </w:p>
    <w:p w14:paraId="04D9CA38" w14:textId="77777777" w:rsidR="002C2B94" w:rsidRPr="005B3028" w:rsidRDefault="002C2B94" w:rsidP="000A173C">
      <w:pPr>
        <w:pStyle w:val="NoSpacing"/>
        <w:tabs>
          <w:tab w:val="left" w:pos="720"/>
          <w:tab w:val="left" w:pos="1440"/>
          <w:tab w:val="right" w:leader="dot" w:pos="8640"/>
        </w:tabs>
      </w:pPr>
      <w:r w:rsidRPr="005B3028">
        <w:tab/>
        <w:t>1.4</w:t>
      </w:r>
      <w:r w:rsidRPr="005B3028">
        <w:tab/>
        <w:t>Interpretation</w:t>
      </w:r>
      <w:r w:rsidRPr="005B3028">
        <w:tab/>
      </w:r>
      <w:r w:rsidR="00C864B4">
        <w:t>5</w:t>
      </w:r>
    </w:p>
    <w:p w14:paraId="322F8343" w14:textId="77777777" w:rsidR="002C2B94" w:rsidRPr="005B3028" w:rsidRDefault="002C2B94" w:rsidP="000A173C">
      <w:pPr>
        <w:pStyle w:val="NoSpacing"/>
        <w:tabs>
          <w:tab w:val="left" w:pos="720"/>
          <w:tab w:val="left" w:pos="1440"/>
          <w:tab w:val="right" w:leader="dot" w:pos="8640"/>
        </w:tabs>
      </w:pPr>
      <w:r w:rsidRPr="005B3028">
        <w:tab/>
        <w:t>1.5</w:t>
      </w:r>
      <w:r w:rsidRPr="005B3028">
        <w:tab/>
      </w:r>
      <w:r w:rsidR="003431A6" w:rsidRPr="005B3028">
        <w:t>Severability</w:t>
      </w:r>
      <w:r w:rsidRPr="005B3028">
        <w:tab/>
        <w:t>5</w:t>
      </w:r>
    </w:p>
    <w:p w14:paraId="63CB6EAA" w14:textId="77777777" w:rsidR="002C2B94" w:rsidRPr="005B3028" w:rsidRDefault="002C2B94" w:rsidP="000A173C">
      <w:pPr>
        <w:pStyle w:val="NoSpacing"/>
        <w:tabs>
          <w:tab w:val="left" w:pos="720"/>
          <w:tab w:val="left" w:pos="1440"/>
          <w:tab w:val="right" w:leader="dot" w:pos="8640"/>
        </w:tabs>
      </w:pPr>
      <w:r w:rsidRPr="005B3028">
        <w:tab/>
        <w:t>1.6</w:t>
      </w:r>
      <w:r w:rsidRPr="005B3028">
        <w:tab/>
        <w:t>Title</w:t>
      </w:r>
      <w:r w:rsidRPr="005B3028">
        <w:tab/>
        <w:t>5</w:t>
      </w:r>
    </w:p>
    <w:p w14:paraId="0E615AFC" w14:textId="77777777" w:rsidR="002C2B94" w:rsidRPr="005B3028" w:rsidRDefault="002C2B94" w:rsidP="000A173C">
      <w:pPr>
        <w:pStyle w:val="NoSpacing"/>
        <w:tabs>
          <w:tab w:val="left" w:pos="720"/>
          <w:tab w:val="left" w:pos="1440"/>
          <w:tab w:val="right" w:leader="dot" w:pos="8640"/>
        </w:tabs>
      </w:pPr>
      <w:r w:rsidRPr="005B3028">
        <w:tab/>
        <w:t>1.7</w:t>
      </w:r>
      <w:r w:rsidRPr="005B3028">
        <w:tab/>
        <w:t>Effective Date</w:t>
      </w:r>
      <w:r w:rsidRPr="005B3028">
        <w:tab/>
        <w:t>5</w:t>
      </w:r>
    </w:p>
    <w:p w14:paraId="47EC2640" w14:textId="77777777" w:rsidR="006477F2" w:rsidRPr="005B3028" w:rsidRDefault="006477F2" w:rsidP="001836F1">
      <w:pPr>
        <w:pStyle w:val="NoSpacing"/>
      </w:pPr>
    </w:p>
    <w:p w14:paraId="498441A3" w14:textId="77777777" w:rsidR="006477F2" w:rsidRPr="00717950" w:rsidRDefault="00D15878" w:rsidP="00D15878">
      <w:pPr>
        <w:pStyle w:val="NoSpacing"/>
        <w:tabs>
          <w:tab w:val="left" w:pos="990"/>
          <w:tab w:val="left" w:pos="1800"/>
          <w:tab w:val="left" w:pos="2970"/>
          <w:tab w:val="right" w:leader="dot" w:pos="8640"/>
        </w:tabs>
        <w:rPr>
          <w:b/>
        </w:rPr>
      </w:pPr>
      <w:r>
        <w:rPr>
          <w:b/>
        </w:rPr>
        <w:t>SECTION</w:t>
      </w:r>
      <w:r>
        <w:rPr>
          <w:b/>
        </w:rPr>
        <w:tab/>
        <w:t>2.0</w:t>
      </w:r>
      <w:r>
        <w:rPr>
          <w:b/>
        </w:rPr>
        <w:tab/>
        <w:t>DEFINITIONS</w:t>
      </w:r>
      <w:r>
        <w:rPr>
          <w:b/>
        </w:rPr>
        <w:tab/>
      </w:r>
      <w:r w:rsidR="00C864B4">
        <w:rPr>
          <w:b/>
        </w:rPr>
        <w:t>6</w:t>
      </w:r>
    </w:p>
    <w:p w14:paraId="71D6E2A1" w14:textId="77777777" w:rsidR="002C2B94" w:rsidRPr="005B3028" w:rsidRDefault="002C2B94" w:rsidP="000A173C">
      <w:pPr>
        <w:pStyle w:val="NoSpacing"/>
        <w:tabs>
          <w:tab w:val="left" w:pos="720"/>
          <w:tab w:val="left" w:pos="1440"/>
          <w:tab w:val="right" w:leader="dot" w:pos="8640"/>
        </w:tabs>
      </w:pPr>
      <w:r w:rsidRPr="005B3028">
        <w:tab/>
        <w:t>2.1</w:t>
      </w:r>
      <w:r w:rsidRPr="005B3028">
        <w:tab/>
        <w:t>General Definitions</w:t>
      </w:r>
      <w:r w:rsidRPr="005B3028">
        <w:tab/>
      </w:r>
      <w:r w:rsidR="00C864B4">
        <w:t>6</w:t>
      </w:r>
    </w:p>
    <w:p w14:paraId="5BC12137" w14:textId="77777777" w:rsidR="002C2B94" w:rsidRPr="005B3028" w:rsidRDefault="002C2B94" w:rsidP="000A173C">
      <w:pPr>
        <w:pStyle w:val="NoSpacing"/>
        <w:tabs>
          <w:tab w:val="left" w:pos="720"/>
          <w:tab w:val="left" w:pos="1440"/>
          <w:tab w:val="right" w:leader="dot" w:pos="8640"/>
        </w:tabs>
      </w:pPr>
      <w:r w:rsidRPr="005B3028">
        <w:tab/>
        <w:t>2.2</w:t>
      </w:r>
      <w:r w:rsidRPr="005B3028">
        <w:tab/>
        <w:t>Specific Words and Phrases</w:t>
      </w:r>
      <w:r w:rsidRPr="005B3028">
        <w:tab/>
      </w:r>
      <w:r w:rsidR="00C864B4">
        <w:t>6</w:t>
      </w:r>
    </w:p>
    <w:p w14:paraId="1B241605" w14:textId="77777777" w:rsidR="002C2B94" w:rsidRPr="005B3028" w:rsidRDefault="002C2B94" w:rsidP="001836F1">
      <w:pPr>
        <w:pStyle w:val="NoSpacing"/>
      </w:pPr>
    </w:p>
    <w:p w14:paraId="526D8BE4" w14:textId="77777777" w:rsidR="002C2B94" w:rsidRPr="00717950" w:rsidRDefault="008D7081" w:rsidP="00D15878">
      <w:pPr>
        <w:pStyle w:val="NoSpacing"/>
        <w:tabs>
          <w:tab w:val="left" w:pos="990"/>
          <w:tab w:val="left" w:pos="1800"/>
          <w:tab w:val="left" w:pos="2970"/>
          <w:tab w:val="right" w:leader="dot" w:pos="8640"/>
        </w:tabs>
        <w:rPr>
          <w:b/>
        </w:rPr>
      </w:pPr>
      <w:r w:rsidRPr="00717950">
        <w:rPr>
          <w:b/>
        </w:rPr>
        <w:t>SECTION</w:t>
      </w:r>
      <w:r w:rsidRPr="00717950">
        <w:rPr>
          <w:b/>
        </w:rPr>
        <w:tab/>
        <w:t>3.0</w:t>
      </w:r>
      <w:r w:rsidRPr="00717950">
        <w:rPr>
          <w:b/>
        </w:rPr>
        <w:tab/>
      </w:r>
      <w:r w:rsidR="002C2B94" w:rsidRPr="00717950">
        <w:rPr>
          <w:b/>
        </w:rPr>
        <w:t>GENERAL PROVISIONS</w:t>
      </w:r>
      <w:r w:rsidR="002C2B94" w:rsidRPr="00717950">
        <w:rPr>
          <w:b/>
        </w:rPr>
        <w:tab/>
      </w:r>
      <w:r w:rsidR="00C864B4">
        <w:rPr>
          <w:b/>
        </w:rPr>
        <w:t>10</w:t>
      </w:r>
    </w:p>
    <w:p w14:paraId="4F9C8E02" w14:textId="77777777" w:rsidR="002C2B94" w:rsidRPr="005B3028" w:rsidRDefault="002C2B94" w:rsidP="000A173C">
      <w:pPr>
        <w:pStyle w:val="NoSpacing"/>
        <w:tabs>
          <w:tab w:val="left" w:pos="720"/>
          <w:tab w:val="left" w:pos="1440"/>
          <w:tab w:val="right" w:leader="dot" w:pos="8640"/>
        </w:tabs>
      </w:pPr>
      <w:r w:rsidRPr="005B3028">
        <w:tab/>
        <w:t>3.1</w:t>
      </w:r>
      <w:r w:rsidRPr="005B3028">
        <w:tab/>
        <w:t>Jurisdiction</w:t>
      </w:r>
      <w:r w:rsidRPr="005B3028">
        <w:tab/>
      </w:r>
      <w:r w:rsidR="00C864B4">
        <w:t>10</w:t>
      </w:r>
    </w:p>
    <w:p w14:paraId="4400B6F2" w14:textId="77777777" w:rsidR="002C2B94" w:rsidRPr="005B3028" w:rsidRDefault="002C2B94" w:rsidP="000A173C">
      <w:pPr>
        <w:pStyle w:val="NoSpacing"/>
        <w:tabs>
          <w:tab w:val="left" w:pos="720"/>
          <w:tab w:val="left" w:pos="1440"/>
          <w:tab w:val="right" w:leader="dot" w:pos="8640"/>
        </w:tabs>
      </w:pPr>
      <w:r w:rsidRPr="005B3028">
        <w:tab/>
        <w:t>3.2</w:t>
      </w:r>
      <w:r w:rsidRPr="005B3028">
        <w:tab/>
        <w:t>Compliance</w:t>
      </w:r>
      <w:r w:rsidRPr="005B3028">
        <w:tab/>
      </w:r>
      <w:r w:rsidR="00C864B4">
        <w:t>10</w:t>
      </w:r>
    </w:p>
    <w:p w14:paraId="6A77420B" w14:textId="77777777" w:rsidR="002C2B94" w:rsidRPr="005B3028" w:rsidRDefault="002C2B94" w:rsidP="000A173C">
      <w:pPr>
        <w:pStyle w:val="NoSpacing"/>
        <w:tabs>
          <w:tab w:val="left" w:pos="720"/>
          <w:tab w:val="left" w:pos="1440"/>
          <w:tab w:val="right" w:leader="dot" w:pos="8640"/>
        </w:tabs>
      </w:pPr>
      <w:r w:rsidRPr="005B3028">
        <w:tab/>
        <w:t>3.3</w:t>
      </w:r>
      <w:r w:rsidRPr="005B3028">
        <w:tab/>
      </w:r>
      <w:smartTag w:uri="urn:schemas-microsoft-com:office:smarttags" w:element="place">
        <w:smartTag w:uri="urn:schemas-microsoft-com:office:smarttags" w:element="PlaceName">
          <w:r w:rsidRPr="005B3028">
            <w:t>Calumet</w:t>
          </w:r>
        </w:smartTag>
        <w:r w:rsidRPr="005B3028">
          <w:t xml:space="preserve"> </w:t>
        </w:r>
        <w:smartTag w:uri="urn:schemas-microsoft-com:office:smarttags" w:element="PlaceType">
          <w:r w:rsidRPr="005B3028">
            <w:t>County</w:t>
          </w:r>
        </w:smartTag>
      </w:smartTag>
      <w:r w:rsidRPr="005B3028">
        <w:t xml:space="preserve"> Ordinances</w:t>
      </w:r>
      <w:r w:rsidRPr="005B3028">
        <w:tab/>
      </w:r>
      <w:r w:rsidR="00C864B4">
        <w:t>10</w:t>
      </w:r>
    </w:p>
    <w:p w14:paraId="7C2DA1EB" w14:textId="77777777" w:rsidR="002C2B94" w:rsidRPr="005B3028" w:rsidRDefault="00E26686" w:rsidP="000A173C">
      <w:pPr>
        <w:pStyle w:val="NoSpacing"/>
        <w:tabs>
          <w:tab w:val="left" w:pos="720"/>
          <w:tab w:val="left" w:pos="1440"/>
          <w:tab w:val="right" w:leader="dot" w:pos="8640"/>
        </w:tabs>
      </w:pPr>
      <w:r>
        <w:tab/>
        <w:t>3.4</w:t>
      </w:r>
      <w:r>
        <w:tab/>
        <w:t>Wetlands and Shore L</w:t>
      </w:r>
      <w:r w:rsidR="002C2B94" w:rsidRPr="005B3028">
        <w:t>ands</w:t>
      </w:r>
      <w:r w:rsidR="002C2B94" w:rsidRPr="005B3028">
        <w:tab/>
      </w:r>
      <w:r w:rsidR="00C864B4">
        <w:t>11</w:t>
      </w:r>
    </w:p>
    <w:p w14:paraId="7DA9B339" w14:textId="77777777" w:rsidR="002C2B94" w:rsidRPr="005B3028" w:rsidRDefault="002C2B94" w:rsidP="001836F1">
      <w:pPr>
        <w:pStyle w:val="NoSpacing"/>
      </w:pPr>
    </w:p>
    <w:p w14:paraId="724D7F79" w14:textId="77777777" w:rsidR="002C2B94" w:rsidRPr="00717950" w:rsidRDefault="002C2B94" w:rsidP="00D15878">
      <w:pPr>
        <w:pStyle w:val="NoSpacing"/>
        <w:tabs>
          <w:tab w:val="left" w:pos="990"/>
          <w:tab w:val="left" w:pos="1800"/>
          <w:tab w:val="left" w:pos="2970"/>
          <w:tab w:val="right" w:leader="dot" w:pos="8640"/>
        </w:tabs>
        <w:rPr>
          <w:b/>
        </w:rPr>
      </w:pPr>
      <w:r w:rsidRPr="00717950">
        <w:rPr>
          <w:b/>
        </w:rPr>
        <w:t>SECTION</w:t>
      </w:r>
      <w:r w:rsidRPr="00717950">
        <w:rPr>
          <w:b/>
        </w:rPr>
        <w:tab/>
        <w:t>4.0</w:t>
      </w:r>
      <w:r w:rsidRPr="00717950">
        <w:rPr>
          <w:b/>
        </w:rPr>
        <w:tab/>
        <w:t>ZONING DISTRICTS</w:t>
      </w:r>
      <w:r w:rsidRPr="00717950">
        <w:rPr>
          <w:b/>
        </w:rPr>
        <w:tab/>
      </w:r>
      <w:r w:rsidR="003E463C">
        <w:rPr>
          <w:b/>
        </w:rPr>
        <w:t>11</w:t>
      </w:r>
    </w:p>
    <w:p w14:paraId="22204935" w14:textId="77777777" w:rsidR="002C2B94" w:rsidRPr="005B3028" w:rsidRDefault="002C2B94" w:rsidP="000A173C">
      <w:pPr>
        <w:pStyle w:val="NoSpacing"/>
        <w:tabs>
          <w:tab w:val="left" w:pos="720"/>
          <w:tab w:val="left" w:pos="1440"/>
          <w:tab w:val="right" w:leader="dot" w:pos="8640"/>
        </w:tabs>
      </w:pPr>
      <w:r w:rsidRPr="005B3028">
        <w:tab/>
        <w:t>4.1</w:t>
      </w:r>
      <w:r w:rsidRPr="005B3028">
        <w:tab/>
        <w:t>Establishment</w:t>
      </w:r>
      <w:r w:rsidRPr="005B3028">
        <w:tab/>
      </w:r>
      <w:r w:rsidR="003E463C">
        <w:t>11</w:t>
      </w:r>
    </w:p>
    <w:p w14:paraId="4BA540A8" w14:textId="77777777" w:rsidR="002C2B94" w:rsidRPr="005B3028" w:rsidRDefault="002C2B94" w:rsidP="000A173C">
      <w:pPr>
        <w:pStyle w:val="NoSpacing"/>
        <w:tabs>
          <w:tab w:val="left" w:pos="720"/>
          <w:tab w:val="left" w:pos="1440"/>
          <w:tab w:val="right" w:leader="dot" w:pos="8640"/>
        </w:tabs>
      </w:pPr>
      <w:r w:rsidRPr="005B3028">
        <w:tab/>
        <w:t>4.2</w:t>
      </w:r>
      <w:r w:rsidRPr="005B3028">
        <w:tab/>
        <w:t>Official Zoning Map</w:t>
      </w:r>
      <w:r w:rsidRPr="005B3028">
        <w:tab/>
      </w:r>
      <w:r w:rsidR="003E463C">
        <w:t>11</w:t>
      </w:r>
    </w:p>
    <w:p w14:paraId="1DAE5509" w14:textId="77777777" w:rsidR="002C2B94" w:rsidRPr="005B3028" w:rsidRDefault="002C2B94" w:rsidP="000A173C">
      <w:pPr>
        <w:pStyle w:val="NoSpacing"/>
        <w:tabs>
          <w:tab w:val="left" w:pos="720"/>
          <w:tab w:val="left" w:pos="1440"/>
          <w:tab w:val="right" w:leader="dot" w:pos="8640"/>
        </w:tabs>
      </w:pPr>
      <w:r w:rsidRPr="005B3028">
        <w:tab/>
        <w:t>4.3</w:t>
      </w:r>
      <w:r w:rsidRPr="005B3028">
        <w:tab/>
        <w:t>Interpretation of District Boundaries</w:t>
      </w:r>
      <w:r w:rsidRPr="005B3028">
        <w:tab/>
      </w:r>
      <w:r w:rsidR="003E463C">
        <w:t>11</w:t>
      </w:r>
    </w:p>
    <w:p w14:paraId="4400F23E" w14:textId="77777777" w:rsidR="002C2B94" w:rsidRPr="005B3028" w:rsidRDefault="002C2B94" w:rsidP="000A173C">
      <w:pPr>
        <w:pStyle w:val="NoSpacing"/>
        <w:tabs>
          <w:tab w:val="left" w:pos="720"/>
          <w:tab w:val="left" w:pos="1440"/>
          <w:tab w:val="right" w:leader="dot" w:pos="8640"/>
        </w:tabs>
      </w:pPr>
      <w:r w:rsidRPr="005B3028">
        <w:tab/>
        <w:t>4.4</w:t>
      </w:r>
      <w:r w:rsidRPr="005B3028">
        <w:tab/>
        <w:t>Uses Regulated</w:t>
      </w:r>
      <w:r w:rsidRPr="005B3028">
        <w:tab/>
      </w:r>
      <w:r w:rsidR="00C864B4">
        <w:t>12</w:t>
      </w:r>
    </w:p>
    <w:p w14:paraId="735A024C" w14:textId="77777777" w:rsidR="002C2B94" w:rsidRPr="005B3028" w:rsidRDefault="002C2B94" w:rsidP="000A173C">
      <w:pPr>
        <w:pStyle w:val="NoSpacing"/>
        <w:tabs>
          <w:tab w:val="left" w:pos="720"/>
          <w:tab w:val="left" w:pos="1440"/>
          <w:tab w:val="right" w:leader="dot" w:pos="8640"/>
        </w:tabs>
      </w:pPr>
    </w:p>
    <w:p w14:paraId="5F170C47" w14:textId="77777777" w:rsidR="002C2B94" w:rsidRPr="00717950" w:rsidRDefault="002C2B94" w:rsidP="00D15878">
      <w:pPr>
        <w:pStyle w:val="NoSpacing"/>
        <w:tabs>
          <w:tab w:val="left" w:pos="990"/>
          <w:tab w:val="left" w:pos="1800"/>
          <w:tab w:val="left" w:pos="2970"/>
          <w:tab w:val="right" w:leader="dot" w:pos="8640"/>
        </w:tabs>
        <w:rPr>
          <w:b/>
        </w:rPr>
      </w:pPr>
      <w:r w:rsidRPr="00717950">
        <w:rPr>
          <w:b/>
        </w:rPr>
        <w:t>SECTION</w:t>
      </w:r>
      <w:r w:rsidRPr="00717950">
        <w:rPr>
          <w:b/>
        </w:rPr>
        <w:tab/>
        <w:t>5.0</w:t>
      </w:r>
      <w:r w:rsidRPr="00717950">
        <w:rPr>
          <w:b/>
        </w:rPr>
        <w:tab/>
        <w:t>EXCLUSIVE AGRICULTURAL ZONING DISTRICT</w:t>
      </w:r>
      <w:r w:rsidRPr="00717950">
        <w:rPr>
          <w:b/>
        </w:rPr>
        <w:tab/>
      </w:r>
      <w:r w:rsidR="00C864B4">
        <w:rPr>
          <w:b/>
        </w:rPr>
        <w:t>12</w:t>
      </w:r>
    </w:p>
    <w:p w14:paraId="123EE493" w14:textId="77777777" w:rsidR="002C2B94" w:rsidRPr="005B3028" w:rsidRDefault="002C2B94" w:rsidP="000A173C">
      <w:pPr>
        <w:pStyle w:val="NoSpacing"/>
        <w:tabs>
          <w:tab w:val="left" w:pos="720"/>
          <w:tab w:val="left" w:pos="1440"/>
          <w:tab w:val="right" w:leader="dot" w:pos="8640"/>
        </w:tabs>
      </w:pPr>
      <w:r w:rsidRPr="005B3028">
        <w:tab/>
        <w:t>5.1</w:t>
      </w:r>
      <w:r w:rsidRPr="005B3028">
        <w:tab/>
        <w:t>Permitted Uses</w:t>
      </w:r>
      <w:r w:rsidRPr="005B3028">
        <w:tab/>
      </w:r>
      <w:r w:rsidR="003E463C">
        <w:t>12</w:t>
      </w:r>
    </w:p>
    <w:p w14:paraId="11D39AA5" w14:textId="77777777" w:rsidR="002C2B94" w:rsidRPr="005B3028" w:rsidRDefault="002C2B94" w:rsidP="000A173C">
      <w:pPr>
        <w:pStyle w:val="NoSpacing"/>
        <w:tabs>
          <w:tab w:val="left" w:pos="720"/>
          <w:tab w:val="left" w:pos="1440"/>
          <w:tab w:val="right" w:leader="dot" w:pos="8640"/>
        </w:tabs>
      </w:pPr>
      <w:r w:rsidRPr="005B3028">
        <w:tab/>
        <w:t>5.2</w:t>
      </w:r>
      <w:r w:rsidRPr="005B3028">
        <w:tab/>
        <w:t>Permitted Accessory Uses</w:t>
      </w:r>
      <w:r w:rsidRPr="005B3028">
        <w:tab/>
      </w:r>
      <w:r w:rsidR="00C864B4">
        <w:t>13</w:t>
      </w:r>
    </w:p>
    <w:p w14:paraId="7DE06B1A" w14:textId="77777777" w:rsidR="002C2B94" w:rsidRPr="005B3028" w:rsidRDefault="002C2B94" w:rsidP="000A173C">
      <w:pPr>
        <w:pStyle w:val="NoSpacing"/>
        <w:tabs>
          <w:tab w:val="left" w:pos="720"/>
          <w:tab w:val="left" w:pos="1440"/>
          <w:tab w:val="right" w:leader="dot" w:pos="8640"/>
        </w:tabs>
      </w:pPr>
      <w:r w:rsidRPr="005B3028">
        <w:tab/>
        <w:t>5.3</w:t>
      </w:r>
      <w:r w:rsidRPr="005B3028">
        <w:tab/>
        <w:t>Conditional Uses</w:t>
      </w:r>
      <w:r w:rsidRPr="005B3028">
        <w:tab/>
      </w:r>
      <w:r w:rsidR="003E463C">
        <w:t>13</w:t>
      </w:r>
    </w:p>
    <w:p w14:paraId="2579C95F" w14:textId="77777777" w:rsidR="002C2B94" w:rsidRPr="005B3028" w:rsidRDefault="002C2B94" w:rsidP="000A173C">
      <w:pPr>
        <w:pStyle w:val="NoSpacing"/>
        <w:tabs>
          <w:tab w:val="left" w:pos="720"/>
          <w:tab w:val="left" w:pos="1440"/>
          <w:tab w:val="right" w:leader="dot" w:pos="8640"/>
        </w:tabs>
      </w:pPr>
      <w:r w:rsidRPr="005B3028">
        <w:tab/>
        <w:t>5.4</w:t>
      </w:r>
      <w:r w:rsidRPr="005B3028">
        <w:tab/>
        <w:t>Standards</w:t>
      </w:r>
      <w:r w:rsidRPr="005B3028">
        <w:tab/>
      </w:r>
      <w:r w:rsidR="003E463C">
        <w:t>14</w:t>
      </w:r>
    </w:p>
    <w:p w14:paraId="4C2EFDFA" w14:textId="77777777" w:rsidR="002C2B94" w:rsidRPr="005B3028" w:rsidRDefault="002C2B94" w:rsidP="001836F1">
      <w:pPr>
        <w:pStyle w:val="NoSpacing"/>
      </w:pPr>
    </w:p>
    <w:p w14:paraId="41D25010" w14:textId="77777777" w:rsidR="002C2B94" w:rsidRPr="00717950" w:rsidRDefault="002C2B94" w:rsidP="00D15878">
      <w:pPr>
        <w:pStyle w:val="NoSpacing"/>
        <w:tabs>
          <w:tab w:val="left" w:pos="990"/>
          <w:tab w:val="left" w:pos="1800"/>
          <w:tab w:val="left" w:pos="2970"/>
          <w:tab w:val="right" w:leader="dot" w:pos="8640"/>
        </w:tabs>
        <w:rPr>
          <w:b/>
        </w:rPr>
      </w:pPr>
      <w:r w:rsidRPr="00717950">
        <w:rPr>
          <w:b/>
        </w:rPr>
        <w:t>SECTION</w:t>
      </w:r>
      <w:r w:rsidRPr="00717950">
        <w:rPr>
          <w:b/>
        </w:rPr>
        <w:tab/>
        <w:t>6.0</w:t>
      </w:r>
      <w:r w:rsidRPr="00717950">
        <w:rPr>
          <w:b/>
        </w:rPr>
        <w:tab/>
        <w:t>GENERAL AGRICULTURAL</w:t>
      </w:r>
      <w:r w:rsidRPr="00717950">
        <w:rPr>
          <w:b/>
        </w:rPr>
        <w:tab/>
      </w:r>
      <w:r w:rsidR="00101F42">
        <w:rPr>
          <w:b/>
        </w:rPr>
        <w:t>15</w:t>
      </w:r>
    </w:p>
    <w:p w14:paraId="3C565366" w14:textId="77777777" w:rsidR="002C2B94" w:rsidRPr="005B3028" w:rsidRDefault="002C2B94" w:rsidP="000A173C">
      <w:pPr>
        <w:pStyle w:val="NoSpacing"/>
        <w:tabs>
          <w:tab w:val="left" w:pos="720"/>
          <w:tab w:val="left" w:pos="1440"/>
          <w:tab w:val="right" w:leader="dot" w:pos="8640"/>
        </w:tabs>
      </w:pPr>
      <w:r w:rsidRPr="005B3028">
        <w:tab/>
      </w:r>
      <w:r w:rsidR="008272CA" w:rsidRPr="005B3028">
        <w:t>6.1</w:t>
      </w:r>
      <w:r w:rsidR="008272CA" w:rsidRPr="005B3028">
        <w:tab/>
      </w:r>
      <w:r w:rsidRPr="005B3028">
        <w:t>Permitted Uses</w:t>
      </w:r>
      <w:r w:rsidRPr="005B3028">
        <w:tab/>
      </w:r>
      <w:r w:rsidR="00101F42">
        <w:t>15</w:t>
      </w:r>
    </w:p>
    <w:p w14:paraId="56CA44DF" w14:textId="77777777" w:rsidR="002C2B94" w:rsidRPr="005B3028" w:rsidRDefault="002C2B94" w:rsidP="000A173C">
      <w:pPr>
        <w:pStyle w:val="NoSpacing"/>
        <w:tabs>
          <w:tab w:val="left" w:pos="720"/>
          <w:tab w:val="left" w:pos="1440"/>
          <w:tab w:val="right" w:leader="dot" w:pos="8640"/>
        </w:tabs>
      </w:pPr>
      <w:r w:rsidRPr="005B3028">
        <w:tab/>
      </w:r>
      <w:r w:rsidR="008272CA" w:rsidRPr="005B3028">
        <w:t>6.2</w:t>
      </w:r>
      <w:r w:rsidR="008272CA" w:rsidRPr="005B3028">
        <w:tab/>
        <w:t>Conditional Uses</w:t>
      </w:r>
      <w:r w:rsidR="008272CA" w:rsidRPr="005B3028">
        <w:tab/>
      </w:r>
      <w:r w:rsidR="00101F42">
        <w:t>15</w:t>
      </w:r>
    </w:p>
    <w:p w14:paraId="28C11088" w14:textId="77777777" w:rsidR="008272CA" w:rsidRPr="005B3028" w:rsidRDefault="008272CA" w:rsidP="000A173C">
      <w:pPr>
        <w:pStyle w:val="NoSpacing"/>
        <w:tabs>
          <w:tab w:val="left" w:pos="720"/>
          <w:tab w:val="left" w:pos="1440"/>
          <w:tab w:val="right" w:leader="dot" w:pos="8640"/>
        </w:tabs>
      </w:pPr>
      <w:r w:rsidRPr="005B3028">
        <w:tab/>
        <w:t>6.3</w:t>
      </w:r>
      <w:r w:rsidRPr="005B3028">
        <w:tab/>
        <w:t>Standards</w:t>
      </w:r>
      <w:r w:rsidRPr="005B3028">
        <w:tab/>
      </w:r>
      <w:r w:rsidR="00101F42">
        <w:t>16</w:t>
      </w:r>
    </w:p>
    <w:p w14:paraId="11A3EC01" w14:textId="77777777" w:rsidR="008272CA" w:rsidRPr="005B3028" w:rsidRDefault="008272CA" w:rsidP="001836F1">
      <w:pPr>
        <w:pStyle w:val="NoSpacing"/>
      </w:pPr>
    </w:p>
    <w:p w14:paraId="58A1977C" w14:textId="77777777" w:rsidR="008272CA" w:rsidRPr="00717950" w:rsidRDefault="008272CA" w:rsidP="00D15878">
      <w:pPr>
        <w:pStyle w:val="NoSpacing"/>
        <w:tabs>
          <w:tab w:val="left" w:pos="990"/>
          <w:tab w:val="left" w:pos="1800"/>
          <w:tab w:val="left" w:pos="2970"/>
          <w:tab w:val="right" w:leader="dot" w:pos="8640"/>
        </w:tabs>
        <w:rPr>
          <w:b/>
        </w:rPr>
      </w:pPr>
      <w:r w:rsidRPr="00717950">
        <w:rPr>
          <w:b/>
        </w:rPr>
        <w:t>SECTION</w:t>
      </w:r>
      <w:r w:rsidRPr="00717950">
        <w:rPr>
          <w:b/>
        </w:rPr>
        <w:tab/>
        <w:t>7.0</w:t>
      </w:r>
      <w:r w:rsidRPr="00717950">
        <w:rPr>
          <w:b/>
        </w:rPr>
        <w:tab/>
        <w:t>NATURAL AREAS</w:t>
      </w:r>
      <w:r w:rsidRPr="00717950">
        <w:rPr>
          <w:b/>
        </w:rPr>
        <w:tab/>
      </w:r>
      <w:r w:rsidR="00C864B4">
        <w:rPr>
          <w:b/>
        </w:rPr>
        <w:t>17</w:t>
      </w:r>
    </w:p>
    <w:p w14:paraId="4A3D67EF" w14:textId="77777777" w:rsidR="008272CA" w:rsidRPr="005B3028" w:rsidRDefault="008272CA" w:rsidP="000A173C">
      <w:pPr>
        <w:pStyle w:val="NoSpacing"/>
        <w:tabs>
          <w:tab w:val="left" w:pos="720"/>
          <w:tab w:val="left" w:pos="1440"/>
          <w:tab w:val="right" w:leader="dot" w:pos="8640"/>
        </w:tabs>
      </w:pPr>
      <w:r w:rsidRPr="005B3028">
        <w:tab/>
        <w:t>7.1</w:t>
      </w:r>
      <w:r w:rsidRPr="005B3028">
        <w:tab/>
        <w:t>Permitted Uses</w:t>
      </w:r>
      <w:r w:rsidRPr="005B3028">
        <w:tab/>
      </w:r>
      <w:r w:rsidR="002A1010">
        <w:t>17</w:t>
      </w:r>
    </w:p>
    <w:p w14:paraId="30C90747" w14:textId="77777777" w:rsidR="008272CA" w:rsidRPr="005B3028" w:rsidRDefault="008272CA" w:rsidP="000A173C">
      <w:pPr>
        <w:pStyle w:val="NoSpacing"/>
        <w:tabs>
          <w:tab w:val="left" w:pos="720"/>
          <w:tab w:val="left" w:pos="1440"/>
          <w:tab w:val="right" w:leader="dot" w:pos="8640"/>
        </w:tabs>
      </w:pPr>
      <w:r w:rsidRPr="005B3028">
        <w:tab/>
        <w:t>7.2</w:t>
      </w:r>
      <w:r w:rsidRPr="005B3028">
        <w:tab/>
        <w:t>Conditional Uses</w:t>
      </w:r>
      <w:r w:rsidRPr="005B3028">
        <w:tab/>
      </w:r>
      <w:r w:rsidR="002A1010">
        <w:t>17</w:t>
      </w:r>
    </w:p>
    <w:p w14:paraId="2B290543" w14:textId="77777777" w:rsidR="008272CA" w:rsidRPr="005B3028" w:rsidRDefault="008272CA" w:rsidP="000A173C">
      <w:pPr>
        <w:pStyle w:val="NoSpacing"/>
        <w:tabs>
          <w:tab w:val="left" w:pos="720"/>
          <w:tab w:val="left" w:pos="1440"/>
          <w:tab w:val="right" w:leader="dot" w:pos="8640"/>
        </w:tabs>
      </w:pPr>
      <w:r w:rsidRPr="005B3028">
        <w:tab/>
        <w:t>7.3</w:t>
      </w:r>
      <w:r w:rsidRPr="005B3028">
        <w:tab/>
      </w:r>
      <w:smartTag w:uri="urn:schemas-microsoft-com:office:smarttags" w:element="place">
        <w:smartTag w:uri="urn:schemas-microsoft-com:office:smarttags" w:element="PlaceType">
          <w:r w:rsidRPr="005B3028">
            <w:t>Shore</w:t>
          </w:r>
        </w:smartTag>
        <w:r w:rsidRPr="005B3028">
          <w:t xml:space="preserve"> </w:t>
        </w:r>
        <w:smartTag w:uri="urn:schemas-microsoft-com:office:smarttags" w:element="PlaceType">
          <w:r w:rsidRPr="005B3028">
            <w:t>Land</w:t>
          </w:r>
        </w:smartTag>
      </w:smartTag>
      <w:r w:rsidRPr="005B3028">
        <w:t xml:space="preserve"> Zoning in Natural Areas</w:t>
      </w:r>
      <w:r w:rsidRPr="005B3028">
        <w:tab/>
      </w:r>
      <w:r w:rsidR="002A1010">
        <w:t>17</w:t>
      </w:r>
    </w:p>
    <w:p w14:paraId="5FBBA657" w14:textId="77777777" w:rsidR="008272CA" w:rsidRPr="005B3028" w:rsidRDefault="008272CA" w:rsidP="000A173C">
      <w:pPr>
        <w:pStyle w:val="NoSpacing"/>
        <w:tabs>
          <w:tab w:val="left" w:pos="720"/>
          <w:tab w:val="left" w:pos="1440"/>
          <w:tab w:val="right" w:leader="dot" w:pos="8640"/>
        </w:tabs>
      </w:pPr>
      <w:r w:rsidRPr="005B3028">
        <w:tab/>
        <w:t>7.4</w:t>
      </w:r>
      <w:r w:rsidRPr="005B3028">
        <w:tab/>
        <w:t>Wetlands</w:t>
      </w:r>
      <w:r w:rsidRPr="005B3028">
        <w:tab/>
        <w:t>1</w:t>
      </w:r>
      <w:r w:rsidR="002A1010">
        <w:t>7</w:t>
      </w:r>
    </w:p>
    <w:p w14:paraId="3CE950FD" w14:textId="77777777" w:rsidR="00717950" w:rsidRDefault="008272CA" w:rsidP="000A173C">
      <w:pPr>
        <w:pStyle w:val="NoSpacing"/>
        <w:tabs>
          <w:tab w:val="left" w:pos="720"/>
          <w:tab w:val="left" w:pos="1440"/>
          <w:tab w:val="right" w:leader="dot" w:pos="8640"/>
        </w:tabs>
      </w:pPr>
      <w:r w:rsidRPr="005B3028">
        <w:tab/>
        <w:t>7.5</w:t>
      </w:r>
      <w:r w:rsidRPr="005B3028">
        <w:tab/>
        <w:t>Standards</w:t>
      </w:r>
      <w:r w:rsidRPr="005B3028">
        <w:tab/>
        <w:t>1</w:t>
      </w:r>
      <w:r w:rsidR="00C864B4">
        <w:t>8</w:t>
      </w:r>
    </w:p>
    <w:p w14:paraId="5DD4DDA3" w14:textId="77777777" w:rsidR="00717950" w:rsidRPr="004A6586" w:rsidRDefault="00717950" w:rsidP="00D15878">
      <w:pPr>
        <w:widowControl/>
        <w:overflowPunct/>
        <w:autoSpaceDE/>
        <w:autoSpaceDN/>
        <w:adjustRightInd/>
        <w:spacing w:after="200" w:line="276" w:lineRule="auto"/>
        <w:rPr>
          <w:rFonts w:ascii="Calibri" w:hAnsi="Calibri" w:cs="Calibri"/>
          <w:b/>
          <w:sz w:val="22"/>
          <w:szCs w:val="22"/>
        </w:rPr>
      </w:pPr>
      <w:r>
        <w:br w:type="page"/>
      </w:r>
      <w:r w:rsidRPr="004A6586">
        <w:rPr>
          <w:rFonts w:ascii="Calibri" w:hAnsi="Calibri" w:cs="Calibri"/>
          <w:b/>
          <w:sz w:val="22"/>
          <w:szCs w:val="22"/>
        </w:rPr>
        <w:lastRenderedPageBreak/>
        <w:t>TABLE OF CONTENTS Continued</w:t>
      </w:r>
    </w:p>
    <w:p w14:paraId="4A47AD5A" w14:textId="77777777" w:rsidR="00717950" w:rsidRPr="00717950" w:rsidRDefault="00717950" w:rsidP="00717950">
      <w:pPr>
        <w:pStyle w:val="NoSpacing"/>
        <w:rPr>
          <w:b/>
        </w:rPr>
      </w:pPr>
    </w:p>
    <w:p w14:paraId="3AD22831" w14:textId="77777777" w:rsidR="008272CA" w:rsidRPr="00717950" w:rsidRDefault="008272CA" w:rsidP="00D15878">
      <w:pPr>
        <w:pStyle w:val="NoSpacing"/>
        <w:tabs>
          <w:tab w:val="left" w:pos="990"/>
          <w:tab w:val="left" w:pos="1800"/>
          <w:tab w:val="left" w:pos="2970"/>
          <w:tab w:val="right" w:leader="dot" w:pos="8640"/>
        </w:tabs>
        <w:rPr>
          <w:b/>
        </w:rPr>
      </w:pPr>
      <w:r w:rsidRPr="00717950">
        <w:rPr>
          <w:b/>
        </w:rPr>
        <w:t>SECTION</w:t>
      </w:r>
      <w:r w:rsidRPr="00717950">
        <w:rPr>
          <w:b/>
        </w:rPr>
        <w:tab/>
        <w:t>8.0</w:t>
      </w:r>
      <w:r w:rsidRPr="00717950">
        <w:rPr>
          <w:b/>
        </w:rPr>
        <w:tab/>
        <w:t xml:space="preserve">SMALL </w:t>
      </w:r>
      <w:r w:rsidR="003431A6" w:rsidRPr="00717950">
        <w:rPr>
          <w:b/>
        </w:rPr>
        <w:t>ESTATES</w:t>
      </w:r>
      <w:r w:rsidRPr="00717950">
        <w:rPr>
          <w:b/>
        </w:rPr>
        <w:t xml:space="preserve"> RESIDENTIAL</w:t>
      </w:r>
      <w:r w:rsidRPr="00717950">
        <w:rPr>
          <w:b/>
        </w:rPr>
        <w:tab/>
        <w:t>1</w:t>
      </w:r>
      <w:r w:rsidR="008D1D7B">
        <w:rPr>
          <w:b/>
        </w:rPr>
        <w:t>8</w:t>
      </w:r>
    </w:p>
    <w:p w14:paraId="2B5CB91E" w14:textId="77777777" w:rsidR="008272CA" w:rsidRPr="005B3028" w:rsidRDefault="008272CA" w:rsidP="000A173C">
      <w:pPr>
        <w:pStyle w:val="NoSpacing"/>
        <w:tabs>
          <w:tab w:val="left" w:pos="720"/>
          <w:tab w:val="left" w:pos="1440"/>
          <w:tab w:val="right" w:leader="dot" w:pos="8640"/>
        </w:tabs>
      </w:pPr>
      <w:r w:rsidRPr="005B3028">
        <w:tab/>
        <w:t>8.1</w:t>
      </w:r>
      <w:r w:rsidRPr="005B3028">
        <w:tab/>
        <w:t>Permitted Uses</w:t>
      </w:r>
      <w:r w:rsidRPr="005B3028">
        <w:tab/>
        <w:t>1</w:t>
      </w:r>
      <w:r w:rsidR="008D1D7B">
        <w:t>8</w:t>
      </w:r>
    </w:p>
    <w:p w14:paraId="1F367B28" w14:textId="77777777" w:rsidR="008272CA" w:rsidRPr="005B3028" w:rsidRDefault="008272CA" w:rsidP="000A173C">
      <w:pPr>
        <w:pStyle w:val="NoSpacing"/>
        <w:tabs>
          <w:tab w:val="left" w:pos="720"/>
          <w:tab w:val="left" w:pos="1440"/>
          <w:tab w:val="right" w:leader="dot" w:pos="8640"/>
        </w:tabs>
      </w:pPr>
      <w:r w:rsidRPr="005B3028">
        <w:tab/>
        <w:t>8.2</w:t>
      </w:r>
      <w:r w:rsidRPr="005B3028">
        <w:tab/>
        <w:t>Conditional Uses</w:t>
      </w:r>
      <w:r w:rsidRPr="005B3028">
        <w:tab/>
        <w:t>1</w:t>
      </w:r>
      <w:r w:rsidR="00733A85">
        <w:t>9</w:t>
      </w:r>
    </w:p>
    <w:p w14:paraId="081F7D69" w14:textId="77777777" w:rsidR="008272CA" w:rsidRPr="005B3028" w:rsidRDefault="008272CA" w:rsidP="000A173C">
      <w:pPr>
        <w:pStyle w:val="NoSpacing"/>
        <w:tabs>
          <w:tab w:val="left" w:pos="720"/>
          <w:tab w:val="left" w:pos="1440"/>
          <w:tab w:val="right" w:leader="dot" w:pos="8640"/>
        </w:tabs>
      </w:pPr>
      <w:r w:rsidRPr="005B3028">
        <w:tab/>
        <w:t>8.3</w:t>
      </w:r>
      <w:r w:rsidRPr="005B3028">
        <w:tab/>
        <w:t>Standards</w:t>
      </w:r>
      <w:r w:rsidRPr="005B3028">
        <w:tab/>
      </w:r>
      <w:r w:rsidR="008D1D7B">
        <w:t>19</w:t>
      </w:r>
    </w:p>
    <w:p w14:paraId="3B1ACA62" w14:textId="77777777" w:rsidR="00AA039F" w:rsidRPr="005B3028" w:rsidRDefault="00AA039F" w:rsidP="001836F1">
      <w:pPr>
        <w:pStyle w:val="NoSpacing"/>
      </w:pPr>
    </w:p>
    <w:p w14:paraId="0DD2F602" w14:textId="77777777" w:rsidR="00AA039F" w:rsidRPr="00717950" w:rsidRDefault="00993432" w:rsidP="00D15878">
      <w:pPr>
        <w:pStyle w:val="NoSpacing"/>
        <w:tabs>
          <w:tab w:val="left" w:pos="990"/>
          <w:tab w:val="left" w:pos="1800"/>
          <w:tab w:val="left" w:pos="2970"/>
          <w:tab w:val="right" w:leader="dot" w:pos="8640"/>
        </w:tabs>
        <w:rPr>
          <w:b/>
        </w:rPr>
      </w:pPr>
      <w:r w:rsidRPr="00717950">
        <w:rPr>
          <w:b/>
        </w:rPr>
        <w:t>SECTION</w:t>
      </w:r>
      <w:r w:rsidRPr="00717950">
        <w:rPr>
          <w:b/>
        </w:rPr>
        <w:tab/>
        <w:t>9.0</w:t>
      </w:r>
      <w:r w:rsidRPr="00717950">
        <w:rPr>
          <w:b/>
        </w:rPr>
        <w:tab/>
      </w:r>
      <w:r w:rsidR="00AA039F" w:rsidRPr="00717950">
        <w:rPr>
          <w:b/>
        </w:rPr>
        <w:t>STANDARDS</w:t>
      </w:r>
      <w:r w:rsidR="00AA039F" w:rsidRPr="00717950">
        <w:rPr>
          <w:b/>
        </w:rPr>
        <w:tab/>
      </w:r>
      <w:r w:rsidR="00D15878">
        <w:rPr>
          <w:b/>
        </w:rPr>
        <w:tab/>
      </w:r>
      <w:r w:rsidR="008D1D7B">
        <w:rPr>
          <w:b/>
        </w:rPr>
        <w:t>19</w:t>
      </w:r>
    </w:p>
    <w:p w14:paraId="71346D7C" w14:textId="77777777" w:rsidR="00AA039F" w:rsidRPr="005B3028" w:rsidRDefault="008D7081" w:rsidP="00CE66BC">
      <w:pPr>
        <w:pStyle w:val="NoSpacing"/>
        <w:tabs>
          <w:tab w:val="left" w:pos="720"/>
          <w:tab w:val="left" w:pos="1440"/>
          <w:tab w:val="right" w:leader="dot" w:pos="8640"/>
        </w:tabs>
      </w:pPr>
      <w:r w:rsidRPr="005B3028">
        <w:tab/>
        <w:t>9.1</w:t>
      </w:r>
      <w:r w:rsidR="00BA5F8B" w:rsidRPr="005B3028">
        <w:tab/>
      </w:r>
      <w:r w:rsidR="00AA039F" w:rsidRPr="005B3028">
        <w:t>Standards Applicable in Districts</w:t>
      </w:r>
      <w:r w:rsidR="00AA039F" w:rsidRPr="005B3028">
        <w:tab/>
      </w:r>
      <w:r w:rsidR="00743F2E">
        <w:t>20</w:t>
      </w:r>
    </w:p>
    <w:p w14:paraId="0359282F" w14:textId="77777777" w:rsidR="00AA039F" w:rsidRPr="005B3028" w:rsidRDefault="00AA039F" w:rsidP="00CE66BC">
      <w:pPr>
        <w:pStyle w:val="NoSpacing"/>
        <w:tabs>
          <w:tab w:val="left" w:pos="720"/>
          <w:tab w:val="left" w:pos="1440"/>
          <w:tab w:val="right" w:leader="dot" w:pos="8640"/>
        </w:tabs>
      </w:pPr>
      <w:r w:rsidRPr="005B3028">
        <w:tab/>
        <w:t>9.2</w:t>
      </w:r>
      <w:r w:rsidRPr="005B3028">
        <w:tab/>
        <w:t xml:space="preserve">Building and </w:t>
      </w:r>
      <w:smartTag w:uri="urn:schemas-microsoft-com:office:smarttags" w:element="place">
        <w:r w:rsidRPr="005B3028">
          <w:t>Lot</w:t>
        </w:r>
      </w:smartTag>
      <w:r w:rsidRPr="005B3028">
        <w:t xml:space="preserve"> Requirements</w:t>
      </w:r>
      <w:r w:rsidRPr="005B3028">
        <w:tab/>
      </w:r>
      <w:r w:rsidR="00733A85">
        <w:t>20</w:t>
      </w:r>
    </w:p>
    <w:p w14:paraId="0E67498D" w14:textId="77777777" w:rsidR="00AA039F" w:rsidRPr="005B3028" w:rsidRDefault="00AA039F" w:rsidP="00CE66BC">
      <w:pPr>
        <w:pStyle w:val="NoSpacing"/>
        <w:tabs>
          <w:tab w:val="left" w:pos="720"/>
          <w:tab w:val="left" w:pos="1440"/>
          <w:tab w:val="right" w:leader="dot" w:pos="8640"/>
        </w:tabs>
      </w:pPr>
      <w:r w:rsidRPr="005B3028">
        <w:tab/>
        <w:t>9.3</w:t>
      </w:r>
      <w:r w:rsidRPr="005B3028">
        <w:tab/>
        <w:t>Yard Requirement</w:t>
      </w:r>
      <w:r w:rsidRPr="005B3028">
        <w:tab/>
      </w:r>
      <w:r w:rsidR="008D1D7B">
        <w:t>20</w:t>
      </w:r>
    </w:p>
    <w:p w14:paraId="2B7D5BB9" w14:textId="77777777" w:rsidR="00AA039F" w:rsidRPr="005B3028" w:rsidRDefault="00AA039F" w:rsidP="00CE66BC">
      <w:pPr>
        <w:pStyle w:val="NoSpacing"/>
        <w:tabs>
          <w:tab w:val="left" w:pos="720"/>
          <w:tab w:val="left" w:pos="1440"/>
          <w:tab w:val="right" w:leader="dot" w:pos="8640"/>
        </w:tabs>
      </w:pPr>
      <w:r w:rsidRPr="005B3028">
        <w:tab/>
        <w:t>9.4</w:t>
      </w:r>
      <w:r w:rsidRPr="005B3028">
        <w:tab/>
        <w:t>Vision Clearance Triangle</w:t>
      </w:r>
      <w:r w:rsidRPr="005B3028">
        <w:tab/>
      </w:r>
      <w:r w:rsidR="008D1D7B">
        <w:t>20</w:t>
      </w:r>
    </w:p>
    <w:p w14:paraId="03349636" w14:textId="77777777" w:rsidR="00AA039F" w:rsidRPr="005B3028" w:rsidRDefault="00AA039F" w:rsidP="00CE66BC">
      <w:pPr>
        <w:pStyle w:val="NoSpacing"/>
        <w:tabs>
          <w:tab w:val="left" w:pos="720"/>
          <w:tab w:val="left" w:pos="1440"/>
          <w:tab w:val="right" w:leader="dot" w:pos="8640"/>
        </w:tabs>
      </w:pPr>
      <w:r w:rsidRPr="005B3028">
        <w:tab/>
        <w:t>9.5</w:t>
      </w:r>
      <w:r w:rsidRPr="005B3028">
        <w:tab/>
        <w:t>Structures Prohibited Within Setback Lines</w:t>
      </w:r>
      <w:r w:rsidRPr="005B3028">
        <w:tab/>
      </w:r>
      <w:r w:rsidR="00743F2E">
        <w:t>21</w:t>
      </w:r>
    </w:p>
    <w:p w14:paraId="13734C78" w14:textId="77777777" w:rsidR="00AA039F" w:rsidRPr="005B3028" w:rsidRDefault="00AA039F" w:rsidP="00CE66BC">
      <w:pPr>
        <w:pStyle w:val="NoSpacing"/>
        <w:tabs>
          <w:tab w:val="left" w:pos="720"/>
          <w:tab w:val="left" w:pos="1440"/>
          <w:tab w:val="right" w:leader="dot" w:pos="8640"/>
        </w:tabs>
      </w:pPr>
      <w:r w:rsidRPr="005B3028">
        <w:tab/>
        <w:t>9.6</w:t>
      </w:r>
      <w:r w:rsidRPr="005B3028">
        <w:tab/>
        <w:t>Structures Permitted Within Setback Lines</w:t>
      </w:r>
      <w:r w:rsidRPr="005B3028">
        <w:tab/>
      </w:r>
      <w:r w:rsidR="008D1D7B">
        <w:t>21</w:t>
      </w:r>
    </w:p>
    <w:p w14:paraId="49494993" w14:textId="77777777" w:rsidR="00AA039F" w:rsidRPr="005B3028" w:rsidRDefault="00AA039F" w:rsidP="001836F1">
      <w:pPr>
        <w:pStyle w:val="NoSpacing"/>
      </w:pPr>
    </w:p>
    <w:p w14:paraId="1B985CCE" w14:textId="77777777" w:rsidR="00AA039F" w:rsidRPr="00717950" w:rsidRDefault="00AA039F" w:rsidP="00D15878">
      <w:pPr>
        <w:pStyle w:val="NoSpacing"/>
        <w:tabs>
          <w:tab w:val="left" w:pos="990"/>
          <w:tab w:val="left" w:pos="1800"/>
          <w:tab w:val="left" w:pos="2970"/>
          <w:tab w:val="right" w:leader="dot" w:pos="8640"/>
        </w:tabs>
        <w:rPr>
          <w:b/>
        </w:rPr>
      </w:pPr>
      <w:r w:rsidRPr="00717950">
        <w:rPr>
          <w:b/>
        </w:rPr>
        <w:t>SECTION</w:t>
      </w:r>
      <w:r w:rsidRPr="00717950">
        <w:rPr>
          <w:b/>
        </w:rPr>
        <w:tab/>
        <w:t>10.0</w:t>
      </w:r>
      <w:r w:rsidR="00993432" w:rsidRPr="00717950">
        <w:rPr>
          <w:b/>
        </w:rPr>
        <w:tab/>
        <w:t>DUTIES OF ZONING ADMINISTRATOR</w:t>
      </w:r>
      <w:r w:rsidR="00993432" w:rsidRPr="00717950">
        <w:rPr>
          <w:b/>
        </w:rPr>
        <w:tab/>
      </w:r>
      <w:r w:rsidR="00B2614F">
        <w:rPr>
          <w:b/>
        </w:rPr>
        <w:t>21</w:t>
      </w:r>
    </w:p>
    <w:p w14:paraId="3F2CFA7E" w14:textId="77777777" w:rsidR="00993432" w:rsidRPr="005B3028" w:rsidRDefault="00993432" w:rsidP="00CE66BC">
      <w:pPr>
        <w:pStyle w:val="NoSpacing"/>
        <w:tabs>
          <w:tab w:val="left" w:pos="720"/>
          <w:tab w:val="left" w:pos="1440"/>
          <w:tab w:val="right" w:leader="dot" w:pos="8640"/>
        </w:tabs>
      </w:pPr>
      <w:r w:rsidRPr="005B3028">
        <w:tab/>
        <w:t>10.1</w:t>
      </w:r>
      <w:r w:rsidR="00BA5F8B" w:rsidRPr="005B3028">
        <w:tab/>
      </w:r>
      <w:r w:rsidRPr="005B3028">
        <w:t>The Zoning Administrator Shall Further</w:t>
      </w:r>
      <w:r w:rsidRPr="005B3028">
        <w:tab/>
      </w:r>
      <w:r w:rsidR="00B2614F">
        <w:t>21</w:t>
      </w:r>
    </w:p>
    <w:p w14:paraId="3B927B55" w14:textId="77777777" w:rsidR="00993432" w:rsidRPr="005B3028" w:rsidRDefault="00993432" w:rsidP="00CE66BC">
      <w:pPr>
        <w:pStyle w:val="NoSpacing"/>
        <w:tabs>
          <w:tab w:val="left" w:pos="720"/>
          <w:tab w:val="left" w:pos="1440"/>
          <w:tab w:val="right" w:leader="dot" w:pos="8640"/>
        </w:tabs>
      </w:pPr>
      <w:r w:rsidRPr="005B3028">
        <w:tab/>
        <w:t>10.2</w:t>
      </w:r>
      <w:r w:rsidRPr="005B3028">
        <w:tab/>
        <w:t>Zoning Permit Required</w:t>
      </w:r>
      <w:r w:rsidRPr="005B3028">
        <w:tab/>
      </w:r>
      <w:r w:rsidR="00B2614F">
        <w:t>22</w:t>
      </w:r>
    </w:p>
    <w:p w14:paraId="7D923142" w14:textId="77777777" w:rsidR="00993432" w:rsidRPr="005B3028" w:rsidRDefault="00993432" w:rsidP="00CE66BC">
      <w:pPr>
        <w:pStyle w:val="NoSpacing"/>
        <w:tabs>
          <w:tab w:val="left" w:pos="720"/>
          <w:tab w:val="left" w:pos="1440"/>
          <w:tab w:val="right" w:leader="dot" w:pos="8640"/>
        </w:tabs>
      </w:pPr>
      <w:r w:rsidRPr="005B3028">
        <w:tab/>
        <w:t>10.3</w:t>
      </w:r>
      <w:r w:rsidRPr="005B3028">
        <w:tab/>
        <w:t>Uses Not Requiring a Zoning Permit</w:t>
      </w:r>
      <w:r w:rsidRPr="005B3028">
        <w:tab/>
      </w:r>
      <w:r w:rsidR="00B2614F">
        <w:t>23</w:t>
      </w:r>
    </w:p>
    <w:p w14:paraId="6C78B8D2" w14:textId="77777777" w:rsidR="00993432" w:rsidRPr="005B3028" w:rsidRDefault="00993432" w:rsidP="00CE66BC">
      <w:pPr>
        <w:pStyle w:val="NoSpacing"/>
        <w:tabs>
          <w:tab w:val="left" w:pos="720"/>
          <w:tab w:val="left" w:pos="1440"/>
          <w:tab w:val="right" w:leader="dot" w:pos="8640"/>
        </w:tabs>
      </w:pPr>
      <w:r w:rsidRPr="005B3028">
        <w:tab/>
        <w:t>10.4</w:t>
      </w:r>
      <w:r w:rsidRPr="005B3028">
        <w:tab/>
        <w:t>Conditional Use Permit Required</w:t>
      </w:r>
      <w:r w:rsidRPr="005B3028">
        <w:tab/>
      </w:r>
      <w:r w:rsidR="00B2614F">
        <w:t>23</w:t>
      </w:r>
    </w:p>
    <w:p w14:paraId="6E573644" w14:textId="77777777" w:rsidR="00993432" w:rsidRPr="005B3028" w:rsidRDefault="00993432" w:rsidP="00CE66BC">
      <w:pPr>
        <w:pStyle w:val="NoSpacing"/>
        <w:tabs>
          <w:tab w:val="left" w:pos="720"/>
          <w:tab w:val="left" w:pos="1440"/>
          <w:tab w:val="right" w:leader="dot" w:pos="8640"/>
        </w:tabs>
      </w:pPr>
      <w:r w:rsidRPr="005B3028">
        <w:tab/>
        <w:t>10.5</w:t>
      </w:r>
      <w:r w:rsidRPr="005B3028">
        <w:tab/>
        <w:t>Other Permits</w:t>
      </w:r>
      <w:r w:rsidRPr="005B3028">
        <w:tab/>
      </w:r>
      <w:r w:rsidR="00B2614F">
        <w:t>23</w:t>
      </w:r>
    </w:p>
    <w:p w14:paraId="22C9B0C9" w14:textId="77777777" w:rsidR="00993432" w:rsidRPr="005B3028" w:rsidRDefault="00993432" w:rsidP="00CE66BC">
      <w:pPr>
        <w:pStyle w:val="NoSpacing"/>
        <w:tabs>
          <w:tab w:val="left" w:pos="720"/>
          <w:tab w:val="left" w:pos="1440"/>
          <w:tab w:val="right" w:leader="dot" w:pos="8640"/>
        </w:tabs>
      </w:pPr>
      <w:r w:rsidRPr="005B3028">
        <w:tab/>
        <w:t>10.6</w:t>
      </w:r>
      <w:r w:rsidRPr="005B3028">
        <w:tab/>
        <w:t>Use Restrictions</w:t>
      </w:r>
      <w:r w:rsidRPr="005B3028">
        <w:tab/>
      </w:r>
      <w:r w:rsidR="00B2614F">
        <w:t>23</w:t>
      </w:r>
    </w:p>
    <w:p w14:paraId="2E8FE005" w14:textId="77777777" w:rsidR="00993432" w:rsidRPr="005B3028" w:rsidRDefault="00993432" w:rsidP="00CE66BC">
      <w:pPr>
        <w:pStyle w:val="NoSpacing"/>
        <w:tabs>
          <w:tab w:val="left" w:pos="720"/>
          <w:tab w:val="left" w:pos="1440"/>
          <w:tab w:val="right" w:leader="dot" w:pos="8640"/>
        </w:tabs>
      </w:pPr>
      <w:r w:rsidRPr="005B3028">
        <w:tab/>
        <w:t>10.7</w:t>
      </w:r>
      <w:r w:rsidRPr="005B3028">
        <w:tab/>
        <w:t>Performance Standards</w:t>
      </w:r>
      <w:r w:rsidRPr="005B3028">
        <w:tab/>
        <w:t>2</w:t>
      </w:r>
      <w:r w:rsidR="00B2614F">
        <w:t>3</w:t>
      </w:r>
    </w:p>
    <w:p w14:paraId="6091E0DA" w14:textId="77777777" w:rsidR="00993432" w:rsidRPr="005B3028" w:rsidRDefault="00993432" w:rsidP="00CE66BC">
      <w:pPr>
        <w:pStyle w:val="NoSpacing"/>
        <w:tabs>
          <w:tab w:val="left" w:pos="720"/>
          <w:tab w:val="left" w:pos="1440"/>
          <w:tab w:val="right" w:leader="dot" w:pos="8640"/>
        </w:tabs>
      </w:pPr>
      <w:r w:rsidRPr="005B3028">
        <w:tab/>
        <w:t>10.8</w:t>
      </w:r>
      <w:r w:rsidRPr="005B3028">
        <w:tab/>
        <w:t>Violations</w:t>
      </w:r>
      <w:r w:rsidRPr="005B3028">
        <w:tab/>
        <w:t>2</w:t>
      </w:r>
      <w:r w:rsidR="00B2614F">
        <w:t>3</w:t>
      </w:r>
    </w:p>
    <w:p w14:paraId="576BFE82" w14:textId="77777777" w:rsidR="00993432" w:rsidRPr="005B3028" w:rsidRDefault="00993432" w:rsidP="00CE66BC">
      <w:pPr>
        <w:pStyle w:val="NoSpacing"/>
        <w:tabs>
          <w:tab w:val="left" w:pos="720"/>
          <w:tab w:val="left" w:pos="1440"/>
          <w:tab w:val="right" w:leader="dot" w:pos="8640"/>
        </w:tabs>
      </w:pPr>
      <w:r w:rsidRPr="005B3028">
        <w:tab/>
        <w:t>10.9</w:t>
      </w:r>
      <w:r w:rsidRPr="005B3028">
        <w:tab/>
        <w:t>Penalties</w:t>
      </w:r>
      <w:r w:rsidRPr="005B3028">
        <w:tab/>
        <w:t>2</w:t>
      </w:r>
      <w:r w:rsidR="00B2614F">
        <w:t>3</w:t>
      </w:r>
    </w:p>
    <w:p w14:paraId="650FAFF8" w14:textId="77777777" w:rsidR="00993432" w:rsidRPr="005B3028" w:rsidRDefault="00993432" w:rsidP="00CE66BC">
      <w:pPr>
        <w:pStyle w:val="NoSpacing"/>
        <w:tabs>
          <w:tab w:val="left" w:pos="720"/>
          <w:tab w:val="left" w:pos="1440"/>
          <w:tab w:val="right" w:leader="dot" w:pos="8640"/>
        </w:tabs>
      </w:pPr>
      <w:r w:rsidRPr="005B3028">
        <w:tab/>
        <w:t>10.10</w:t>
      </w:r>
      <w:r w:rsidRPr="005B3028">
        <w:tab/>
        <w:t>Failure to Obtain a Zoning Permit</w:t>
      </w:r>
      <w:r w:rsidRPr="005B3028">
        <w:tab/>
        <w:t>2</w:t>
      </w:r>
      <w:r w:rsidR="00C3630A">
        <w:t>4</w:t>
      </w:r>
    </w:p>
    <w:p w14:paraId="25DEA8C5" w14:textId="77777777" w:rsidR="00993432" w:rsidRPr="005B3028" w:rsidRDefault="00993432" w:rsidP="001836F1">
      <w:pPr>
        <w:pStyle w:val="NoSpacing"/>
      </w:pPr>
    </w:p>
    <w:p w14:paraId="69FD41B7" w14:textId="77777777" w:rsidR="00993432" w:rsidRPr="00717950" w:rsidRDefault="006477F2" w:rsidP="00D15878">
      <w:pPr>
        <w:pStyle w:val="NoSpacing"/>
        <w:tabs>
          <w:tab w:val="left" w:pos="990"/>
          <w:tab w:val="left" w:pos="1800"/>
          <w:tab w:val="left" w:pos="2970"/>
          <w:tab w:val="right" w:leader="dot" w:pos="8640"/>
        </w:tabs>
        <w:rPr>
          <w:b/>
        </w:rPr>
      </w:pPr>
      <w:r w:rsidRPr="00717950">
        <w:rPr>
          <w:b/>
        </w:rPr>
        <w:t>SECTION</w:t>
      </w:r>
      <w:r w:rsidRPr="00717950">
        <w:rPr>
          <w:b/>
        </w:rPr>
        <w:tab/>
        <w:t>11.0</w:t>
      </w:r>
      <w:r w:rsidRPr="00717950">
        <w:rPr>
          <w:b/>
        </w:rPr>
        <w:tab/>
        <w:t>CONDITIONAL USE</w:t>
      </w:r>
      <w:r w:rsidRPr="00717950">
        <w:rPr>
          <w:b/>
        </w:rPr>
        <w:tab/>
        <w:t>2</w:t>
      </w:r>
      <w:r w:rsidR="0031408C">
        <w:rPr>
          <w:b/>
        </w:rPr>
        <w:t>4</w:t>
      </w:r>
    </w:p>
    <w:p w14:paraId="33CEF381" w14:textId="77777777" w:rsidR="006477F2" w:rsidRPr="005B3028" w:rsidRDefault="006477F2" w:rsidP="00CE66BC">
      <w:pPr>
        <w:pStyle w:val="NoSpacing"/>
        <w:tabs>
          <w:tab w:val="left" w:pos="720"/>
          <w:tab w:val="left" w:pos="1440"/>
          <w:tab w:val="right" w:leader="dot" w:pos="8640"/>
        </w:tabs>
      </w:pPr>
      <w:r w:rsidRPr="005B3028">
        <w:tab/>
        <w:t>11.1</w:t>
      </w:r>
      <w:r w:rsidRPr="005B3028">
        <w:tab/>
        <w:t>Purpose</w:t>
      </w:r>
      <w:r w:rsidRPr="005B3028">
        <w:tab/>
        <w:t>2</w:t>
      </w:r>
      <w:r w:rsidR="0031408C">
        <w:t>4</w:t>
      </w:r>
    </w:p>
    <w:p w14:paraId="25607687" w14:textId="77777777" w:rsidR="006477F2" w:rsidRPr="005B3028" w:rsidRDefault="006477F2" w:rsidP="00CE66BC">
      <w:pPr>
        <w:pStyle w:val="NoSpacing"/>
        <w:tabs>
          <w:tab w:val="left" w:pos="720"/>
          <w:tab w:val="left" w:pos="1440"/>
          <w:tab w:val="right" w:leader="dot" w:pos="8640"/>
        </w:tabs>
      </w:pPr>
      <w:r w:rsidRPr="005B3028">
        <w:tab/>
        <w:t>11.2</w:t>
      </w:r>
      <w:r w:rsidRPr="005B3028">
        <w:tab/>
        <w:t>Procedure and Meeting</w:t>
      </w:r>
      <w:r w:rsidRPr="005B3028">
        <w:tab/>
        <w:t>2</w:t>
      </w:r>
      <w:r w:rsidR="0031408C">
        <w:t>4</w:t>
      </w:r>
    </w:p>
    <w:p w14:paraId="00AFEAA5" w14:textId="77777777" w:rsidR="006477F2" w:rsidRPr="005B3028" w:rsidRDefault="006477F2" w:rsidP="00CE66BC">
      <w:pPr>
        <w:pStyle w:val="NoSpacing"/>
        <w:tabs>
          <w:tab w:val="left" w:pos="720"/>
          <w:tab w:val="left" w:pos="1440"/>
          <w:tab w:val="right" w:leader="dot" w:pos="8640"/>
        </w:tabs>
      </w:pPr>
      <w:r w:rsidRPr="005B3028">
        <w:tab/>
        <w:t>11.3</w:t>
      </w:r>
      <w:r w:rsidRPr="005B3028">
        <w:tab/>
        <w:t>Application Requirements</w:t>
      </w:r>
      <w:r w:rsidRPr="005B3028">
        <w:tab/>
      </w:r>
      <w:r w:rsidR="0031408C">
        <w:t>24</w:t>
      </w:r>
    </w:p>
    <w:p w14:paraId="77C967FF" w14:textId="77777777" w:rsidR="006477F2" w:rsidRPr="005B3028" w:rsidRDefault="006477F2" w:rsidP="00CE66BC">
      <w:pPr>
        <w:pStyle w:val="NoSpacing"/>
        <w:tabs>
          <w:tab w:val="left" w:pos="720"/>
          <w:tab w:val="left" w:pos="1440"/>
          <w:tab w:val="right" w:leader="dot" w:pos="8640"/>
        </w:tabs>
      </w:pPr>
      <w:r w:rsidRPr="005B3028">
        <w:tab/>
        <w:t>11.4</w:t>
      </w:r>
      <w:r w:rsidRPr="005B3028">
        <w:tab/>
        <w:t>Development Plan Requirements</w:t>
      </w:r>
      <w:r w:rsidRPr="005B3028">
        <w:tab/>
      </w:r>
      <w:r w:rsidR="0031408C">
        <w:t>25</w:t>
      </w:r>
    </w:p>
    <w:p w14:paraId="04A79A5A" w14:textId="77777777" w:rsidR="006477F2" w:rsidRPr="005B3028" w:rsidRDefault="006477F2" w:rsidP="00CE66BC">
      <w:pPr>
        <w:pStyle w:val="NoSpacing"/>
        <w:tabs>
          <w:tab w:val="left" w:pos="720"/>
          <w:tab w:val="left" w:pos="1440"/>
          <w:tab w:val="right" w:leader="dot" w:pos="8640"/>
        </w:tabs>
      </w:pPr>
      <w:r w:rsidRPr="005B3028">
        <w:tab/>
        <w:t>11.5</w:t>
      </w:r>
      <w:r w:rsidRPr="005B3028">
        <w:tab/>
        <w:t>Standards for Granting Conditional Use Permits</w:t>
      </w:r>
      <w:r w:rsidRPr="005B3028">
        <w:tab/>
      </w:r>
      <w:r w:rsidR="0031408C">
        <w:t>25</w:t>
      </w:r>
    </w:p>
    <w:p w14:paraId="2CD91F53" w14:textId="77777777" w:rsidR="006477F2" w:rsidRPr="005B3028" w:rsidRDefault="006477F2" w:rsidP="00CE66BC">
      <w:pPr>
        <w:pStyle w:val="NoSpacing"/>
        <w:tabs>
          <w:tab w:val="left" w:pos="720"/>
          <w:tab w:val="left" w:pos="1440"/>
          <w:tab w:val="right" w:leader="dot" w:pos="8640"/>
        </w:tabs>
      </w:pPr>
      <w:r w:rsidRPr="005B3028">
        <w:tab/>
        <w:t>11.6</w:t>
      </w:r>
      <w:r w:rsidRPr="005B3028">
        <w:tab/>
        <w:t>Optional Standards for Granting Conditional Use Permits</w:t>
      </w:r>
      <w:r w:rsidRPr="005B3028">
        <w:tab/>
      </w:r>
      <w:r w:rsidR="0031408C">
        <w:t>25</w:t>
      </w:r>
    </w:p>
    <w:p w14:paraId="20938893" w14:textId="77777777" w:rsidR="006477F2" w:rsidRPr="005B3028" w:rsidRDefault="006477F2" w:rsidP="00CE66BC">
      <w:pPr>
        <w:pStyle w:val="NoSpacing"/>
        <w:tabs>
          <w:tab w:val="left" w:pos="720"/>
          <w:tab w:val="left" w:pos="1440"/>
          <w:tab w:val="right" w:leader="dot" w:pos="8640"/>
        </w:tabs>
      </w:pPr>
      <w:r w:rsidRPr="005B3028">
        <w:tab/>
        <w:t>11.7</w:t>
      </w:r>
      <w:r w:rsidRPr="005B3028">
        <w:tab/>
        <w:t>Existing Non-farm Residences in Exclusive Ag</w:t>
      </w:r>
      <w:r w:rsidR="00057D68">
        <w:t>ricultural</w:t>
      </w:r>
      <w:r w:rsidRPr="005B3028">
        <w:t xml:space="preserve"> District</w:t>
      </w:r>
      <w:r w:rsidRPr="005B3028">
        <w:tab/>
      </w:r>
      <w:r w:rsidR="00BB3EF7">
        <w:t>26</w:t>
      </w:r>
    </w:p>
    <w:p w14:paraId="56EB2593" w14:textId="77777777" w:rsidR="006477F2" w:rsidRPr="005B3028" w:rsidRDefault="006477F2" w:rsidP="00CE66BC">
      <w:pPr>
        <w:pStyle w:val="NoSpacing"/>
        <w:tabs>
          <w:tab w:val="left" w:pos="720"/>
          <w:tab w:val="left" w:pos="1440"/>
          <w:tab w:val="right" w:leader="dot" w:pos="8640"/>
        </w:tabs>
      </w:pPr>
      <w:r w:rsidRPr="005B3028">
        <w:tab/>
        <w:t>11.8</w:t>
      </w:r>
      <w:r w:rsidRPr="005B3028">
        <w:tab/>
      </w:r>
      <w:r w:rsidR="004710EF">
        <w:t>Removed</w:t>
      </w:r>
      <w:r w:rsidRPr="005B3028">
        <w:tab/>
      </w:r>
      <w:r w:rsidR="0031408C">
        <w:t>26</w:t>
      </w:r>
    </w:p>
    <w:p w14:paraId="160D5EC2" w14:textId="77777777" w:rsidR="006477F2" w:rsidRPr="005B3028" w:rsidRDefault="006477F2" w:rsidP="00CE66BC">
      <w:pPr>
        <w:pStyle w:val="NoSpacing"/>
        <w:tabs>
          <w:tab w:val="left" w:pos="720"/>
          <w:tab w:val="left" w:pos="1440"/>
          <w:tab w:val="right" w:leader="dot" w:pos="8640"/>
        </w:tabs>
      </w:pPr>
      <w:r w:rsidRPr="005B3028">
        <w:tab/>
        <w:t>11.9</w:t>
      </w:r>
      <w:r w:rsidRPr="005B3028">
        <w:tab/>
        <w:t>Existing Conditional Uses</w:t>
      </w:r>
      <w:r w:rsidRPr="005B3028">
        <w:tab/>
      </w:r>
      <w:r w:rsidR="0031408C">
        <w:t>26</w:t>
      </w:r>
    </w:p>
    <w:p w14:paraId="19F8F09A" w14:textId="77777777" w:rsidR="006477F2" w:rsidRPr="005B3028" w:rsidRDefault="006477F2" w:rsidP="00CE66BC">
      <w:pPr>
        <w:pStyle w:val="NoSpacing"/>
        <w:tabs>
          <w:tab w:val="left" w:pos="720"/>
          <w:tab w:val="left" w:pos="1440"/>
          <w:tab w:val="right" w:leader="dot" w:pos="8640"/>
        </w:tabs>
      </w:pPr>
    </w:p>
    <w:p w14:paraId="7E32F94A" w14:textId="77777777" w:rsidR="006477F2" w:rsidRPr="00717950" w:rsidRDefault="006477F2" w:rsidP="00D15878">
      <w:pPr>
        <w:pStyle w:val="NoSpacing"/>
        <w:tabs>
          <w:tab w:val="left" w:pos="990"/>
          <w:tab w:val="left" w:pos="1800"/>
          <w:tab w:val="left" w:pos="2970"/>
          <w:tab w:val="right" w:leader="dot" w:pos="8640"/>
        </w:tabs>
        <w:rPr>
          <w:b/>
        </w:rPr>
      </w:pPr>
      <w:r w:rsidRPr="00717950">
        <w:rPr>
          <w:b/>
        </w:rPr>
        <w:t>SECTION</w:t>
      </w:r>
      <w:r w:rsidRPr="00717950">
        <w:rPr>
          <w:b/>
        </w:rPr>
        <w:tab/>
        <w:t>12.0</w:t>
      </w:r>
      <w:r w:rsidRPr="00717950">
        <w:rPr>
          <w:b/>
        </w:rPr>
        <w:tab/>
        <w:t>NONCONFORMING USES, STRUCTURES, AND LOTS</w:t>
      </w:r>
      <w:r w:rsidRPr="00717950">
        <w:rPr>
          <w:b/>
        </w:rPr>
        <w:tab/>
        <w:t>2</w:t>
      </w:r>
      <w:r w:rsidR="00BB3EF7">
        <w:rPr>
          <w:b/>
        </w:rPr>
        <w:t>7</w:t>
      </w:r>
    </w:p>
    <w:p w14:paraId="049298AD" w14:textId="77777777" w:rsidR="006477F2" w:rsidRPr="005B3028" w:rsidRDefault="006477F2" w:rsidP="00CE66BC">
      <w:pPr>
        <w:pStyle w:val="NoSpacing"/>
        <w:tabs>
          <w:tab w:val="left" w:pos="720"/>
          <w:tab w:val="left" w:pos="1440"/>
          <w:tab w:val="right" w:leader="dot" w:pos="8640"/>
        </w:tabs>
      </w:pPr>
      <w:r w:rsidRPr="005B3028">
        <w:tab/>
        <w:t>12.1</w:t>
      </w:r>
      <w:r w:rsidRPr="005B3028">
        <w:tab/>
        <w:t>Applicability and Intent</w:t>
      </w:r>
      <w:r w:rsidRPr="005B3028">
        <w:tab/>
        <w:t>2</w:t>
      </w:r>
      <w:r w:rsidR="004710EF">
        <w:t>7</w:t>
      </w:r>
    </w:p>
    <w:p w14:paraId="06F7E404" w14:textId="77777777" w:rsidR="006477F2" w:rsidRPr="005B3028" w:rsidRDefault="006477F2" w:rsidP="00CE66BC">
      <w:pPr>
        <w:pStyle w:val="NoSpacing"/>
        <w:tabs>
          <w:tab w:val="left" w:pos="720"/>
          <w:tab w:val="left" w:pos="1440"/>
          <w:tab w:val="right" w:leader="dot" w:pos="8640"/>
        </w:tabs>
      </w:pPr>
      <w:r w:rsidRPr="005B3028">
        <w:tab/>
        <w:t>12.2</w:t>
      </w:r>
      <w:r w:rsidRPr="005B3028">
        <w:tab/>
        <w:t>Abolishment</w:t>
      </w:r>
      <w:r w:rsidRPr="005B3028">
        <w:tab/>
        <w:t>2</w:t>
      </w:r>
      <w:r w:rsidR="0031408C">
        <w:t>7</w:t>
      </w:r>
    </w:p>
    <w:p w14:paraId="6EF325A6" w14:textId="77777777" w:rsidR="006477F2" w:rsidRPr="005B3028" w:rsidRDefault="006477F2" w:rsidP="00CE66BC">
      <w:pPr>
        <w:pStyle w:val="NoSpacing"/>
        <w:tabs>
          <w:tab w:val="left" w:pos="720"/>
          <w:tab w:val="left" w:pos="1440"/>
          <w:tab w:val="right" w:leader="dot" w:pos="8640"/>
        </w:tabs>
      </w:pPr>
      <w:r w:rsidRPr="005B3028">
        <w:tab/>
        <w:t>12.3</w:t>
      </w:r>
      <w:r w:rsidRPr="005B3028">
        <w:tab/>
        <w:t>Nonconforming Uses of Land</w:t>
      </w:r>
      <w:r w:rsidRPr="005B3028">
        <w:tab/>
        <w:t>2</w:t>
      </w:r>
      <w:r w:rsidR="0031408C">
        <w:t>7</w:t>
      </w:r>
    </w:p>
    <w:p w14:paraId="00F833FD" w14:textId="77777777" w:rsidR="006477F2" w:rsidRPr="005B3028" w:rsidRDefault="006477F2" w:rsidP="00CE66BC">
      <w:pPr>
        <w:pStyle w:val="NoSpacing"/>
        <w:tabs>
          <w:tab w:val="left" w:pos="720"/>
          <w:tab w:val="left" w:pos="1440"/>
          <w:tab w:val="right" w:leader="dot" w:pos="8640"/>
        </w:tabs>
      </w:pPr>
      <w:r w:rsidRPr="005B3028">
        <w:tab/>
        <w:t>12.4</w:t>
      </w:r>
      <w:r w:rsidRPr="005B3028">
        <w:tab/>
        <w:t>Nonconforming Uses of Structures</w:t>
      </w:r>
      <w:r w:rsidRPr="005B3028">
        <w:tab/>
        <w:t>2</w:t>
      </w:r>
      <w:r w:rsidR="0031408C">
        <w:t>7</w:t>
      </w:r>
    </w:p>
    <w:p w14:paraId="4CEF2CED" w14:textId="77777777" w:rsidR="006477F2" w:rsidRPr="005B3028" w:rsidRDefault="006477F2" w:rsidP="00CE66BC">
      <w:pPr>
        <w:pStyle w:val="NoSpacing"/>
        <w:tabs>
          <w:tab w:val="left" w:pos="720"/>
          <w:tab w:val="left" w:pos="1440"/>
          <w:tab w:val="right" w:leader="dot" w:pos="8640"/>
        </w:tabs>
      </w:pPr>
      <w:r w:rsidRPr="005B3028">
        <w:tab/>
        <w:t>12.5</w:t>
      </w:r>
      <w:r w:rsidRPr="005B3028">
        <w:tab/>
        <w:t>Nonconforming Structures</w:t>
      </w:r>
      <w:r w:rsidRPr="005B3028">
        <w:tab/>
        <w:t>2</w:t>
      </w:r>
      <w:r w:rsidR="00BB3EF7">
        <w:t>8</w:t>
      </w:r>
    </w:p>
    <w:p w14:paraId="0E9B6CE6" w14:textId="77777777" w:rsidR="006477F2" w:rsidRPr="005B3028" w:rsidRDefault="006477F2" w:rsidP="00CE66BC">
      <w:pPr>
        <w:pStyle w:val="NoSpacing"/>
        <w:tabs>
          <w:tab w:val="left" w:pos="720"/>
          <w:tab w:val="left" w:pos="1440"/>
          <w:tab w:val="right" w:leader="dot" w:pos="8640"/>
        </w:tabs>
      </w:pPr>
      <w:r w:rsidRPr="005B3028">
        <w:tab/>
        <w:t>12.6</w:t>
      </w:r>
      <w:r w:rsidRPr="005B3028">
        <w:tab/>
        <w:t>Nonconforming Characteristics of Uses</w:t>
      </w:r>
      <w:r w:rsidRPr="005B3028">
        <w:tab/>
        <w:t>2</w:t>
      </w:r>
      <w:r w:rsidR="0031408C">
        <w:t>8</w:t>
      </w:r>
    </w:p>
    <w:p w14:paraId="7BAD689A" w14:textId="77777777" w:rsidR="006477F2" w:rsidRPr="005B3028" w:rsidRDefault="006477F2" w:rsidP="00CE66BC">
      <w:pPr>
        <w:pStyle w:val="NoSpacing"/>
        <w:tabs>
          <w:tab w:val="left" w:pos="720"/>
          <w:tab w:val="left" w:pos="1440"/>
          <w:tab w:val="right" w:leader="dot" w:pos="8640"/>
        </w:tabs>
      </w:pPr>
      <w:r w:rsidRPr="005B3028">
        <w:tab/>
        <w:t>12.7</w:t>
      </w:r>
      <w:r w:rsidRPr="005B3028">
        <w:tab/>
        <w:t>Nonconforming Lots of Record</w:t>
      </w:r>
      <w:r w:rsidRPr="005B3028">
        <w:tab/>
        <w:t>2</w:t>
      </w:r>
      <w:r w:rsidR="0031408C">
        <w:t>8</w:t>
      </w:r>
    </w:p>
    <w:p w14:paraId="4692CCDD" w14:textId="77777777" w:rsidR="00D15878" w:rsidRDefault="00D15878" w:rsidP="00D15878">
      <w:pPr>
        <w:pStyle w:val="NoSpacing"/>
        <w:pageBreakBefore/>
        <w:tabs>
          <w:tab w:val="left" w:pos="720"/>
          <w:tab w:val="left" w:pos="1440"/>
        </w:tabs>
      </w:pPr>
      <w:r w:rsidRPr="005B3028">
        <w:rPr>
          <w:b/>
        </w:rPr>
        <w:lastRenderedPageBreak/>
        <w:t>TABLE OF CONTENTS</w:t>
      </w:r>
      <w:r w:rsidRPr="005B3028">
        <w:t xml:space="preserve"> Continued</w:t>
      </w:r>
    </w:p>
    <w:p w14:paraId="08CA09F0" w14:textId="77777777" w:rsidR="00D15878" w:rsidRDefault="00D15878" w:rsidP="00D15878">
      <w:pPr>
        <w:pStyle w:val="NoSpacing"/>
        <w:tabs>
          <w:tab w:val="left" w:pos="720"/>
          <w:tab w:val="left" w:pos="1440"/>
        </w:tabs>
      </w:pPr>
    </w:p>
    <w:p w14:paraId="49EBF2E3" w14:textId="77777777" w:rsidR="006477F2" w:rsidRPr="005B3028" w:rsidRDefault="006477F2" w:rsidP="00BB3EF7">
      <w:pPr>
        <w:pStyle w:val="NoSpacing"/>
        <w:tabs>
          <w:tab w:val="left" w:pos="720"/>
          <w:tab w:val="left" w:pos="1440"/>
          <w:tab w:val="right" w:leader="dot" w:pos="8640"/>
        </w:tabs>
      </w:pPr>
      <w:r w:rsidRPr="005B3028">
        <w:tab/>
        <w:t>12.8</w:t>
      </w:r>
      <w:r w:rsidRPr="005B3028">
        <w:tab/>
        <w:t>Casual, Temporary, or Illegal Uses</w:t>
      </w:r>
      <w:r w:rsidRPr="005B3028">
        <w:tab/>
      </w:r>
      <w:r w:rsidR="00CD1AFA">
        <w:t>28</w:t>
      </w:r>
    </w:p>
    <w:p w14:paraId="7BD1B8DE" w14:textId="77777777" w:rsidR="006477F2" w:rsidRPr="005B3028" w:rsidRDefault="006477F2" w:rsidP="00D15878">
      <w:pPr>
        <w:pStyle w:val="NoSpacing"/>
        <w:tabs>
          <w:tab w:val="left" w:pos="720"/>
          <w:tab w:val="left" w:pos="1440"/>
          <w:tab w:val="right" w:leader="dot" w:pos="8640"/>
        </w:tabs>
      </w:pPr>
      <w:r w:rsidRPr="005B3028">
        <w:tab/>
        <w:t>12.9</w:t>
      </w:r>
      <w:r w:rsidRPr="005B3028">
        <w:tab/>
        <w:t>Repairs and Maintenance</w:t>
      </w:r>
      <w:r w:rsidRPr="005B3028">
        <w:tab/>
        <w:t>2</w:t>
      </w:r>
      <w:r w:rsidR="00CD1AFA">
        <w:t>8</w:t>
      </w:r>
    </w:p>
    <w:p w14:paraId="37AE04A6" w14:textId="77777777" w:rsidR="001B7060" w:rsidRPr="005B3028" w:rsidRDefault="001B7060" w:rsidP="001836F1">
      <w:pPr>
        <w:pStyle w:val="NoSpacing"/>
      </w:pPr>
    </w:p>
    <w:p w14:paraId="29F532A4" w14:textId="77777777" w:rsidR="006477F2" w:rsidRPr="00717950" w:rsidRDefault="006477F2" w:rsidP="00D15878">
      <w:pPr>
        <w:pStyle w:val="NoSpacing"/>
        <w:tabs>
          <w:tab w:val="left" w:pos="990"/>
          <w:tab w:val="left" w:pos="1800"/>
          <w:tab w:val="left" w:pos="2970"/>
          <w:tab w:val="right" w:leader="dot" w:pos="8640"/>
        </w:tabs>
        <w:rPr>
          <w:b/>
        </w:rPr>
      </w:pPr>
      <w:r w:rsidRPr="00717950">
        <w:rPr>
          <w:b/>
        </w:rPr>
        <w:t>SECTION</w:t>
      </w:r>
      <w:r w:rsidRPr="00717950">
        <w:rPr>
          <w:b/>
        </w:rPr>
        <w:tab/>
        <w:t>13.0</w:t>
      </w:r>
      <w:r w:rsidRPr="00717950">
        <w:rPr>
          <w:b/>
        </w:rPr>
        <w:tab/>
        <w:t>BOARD OF APPEALS</w:t>
      </w:r>
      <w:r w:rsidRPr="00717950">
        <w:rPr>
          <w:b/>
        </w:rPr>
        <w:tab/>
        <w:t>2</w:t>
      </w:r>
      <w:r w:rsidR="00CD1AFA">
        <w:rPr>
          <w:b/>
        </w:rPr>
        <w:t>8</w:t>
      </w:r>
    </w:p>
    <w:p w14:paraId="3EA48B5B" w14:textId="77777777" w:rsidR="006477F2" w:rsidRPr="005B3028" w:rsidRDefault="006477F2" w:rsidP="00CE66BC">
      <w:pPr>
        <w:pStyle w:val="NoSpacing"/>
        <w:tabs>
          <w:tab w:val="left" w:pos="720"/>
          <w:tab w:val="left" w:pos="1440"/>
          <w:tab w:val="right" w:leader="dot" w:pos="8640"/>
        </w:tabs>
      </w:pPr>
      <w:r w:rsidRPr="005B3028">
        <w:tab/>
        <w:t>13.1</w:t>
      </w:r>
      <w:r w:rsidRPr="005B3028">
        <w:tab/>
        <w:t>Establishment</w:t>
      </w:r>
      <w:r w:rsidRPr="005B3028">
        <w:tab/>
      </w:r>
      <w:r w:rsidR="00CD1AFA">
        <w:t>28</w:t>
      </w:r>
    </w:p>
    <w:p w14:paraId="4982EA5D" w14:textId="77777777" w:rsidR="006477F2" w:rsidRPr="005B3028" w:rsidRDefault="006477F2" w:rsidP="00CE66BC">
      <w:pPr>
        <w:pStyle w:val="NoSpacing"/>
        <w:tabs>
          <w:tab w:val="left" w:pos="720"/>
          <w:tab w:val="left" w:pos="1440"/>
          <w:tab w:val="right" w:leader="dot" w:pos="8640"/>
        </w:tabs>
      </w:pPr>
      <w:r w:rsidRPr="005B3028">
        <w:tab/>
        <w:t>13.2</w:t>
      </w:r>
      <w:r w:rsidRPr="005B3028">
        <w:tab/>
        <w:t>Organization</w:t>
      </w:r>
      <w:r w:rsidRPr="005B3028">
        <w:tab/>
      </w:r>
      <w:r w:rsidR="00CD1AFA">
        <w:t>29</w:t>
      </w:r>
    </w:p>
    <w:p w14:paraId="3E65D67D" w14:textId="77777777" w:rsidR="006477F2" w:rsidRPr="005B3028" w:rsidRDefault="00CE66BC" w:rsidP="00CE66BC">
      <w:pPr>
        <w:pStyle w:val="NoSpacing"/>
        <w:tabs>
          <w:tab w:val="left" w:pos="720"/>
          <w:tab w:val="left" w:pos="1440"/>
          <w:tab w:val="right" w:leader="dot" w:pos="8640"/>
        </w:tabs>
      </w:pPr>
      <w:r>
        <w:tab/>
        <w:t>13.3</w:t>
      </w:r>
      <w:r>
        <w:tab/>
        <w:t>Rules</w:t>
      </w:r>
      <w:r>
        <w:tab/>
      </w:r>
      <w:r w:rsidR="00CD1AFA">
        <w:t>29</w:t>
      </w:r>
    </w:p>
    <w:p w14:paraId="63E2580B" w14:textId="77777777" w:rsidR="006477F2" w:rsidRPr="005B3028" w:rsidRDefault="006477F2" w:rsidP="00CE66BC">
      <w:pPr>
        <w:pStyle w:val="NoSpacing"/>
        <w:tabs>
          <w:tab w:val="left" w:pos="720"/>
          <w:tab w:val="left" w:pos="1440"/>
          <w:tab w:val="right" w:leader="dot" w:pos="8640"/>
        </w:tabs>
      </w:pPr>
      <w:r w:rsidRPr="005B3028">
        <w:tab/>
        <w:t>13.4</w:t>
      </w:r>
      <w:r w:rsidRPr="005B3028">
        <w:tab/>
        <w:t>Powers</w:t>
      </w:r>
      <w:r w:rsidRPr="005B3028">
        <w:tab/>
      </w:r>
      <w:r w:rsidR="00CD1AFA">
        <w:t>29</w:t>
      </w:r>
    </w:p>
    <w:p w14:paraId="7D5887A4" w14:textId="77777777" w:rsidR="006477F2" w:rsidRPr="005B3028" w:rsidRDefault="006477F2" w:rsidP="00CE66BC">
      <w:pPr>
        <w:pStyle w:val="NoSpacing"/>
        <w:tabs>
          <w:tab w:val="left" w:pos="720"/>
          <w:tab w:val="left" w:pos="1440"/>
          <w:tab w:val="right" w:leader="dot" w:pos="8640"/>
        </w:tabs>
      </w:pPr>
      <w:r w:rsidRPr="005B3028">
        <w:tab/>
        <w:t>13.5</w:t>
      </w:r>
      <w:r w:rsidRPr="005B3028">
        <w:tab/>
        <w:t>Appeals and Application</w:t>
      </w:r>
      <w:r w:rsidRPr="005B3028">
        <w:tab/>
      </w:r>
      <w:r w:rsidR="00CD1AFA">
        <w:t>30</w:t>
      </w:r>
    </w:p>
    <w:p w14:paraId="4858A320" w14:textId="77777777" w:rsidR="006477F2" w:rsidRPr="005B3028" w:rsidRDefault="006477F2" w:rsidP="00CE66BC">
      <w:pPr>
        <w:pStyle w:val="NoSpacing"/>
        <w:tabs>
          <w:tab w:val="left" w:pos="720"/>
          <w:tab w:val="left" w:pos="1440"/>
          <w:tab w:val="right" w:leader="dot" w:pos="8640"/>
        </w:tabs>
      </w:pPr>
      <w:r w:rsidRPr="005B3028">
        <w:tab/>
        <w:t>13.6</w:t>
      </w:r>
      <w:r w:rsidRPr="005B3028">
        <w:tab/>
        <w:t>Hearings</w:t>
      </w:r>
      <w:r w:rsidRPr="005B3028">
        <w:tab/>
      </w:r>
      <w:r w:rsidR="00CD1AFA">
        <w:t>30</w:t>
      </w:r>
    </w:p>
    <w:p w14:paraId="0B76E8E8" w14:textId="77777777" w:rsidR="006477F2" w:rsidRPr="005B3028" w:rsidRDefault="006477F2" w:rsidP="00CE66BC">
      <w:pPr>
        <w:pStyle w:val="NoSpacing"/>
        <w:tabs>
          <w:tab w:val="left" w:pos="720"/>
          <w:tab w:val="left" w:pos="1440"/>
          <w:tab w:val="right" w:leader="dot" w:pos="8640"/>
        </w:tabs>
      </w:pPr>
      <w:r w:rsidRPr="005B3028">
        <w:tab/>
        <w:t>13.7</w:t>
      </w:r>
      <w:r w:rsidRPr="005B3028">
        <w:tab/>
        <w:t>Decisions</w:t>
      </w:r>
      <w:r w:rsidRPr="005B3028">
        <w:tab/>
      </w:r>
      <w:r w:rsidR="00CD1AFA">
        <w:t>30</w:t>
      </w:r>
    </w:p>
    <w:p w14:paraId="6BD1BD6F" w14:textId="77777777" w:rsidR="006477F2" w:rsidRPr="005B3028" w:rsidRDefault="006477F2" w:rsidP="00CE66BC">
      <w:pPr>
        <w:pStyle w:val="NoSpacing"/>
        <w:tabs>
          <w:tab w:val="left" w:pos="720"/>
          <w:tab w:val="left" w:pos="1440"/>
          <w:tab w:val="right" w:leader="dot" w:pos="8640"/>
        </w:tabs>
      </w:pPr>
      <w:r w:rsidRPr="005B3028">
        <w:tab/>
        <w:t>13.8</w:t>
      </w:r>
      <w:r w:rsidRPr="005B3028">
        <w:tab/>
        <w:t>Review by Court of Record</w:t>
      </w:r>
      <w:r w:rsidRPr="005B3028">
        <w:tab/>
      </w:r>
      <w:r w:rsidR="00CD1AFA">
        <w:t>30</w:t>
      </w:r>
    </w:p>
    <w:p w14:paraId="685D2B28" w14:textId="77777777" w:rsidR="006477F2" w:rsidRPr="005B3028" w:rsidRDefault="006477F2" w:rsidP="00CE66BC">
      <w:pPr>
        <w:pStyle w:val="NoSpacing"/>
        <w:tabs>
          <w:tab w:val="left" w:pos="720"/>
          <w:tab w:val="left" w:pos="1440"/>
          <w:tab w:val="right" w:leader="dot" w:pos="8640"/>
        </w:tabs>
      </w:pPr>
    </w:p>
    <w:p w14:paraId="594D83A8" w14:textId="77777777" w:rsidR="006477F2" w:rsidRPr="00717950" w:rsidRDefault="006477F2" w:rsidP="00D15878">
      <w:pPr>
        <w:pStyle w:val="NoSpacing"/>
        <w:tabs>
          <w:tab w:val="left" w:pos="990"/>
          <w:tab w:val="left" w:pos="1800"/>
          <w:tab w:val="left" w:pos="2970"/>
          <w:tab w:val="right" w:leader="dot" w:pos="8640"/>
        </w:tabs>
        <w:rPr>
          <w:b/>
        </w:rPr>
      </w:pPr>
      <w:r w:rsidRPr="00717950">
        <w:rPr>
          <w:b/>
        </w:rPr>
        <w:t>SECTION</w:t>
      </w:r>
      <w:r w:rsidRPr="00717950">
        <w:rPr>
          <w:b/>
        </w:rPr>
        <w:tab/>
        <w:t>14.0</w:t>
      </w:r>
      <w:r w:rsidRPr="00717950">
        <w:rPr>
          <w:b/>
        </w:rPr>
        <w:tab/>
        <w:t>CHANGES AND AMENDMENTS</w:t>
      </w:r>
      <w:r w:rsidRPr="00717950">
        <w:rPr>
          <w:b/>
        </w:rPr>
        <w:tab/>
      </w:r>
      <w:r w:rsidR="00CD1AFA">
        <w:rPr>
          <w:b/>
        </w:rPr>
        <w:t>30</w:t>
      </w:r>
    </w:p>
    <w:p w14:paraId="0DC0B3FA" w14:textId="77777777" w:rsidR="006477F2" w:rsidRPr="005B3028" w:rsidRDefault="006477F2" w:rsidP="00CE66BC">
      <w:pPr>
        <w:pStyle w:val="NoSpacing"/>
        <w:tabs>
          <w:tab w:val="left" w:pos="720"/>
          <w:tab w:val="left" w:pos="1440"/>
          <w:tab w:val="right" w:leader="dot" w:pos="8640"/>
        </w:tabs>
      </w:pPr>
      <w:r w:rsidRPr="005B3028">
        <w:tab/>
        <w:t>14.1</w:t>
      </w:r>
      <w:r w:rsidRPr="005B3028">
        <w:tab/>
        <w:t>Authority</w:t>
      </w:r>
      <w:r w:rsidRPr="005B3028">
        <w:tab/>
      </w:r>
      <w:r w:rsidR="00CD1AFA">
        <w:t>30</w:t>
      </w:r>
    </w:p>
    <w:p w14:paraId="34C53F89" w14:textId="77777777" w:rsidR="006477F2" w:rsidRPr="005B3028" w:rsidRDefault="006477F2" w:rsidP="00CE66BC">
      <w:pPr>
        <w:pStyle w:val="NoSpacing"/>
        <w:tabs>
          <w:tab w:val="left" w:pos="720"/>
          <w:tab w:val="left" w:pos="1440"/>
          <w:tab w:val="right" w:leader="dot" w:pos="8640"/>
        </w:tabs>
      </w:pPr>
      <w:r w:rsidRPr="005B3028">
        <w:tab/>
        <w:t>14.2</w:t>
      </w:r>
      <w:r w:rsidRPr="005B3028">
        <w:tab/>
        <w:t>Initiation</w:t>
      </w:r>
      <w:r w:rsidRPr="005B3028">
        <w:tab/>
      </w:r>
      <w:r w:rsidR="00CD1AFA">
        <w:t>31</w:t>
      </w:r>
    </w:p>
    <w:p w14:paraId="0E2329B6" w14:textId="77777777" w:rsidR="006477F2" w:rsidRPr="005B3028" w:rsidRDefault="006477F2" w:rsidP="00CE66BC">
      <w:pPr>
        <w:pStyle w:val="NoSpacing"/>
        <w:tabs>
          <w:tab w:val="left" w:pos="720"/>
          <w:tab w:val="left" w:pos="1440"/>
          <w:tab w:val="right" w:leader="dot" w:pos="8640"/>
        </w:tabs>
      </w:pPr>
      <w:r w:rsidRPr="005B3028">
        <w:tab/>
        <w:t>14.3</w:t>
      </w:r>
      <w:r w:rsidRPr="005B3028">
        <w:tab/>
        <w:t>Petitions for Amendment</w:t>
      </w:r>
      <w:r w:rsidRPr="005B3028">
        <w:tab/>
      </w:r>
      <w:r w:rsidR="00CD1AFA">
        <w:t>31</w:t>
      </w:r>
    </w:p>
    <w:p w14:paraId="7603F4C5" w14:textId="77777777" w:rsidR="006477F2" w:rsidRPr="005B3028" w:rsidRDefault="001B7060" w:rsidP="00CE66BC">
      <w:pPr>
        <w:pStyle w:val="NoSpacing"/>
        <w:tabs>
          <w:tab w:val="left" w:pos="720"/>
          <w:tab w:val="left" w:pos="1440"/>
          <w:tab w:val="right" w:leader="dot" w:pos="8640"/>
        </w:tabs>
      </w:pPr>
      <w:r w:rsidRPr="005B3028">
        <w:tab/>
        <w:t>14.4</w:t>
      </w:r>
      <w:r w:rsidRPr="005B3028">
        <w:tab/>
        <w:t>Hearings and Board Action</w:t>
      </w:r>
      <w:r w:rsidRPr="005B3028">
        <w:tab/>
      </w:r>
      <w:r w:rsidR="00CD1AFA">
        <w:t>31</w:t>
      </w:r>
    </w:p>
    <w:p w14:paraId="10D2189D" w14:textId="77777777" w:rsidR="001B7060" w:rsidRPr="005B3028" w:rsidRDefault="001B7060" w:rsidP="00CE66BC">
      <w:pPr>
        <w:pStyle w:val="NoSpacing"/>
        <w:tabs>
          <w:tab w:val="left" w:pos="720"/>
          <w:tab w:val="left" w:pos="1440"/>
          <w:tab w:val="right" w:leader="dot" w:pos="8640"/>
        </w:tabs>
      </w:pPr>
      <w:r w:rsidRPr="005B3028">
        <w:tab/>
        <w:t>14.5</w:t>
      </w:r>
      <w:r w:rsidRPr="005B3028">
        <w:tab/>
        <w:t>Approval by County Board</w:t>
      </w:r>
      <w:r w:rsidRPr="005B3028">
        <w:tab/>
      </w:r>
      <w:r w:rsidR="00CD1AFA">
        <w:t>31</w:t>
      </w:r>
    </w:p>
    <w:p w14:paraId="6706FA00" w14:textId="77777777" w:rsidR="001B7060" w:rsidRPr="005B3028" w:rsidRDefault="001B7060" w:rsidP="00CE66BC">
      <w:pPr>
        <w:pStyle w:val="NoSpacing"/>
        <w:tabs>
          <w:tab w:val="left" w:pos="720"/>
          <w:tab w:val="left" w:pos="1440"/>
          <w:tab w:val="right" w:leader="dot" w:pos="8640"/>
        </w:tabs>
      </w:pPr>
      <w:r w:rsidRPr="005B3028">
        <w:tab/>
        <w:t>14.6</w:t>
      </w:r>
      <w:r w:rsidRPr="005B3028">
        <w:tab/>
        <w:t>Protest</w:t>
      </w:r>
      <w:r w:rsidRPr="005B3028">
        <w:tab/>
      </w:r>
      <w:r w:rsidR="00CD1AFA">
        <w:t>31</w:t>
      </w:r>
    </w:p>
    <w:p w14:paraId="11B1D055" w14:textId="77777777" w:rsidR="001B7060" w:rsidRPr="005B3028" w:rsidRDefault="001B7060" w:rsidP="00CE66BC">
      <w:pPr>
        <w:pStyle w:val="NoSpacing"/>
        <w:tabs>
          <w:tab w:val="left" w:pos="720"/>
          <w:tab w:val="left" w:pos="1440"/>
          <w:tab w:val="right" w:leader="dot" w:pos="8640"/>
        </w:tabs>
      </w:pPr>
      <w:r w:rsidRPr="005B3028">
        <w:tab/>
        <w:t>14.7</w:t>
      </w:r>
      <w:r w:rsidRPr="005B3028">
        <w:tab/>
        <w:t xml:space="preserve">Rezoning Land out of the </w:t>
      </w:r>
      <w:r w:rsidR="00717F47">
        <w:t>Exclusive Agricultural</w:t>
      </w:r>
      <w:r w:rsidRPr="005B3028">
        <w:t xml:space="preserve"> District</w:t>
      </w:r>
      <w:r w:rsidRPr="005B3028">
        <w:tab/>
      </w:r>
      <w:r w:rsidR="00CD1AFA">
        <w:t>31</w:t>
      </w:r>
    </w:p>
    <w:p w14:paraId="6D9209CB" w14:textId="77777777" w:rsidR="001B7060" w:rsidRPr="005B3028" w:rsidRDefault="001B7060" w:rsidP="001836F1">
      <w:pPr>
        <w:pStyle w:val="NoSpacing"/>
      </w:pPr>
    </w:p>
    <w:p w14:paraId="168EA470" w14:textId="77777777" w:rsidR="001B7060" w:rsidRPr="00717950" w:rsidRDefault="001B7060" w:rsidP="00D15878">
      <w:pPr>
        <w:pStyle w:val="NoSpacing"/>
        <w:tabs>
          <w:tab w:val="left" w:pos="990"/>
          <w:tab w:val="left" w:pos="1800"/>
          <w:tab w:val="left" w:pos="2970"/>
          <w:tab w:val="right" w:leader="dot" w:pos="8640"/>
        </w:tabs>
        <w:rPr>
          <w:b/>
        </w:rPr>
      </w:pPr>
      <w:r w:rsidRPr="00717950">
        <w:rPr>
          <w:b/>
        </w:rPr>
        <w:t>SECTION</w:t>
      </w:r>
      <w:r w:rsidRPr="00717950">
        <w:rPr>
          <w:b/>
        </w:rPr>
        <w:tab/>
        <w:t>15.0</w:t>
      </w:r>
      <w:r w:rsidRPr="00717950">
        <w:rPr>
          <w:b/>
        </w:rPr>
        <w:tab/>
        <w:t>PLAN COMMISSION</w:t>
      </w:r>
      <w:r w:rsidRPr="00717950">
        <w:rPr>
          <w:b/>
        </w:rPr>
        <w:tab/>
      </w:r>
      <w:r w:rsidR="00CD1AFA">
        <w:rPr>
          <w:b/>
        </w:rPr>
        <w:t>32</w:t>
      </w:r>
    </w:p>
    <w:p w14:paraId="7947218B" w14:textId="77777777" w:rsidR="001B7060" w:rsidRPr="005B3028" w:rsidRDefault="001B7060" w:rsidP="00CE66BC">
      <w:pPr>
        <w:pStyle w:val="NoSpacing"/>
        <w:tabs>
          <w:tab w:val="left" w:pos="720"/>
          <w:tab w:val="left" w:pos="1440"/>
          <w:tab w:val="right" w:leader="dot" w:pos="8640"/>
        </w:tabs>
      </w:pPr>
      <w:r w:rsidRPr="005B3028">
        <w:tab/>
        <w:t>15.1</w:t>
      </w:r>
      <w:r w:rsidRPr="005B3028">
        <w:tab/>
        <w:t>Composition</w:t>
      </w:r>
      <w:r w:rsidRPr="005B3028">
        <w:tab/>
      </w:r>
      <w:r w:rsidR="00CD1AFA">
        <w:t>32</w:t>
      </w:r>
    </w:p>
    <w:p w14:paraId="38DECEED" w14:textId="77777777" w:rsidR="001B7060" w:rsidRPr="005B3028" w:rsidRDefault="001B7060" w:rsidP="00CE66BC">
      <w:pPr>
        <w:pStyle w:val="NoSpacing"/>
        <w:tabs>
          <w:tab w:val="left" w:pos="720"/>
          <w:tab w:val="left" w:pos="1440"/>
          <w:tab w:val="right" w:leader="dot" w:pos="8640"/>
        </w:tabs>
      </w:pPr>
      <w:r w:rsidRPr="005B3028">
        <w:tab/>
        <w:t>15.2</w:t>
      </w:r>
      <w:r w:rsidRPr="005B3028">
        <w:tab/>
        <w:t>Rules and Organization</w:t>
      </w:r>
      <w:r w:rsidRPr="005B3028">
        <w:tab/>
      </w:r>
      <w:r w:rsidR="00CD1AFA">
        <w:t>32</w:t>
      </w:r>
    </w:p>
    <w:p w14:paraId="56B536A2" w14:textId="77777777" w:rsidR="001B7060" w:rsidRPr="005B3028" w:rsidRDefault="001B7060" w:rsidP="00CE66BC">
      <w:pPr>
        <w:pStyle w:val="NoSpacing"/>
        <w:tabs>
          <w:tab w:val="left" w:pos="720"/>
          <w:tab w:val="left" w:pos="1440"/>
          <w:tab w:val="right" w:leader="dot" w:pos="8640"/>
        </w:tabs>
      </w:pPr>
      <w:r w:rsidRPr="005B3028">
        <w:tab/>
        <w:t>15.3</w:t>
      </w:r>
      <w:r w:rsidRPr="005B3028">
        <w:tab/>
        <w:t>Function</w:t>
      </w:r>
      <w:r w:rsidRPr="005B3028">
        <w:tab/>
      </w:r>
      <w:r w:rsidR="00CD1AFA">
        <w:t>32</w:t>
      </w:r>
    </w:p>
    <w:p w14:paraId="00FDCB35" w14:textId="77777777" w:rsidR="001B7060" w:rsidRPr="005B3028" w:rsidRDefault="001B7060" w:rsidP="00CE66BC">
      <w:pPr>
        <w:pStyle w:val="NoSpacing"/>
        <w:tabs>
          <w:tab w:val="left" w:pos="720"/>
          <w:tab w:val="left" w:pos="1440"/>
          <w:tab w:val="right" w:leader="dot" w:pos="8640"/>
        </w:tabs>
      </w:pPr>
    </w:p>
    <w:p w14:paraId="23696861" w14:textId="77777777" w:rsidR="001B7060" w:rsidRPr="005B3028" w:rsidRDefault="001B7060" w:rsidP="001836F1">
      <w:pPr>
        <w:pStyle w:val="NoSpacing"/>
      </w:pPr>
    </w:p>
    <w:p w14:paraId="1DD60697" w14:textId="77777777" w:rsidR="001B7060" w:rsidRDefault="001B7060" w:rsidP="001836F1">
      <w:pPr>
        <w:pStyle w:val="NoSpacing"/>
        <w:rPr>
          <w:b/>
          <w:u w:val="single"/>
        </w:rPr>
      </w:pPr>
      <w:r w:rsidRPr="005B3028">
        <w:br w:type="page"/>
      </w:r>
      <w:r w:rsidR="004E67FD">
        <w:rPr>
          <w:b/>
        </w:rPr>
        <w:lastRenderedPageBreak/>
        <w:t>SECTION</w:t>
      </w:r>
      <w:r w:rsidR="004E67FD">
        <w:rPr>
          <w:b/>
        </w:rPr>
        <w:tab/>
      </w:r>
      <w:r w:rsidR="00C86C04">
        <w:rPr>
          <w:b/>
        </w:rPr>
        <w:t xml:space="preserve"> </w:t>
      </w:r>
      <w:r w:rsidRPr="00717950">
        <w:rPr>
          <w:b/>
        </w:rPr>
        <w:t>1.0</w:t>
      </w:r>
      <w:r w:rsidR="005B3028" w:rsidRPr="00717950">
        <w:rPr>
          <w:b/>
        </w:rPr>
        <w:tab/>
      </w:r>
      <w:r w:rsidRPr="00C86C04">
        <w:rPr>
          <w:b/>
          <w:u w:val="single"/>
        </w:rPr>
        <w:t>INTRODUCTION</w:t>
      </w:r>
    </w:p>
    <w:p w14:paraId="36C79A6C" w14:textId="77777777" w:rsidR="00264FC8" w:rsidRPr="00C86C04" w:rsidRDefault="00264FC8" w:rsidP="001836F1">
      <w:pPr>
        <w:pStyle w:val="NoSpacing"/>
        <w:rPr>
          <w:b/>
          <w:u w:val="single"/>
        </w:rPr>
      </w:pPr>
    </w:p>
    <w:p w14:paraId="227BEEF9" w14:textId="77777777" w:rsidR="001B7060" w:rsidRPr="005B3028" w:rsidRDefault="001B7060" w:rsidP="001836F1">
      <w:pPr>
        <w:pStyle w:val="NoSpacing"/>
      </w:pPr>
      <w:r w:rsidRPr="005B3028">
        <w:rPr>
          <w:b/>
        </w:rPr>
        <w:t xml:space="preserve">AN ORDINANCE PROVIDING ZONING AND BUILDING REGULATIONS FOR THE TOWN OF </w:t>
      </w:r>
      <w:smartTag w:uri="urn:schemas-microsoft-com:office:smarttags" w:element="City">
        <w:r w:rsidRPr="005B3028">
          <w:rPr>
            <w:b/>
          </w:rPr>
          <w:t>RANTOUL</w:t>
        </w:r>
      </w:smartTag>
      <w:r w:rsidRPr="005B3028">
        <w:rPr>
          <w:b/>
        </w:rPr>
        <w:t xml:space="preserve">, </w:t>
      </w:r>
      <w:smartTag w:uri="urn:schemas-microsoft-com:office:smarttags" w:element="place">
        <w:smartTag w:uri="urn:schemas-microsoft-com:office:smarttags" w:element="City">
          <w:r w:rsidRPr="005B3028">
            <w:rPr>
              <w:b/>
            </w:rPr>
            <w:t>CALUMET COUNTY</w:t>
          </w:r>
        </w:smartTag>
        <w:r w:rsidRPr="005B3028">
          <w:rPr>
            <w:b/>
          </w:rPr>
          <w:t xml:space="preserve">, </w:t>
        </w:r>
        <w:smartTag w:uri="urn:schemas-microsoft-com:office:smarttags" w:element="State">
          <w:r w:rsidRPr="005B3028">
            <w:rPr>
              <w:b/>
            </w:rPr>
            <w:t>WISCONSIN</w:t>
          </w:r>
        </w:smartTag>
      </w:smartTag>
      <w:r w:rsidRPr="005B3028">
        <w:rPr>
          <w:b/>
        </w:rPr>
        <w:t>.</w:t>
      </w:r>
    </w:p>
    <w:p w14:paraId="078B9E6D" w14:textId="77777777" w:rsidR="001B7060" w:rsidRPr="005B3028" w:rsidRDefault="001B7060" w:rsidP="001836F1">
      <w:pPr>
        <w:pStyle w:val="NoSpacing"/>
      </w:pPr>
    </w:p>
    <w:p w14:paraId="12497884" w14:textId="77777777" w:rsidR="001B7060" w:rsidRPr="00407A1C" w:rsidRDefault="00407A1C" w:rsidP="001836F1">
      <w:pPr>
        <w:pStyle w:val="NoSpacing"/>
        <w:rPr>
          <w:b/>
          <w:u w:val="single"/>
        </w:rPr>
      </w:pPr>
      <w:r w:rsidRPr="00407A1C">
        <w:rPr>
          <w:b/>
        </w:rPr>
        <w:t>1.1</w:t>
      </w:r>
      <w:r w:rsidRPr="00407A1C">
        <w:rPr>
          <w:b/>
        </w:rPr>
        <w:tab/>
      </w:r>
      <w:r w:rsidR="001B7060" w:rsidRPr="00407A1C">
        <w:rPr>
          <w:b/>
          <w:u w:val="single"/>
        </w:rPr>
        <w:t>Authority</w:t>
      </w:r>
    </w:p>
    <w:p w14:paraId="27A12D48" w14:textId="77777777" w:rsidR="001B7060" w:rsidRPr="005B3028" w:rsidRDefault="001B7060" w:rsidP="001836F1">
      <w:pPr>
        <w:pStyle w:val="NoSpacing"/>
      </w:pPr>
      <w:r w:rsidRPr="005B3028">
        <w:t>In accordance with the authority granted by Sections 60</w:t>
      </w:r>
      <w:r w:rsidR="00936FAF">
        <w:t>.61, 60.62, 61.35, 62.23, 91, and 295.14</w:t>
      </w:r>
      <w:r w:rsidRPr="005B3028">
        <w:t xml:space="preserve"> of the Wisconsin Statutes and for the</w:t>
      </w:r>
      <w:r w:rsidR="00936FAF">
        <w:t xml:space="preserve"> purpose listed in Section 62.23</w:t>
      </w:r>
      <w:r w:rsidRPr="005B3028">
        <w:t xml:space="preserve"> (7)(c) of the Wisconsin Statutes, the Town Board of Rantoul, Calumet County, Wisconsin, does hereby ordain these zoning regulations.</w:t>
      </w:r>
    </w:p>
    <w:p w14:paraId="6D52E803" w14:textId="77777777" w:rsidR="001B7060" w:rsidRPr="005B3028" w:rsidRDefault="001B7060" w:rsidP="001836F1">
      <w:pPr>
        <w:pStyle w:val="NoSpacing"/>
      </w:pPr>
    </w:p>
    <w:p w14:paraId="209BB886" w14:textId="77777777" w:rsidR="001B7060" w:rsidRPr="005B3028" w:rsidRDefault="001B7060" w:rsidP="001836F1">
      <w:pPr>
        <w:pStyle w:val="NoSpacing"/>
        <w:rPr>
          <w:b/>
        </w:rPr>
      </w:pPr>
      <w:r w:rsidRPr="005B3028">
        <w:rPr>
          <w:b/>
        </w:rPr>
        <w:t>1.2</w:t>
      </w:r>
      <w:r w:rsidRPr="005B3028">
        <w:rPr>
          <w:b/>
        </w:rPr>
        <w:tab/>
      </w:r>
      <w:r w:rsidRPr="005B3028">
        <w:rPr>
          <w:b/>
          <w:u w:val="single"/>
        </w:rPr>
        <w:t>Purpose and Intent</w:t>
      </w:r>
    </w:p>
    <w:p w14:paraId="1102A2DB" w14:textId="77777777" w:rsidR="009013C0" w:rsidRPr="005B3028" w:rsidRDefault="009013C0" w:rsidP="001836F1">
      <w:pPr>
        <w:pStyle w:val="NoSpacing"/>
      </w:pPr>
      <w:r w:rsidRPr="005B3028">
        <w:t>The purpose of this Ordinance is as follows:</w:t>
      </w:r>
    </w:p>
    <w:p w14:paraId="2D2E6B8D" w14:textId="77777777" w:rsidR="00407A1C" w:rsidRDefault="009013C0" w:rsidP="0063720B">
      <w:pPr>
        <w:pStyle w:val="NoSpacing"/>
        <w:numPr>
          <w:ilvl w:val="0"/>
          <w:numId w:val="44"/>
        </w:numPr>
      </w:pPr>
      <w:r w:rsidRPr="005B3028">
        <w:t>To adopt minimum requirements to promote the health, safety morals, prosperity, aesthetics and general welfare of the Town.</w:t>
      </w:r>
    </w:p>
    <w:p w14:paraId="68E0B857" w14:textId="77777777" w:rsidR="00407A1C" w:rsidRDefault="00ED7844" w:rsidP="0063720B">
      <w:pPr>
        <w:pStyle w:val="NoSpacing"/>
        <w:numPr>
          <w:ilvl w:val="0"/>
          <w:numId w:val="44"/>
        </w:numPr>
      </w:pPr>
      <w:r>
        <w:t xml:space="preserve">To aid in implementing </w:t>
      </w:r>
      <w:r w:rsidRPr="00057D68">
        <w:t xml:space="preserve">the </w:t>
      </w:r>
      <w:smartTag w:uri="urn:schemas-microsoft-com:office:smarttags" w:element="place">
        <w:r w:rsidRPr="00057D68">
          <w:t>Calumet</w:t>
        </w:r>
      </w:smartTag>
      <w:r w:rsidRPr="00057D68">
        <w:t xml:space="preserve"> County 2025 Smart Growth Plan</w:t>
      </w:r>
      <w:r w:rsidR="00407A1C" w:rsidRPr="00057D68">
        <w:t>.</w:t>
      </w:r>
    </w:p>
    <w:p w14:paraId="100CE3AF" w14:textId="77777777" w:rsidR="00407A1C" w:rsidRDefault="009013C0" w:rsidP="0063720B">
      <w:pPr>
        <w:pStyle w:val="NoSpacing"/>
        <w:numPr>
          <w:ilvl w:val="0"/>
          <w:numId w:val="44"/>
        </w:numPr>
      </w:pPr>
      <w:r w:rsidRPr="005B3028">
        <w:t>To encourage the use of lands and natural resources in accordance with their character and adaptability by utilizing special land features, such as slope, topography, soils, vegetation, wetland areas, and wildlife.</w:t>
      </w:r>
    </w:p>
    <w:p w14:paraId="598770A3" w14:textId="77777777" w:rsidR="00407A1C" w:rsidRDefault="009013C0" w:rsidP="0063720B">
      <w:pPr>
        <w:pStyle w:val="NoSpacing"/>
        <w:numPr>
          <w:ilvl w:val="0"/>
          <w:numId w:val="44"/>
        </w:numPr>
      </w:pPr>
      <w:r w:rsidRPr="005B3028">
        <w:t>To divide the Town into districts within which the location, sizes and uses of buildings and minimum open spaces shall be regulated.</w:t>
      </w:r>
    </w:p>
    <w:p w14:paraId="3BF902AB" w14:textId="77777777" w:rsidR="00407A1C" w:rsidRDefault="009013C0" w:rsidP="0063720B">
      <w:pPr>
        <w:pStyle w:val="NoSpacing"/>
        <w:numPr>
          <w:ilvl w:val="0"/>
          <w:numId w:val="44"/>
        </w:numPr>
      </w:pPr>
      <w:r w:rsidRPr="005B3028">
        <w:t>To prohibit the use of buildings, structures, and lands that are incompatible with the intended use of this Ordinance.</w:t>
      </w:r>
    </w:p>
    <w:p w14:paraId="5AE831B6" w14:textId="77777777" w:rsidR="00407A1C" w:rsidRDefault="009013C0" w:rsidP="0063720B">
      <w:pPr>
        <w:pStyle w:val="NoSpacing"/>
        <w:numPr>
          <w:ilvl w:val="0"/>
          <w:numId w:val="44"/>
        </w:numPr>
      </w:pPr>
      <w:r w:rsidRPr="005B3028">
        <w:t>To provide for the compatible and appropriate use of land throughout the Town.</w:t>
      </w:r>
    </w:p>
    <w:p w14:paraId="18C7F9EC" w14:textId="77777777" w:rsidR="009013C0" w:rsidRPr="005B3028" w:rsidRDefault="009013C0" w:rsidP="0063720B">
      <w:pPr>
        <w:pStyle w:val="NoSpacing"/>
        <w:numPr>
          <w:ilvl w:val="0"/>
          <w:numId w:val="44"/>
        </w:numPr>
      </w:pPr>
      <w:r w:rsidRPr="005B3028">
        <w:t>To provide for the administration of this Ordinance or any of its amendments.</w:t>
      </w:r>
    </w:p>
    <w:p w14:paraId="4ACB8E4D" w14:textId="77777777" w:rsidR="009013C0" w:rsidRPr="005B3028" w:rsidRDefault="009013C0" w:rsidP="001836F1">
      <w:pPr>
        <w:pStyle w:val="NoSpacing"/>
      </w:pPr>
    </w:p>
    <w:p w14:paraId="7E1F0952" w14:textId="77777777" w:rsidR="009013C0" w:rsidRPr="005B3028" w:rsidRDefault="009013C0" w:rsidP="001836F1">
      <w:pPr>
        <w:pStyle w:val="NoSpacing"/>
        <w:rPr>
          <w:b/>
          <w:u w:val="single"/>
        </w:rPr>
      </w:pPr>
      <w:r w:rsidRPr="005B3028">
        <w:rPr>
          <w:b/>
        </w:rPr>
        <w:t>1.3</w:t>
      </w:r>
      <w:r w:rsidRPr="005B3028">
        <w:rPr>
          <w:b/>
        </w:rPr>
        <w:tab/>
      </w:r>
      <w:r w:rsidRPr="005B3028">
        <w:rPr>
          <w:b/>
          <w:u w:val="single"/>
        </w:rPr>
        <w:t>Abrogation and Greater Restrictions</w:t>
      </w:r>
    </w:p>
    <w:p w14:paraId="07B57778" w14:textId="77777777" w:rsidR="009013C0" w:rsidRPr="005B3028" w:rsidRDefault="009013C0" w:rsidP="001836F1">
      <w:pPr>
        <w:pStyle w:val="NoSpacing"/>
      </w:pPr>
      <w:r w:rsidRPr="005B3028">
        <w:t>It is not the intent of this Ordinance to repeal, impair, or interfere with any existing private covenants or public ordinances, except that it shall apply whenever it imposes more severe restrictions on land use.</w:t>
      </w:r>
    </w:p>
    <w:p w14:paraId="57B4E0A1" w14:textId="77777777" w:rsidR="009013C0" w:rsidRPr="005B3028" w:rsidRDefault="009013C0" w:rsidP="001836F1">
      <w:pPr>
        <w:pStyle w:val="NoSpacing"/>
      </w:pPr>
    </w:p>
    <w:p w14:paraId="511A5681" w14:textId="77777777" w:rsidR="009013C0" w:rsidRPr="005B3028" w:rsidRDefault="009013C0" w:rsidP="001836F1">
      <w:pPr>
        <w:pStyle w:val="NoSpacing"/>
        <w:rPr>
          <w:u w:val="single"/>
        </w:rPr>
      </w:pPr>
      <w:r w:rsidRPr="005B3028">
        <w:rPr>
          <w:b/>
        </w:rPr>
        <w:t>1.4</w:t>
      </w:r>
      <w:r w:rsidRPr="005B3028">
        <w:tab/>
      </w:r>
      <w:r w:rsidRPr="005B3028">
        <w:rPr>
          <w:b/>
          <w:u w:val="single"/>
        </w:rPr>
        <w:t>Interpretation</w:t>
      </w:r>
    </w:p>
    <w:p w14:paraId="7A7580C8" w14:textId="77777777" w:rsidR="009013C0" w:rsidRPr="005B3028" w:rsidRDefault="009013C0" w:rsidP="001836F1">
      <w:pPr>
        <w:pStyle w:val="NoSpacing"/>
      </w:pPr>
      <w:r w:rsidRPr="005B3028">
        <w:t>The provisions of this Ordinance shall be interpreted and applied as minimum regulations, shall be construed in favor of the Town, and shall not be deemed a limitation or repeal of any power granted by the Wisconsin Statutes.</w:t>
      </w:r>
    </w:p>
    <w:p w14:paraId="08DA6468" w14:textId="77777777" w:rsidR="009013C0" w:rsidRPr="005B3028" w:rsidRDefault="009013C0" w:rsidP="001836F1">
      <w:pPr>
        <w:pStyle w:val="NoSpacing"/>
      </w:pPr>
    </w:p>
    <w:p w14:paraId="3D4AA50D" w14:textId="77777777" w:rsidR="009013C0" w:rsidRPr="005B3028" w:rsidRDefault="00E945E6" w:rsidP="001836F1">
      <w:pPr>
        <w:pStyle w:val="NoSpacing"/>
        <w:rPr>
          <w:b/>
        </w:rPr>
      </w:pPr>
      <w:r w:rsidRPr="005B3028">
        <w:rPr>
          <w:b/>
        </w:rPr>
        <w:t>1.5</w:t>
      </w:r>
      <w:r w:rsidRPr="005B3028">
        <w:rPr>
          <w:b/>
        </w:rPr>
        <w:tab/>
      </w:r>
      <w:r w:rsidRPr="005B3028">
        <w:rPr>
          <w:b/>
          <w:u w:val="single"/>
        </w:rPr>
        <w:t>Severability</w:t>
      </w:r>
    </w:p>
    <w:p w14:paraId="73AAB132" w14:textId="77777777" w:rsidR="00E945E6" w:rsidRPr="005B3028" w:rsidRDefault="006E384E" w:rsidP="001836F1">
      <w:pPr>
        <w:pStyle w:val="NoSpacing"/>
      </w:pPr>
      <w:r>
        <w:t>If any s</w:t>
      </w:r>
      <w:r w:rsidR="00E945E6" w:rsidRPr="005B3028">
        <w:t>ection, clause, provision or portion of this ordinance is held to be invalid or unconstitutional by a court of competent jurisdiction, or if the application of this Ordinance to any person or circumstances in held to be invalid or unconstitutional, such invalidity or unconstitutionality shall not affect the other provisions or applications of this Ordinance that can be given effect without the invalid or unconstitutional provision or application.</w:t>
      </w:r>
    </w:p>
    <w:p w14:paraId="765CC452" w14:textId="77777777" w:rsidR="00E945E6" w:rsidRPr="005B3028" w:rsidRDefault="00E945E6" w:rsidP="001836F1">
      <w:pPr>
        <w:pStyle w:val="NoSpacing"/>
      </w:pPr>
    </w:p>
    <w:p w14:paraId="5FE4730D" w14:textId="77777777" w:rsidR="00E945E6" w:rsidRPr="005B3028" w:rsidRDefault="00151CB5" w:rsidP="001836F1">
      <w:pPr>
        <w:pStyle w:val="NoSpacing"/>
        <w:rPr>
          <w:b/>
        </w:rPr>
      </w:pPr>
      <w:r w:rsidRPr="005B3028">
        <w:rPr>
          <w:b/>
        </w:rPr>
        <w:t>1.6</w:t>
      </w:r>
      <w:r w:rsidRPr="005B3028">
        <w:rPr>
          <w:b/>
        </w:rPr>
        <w:tab/>
      </w:r>
      <w:r w:rsidRPr="005B3028">
        <w:rPr>
          <w:b/>
          <w:u w:val="single"/>
        </w:rPr>
        <w:t>Title</w:t>
      </w:r>
    </w:p>
    <w:p w14:paraId="5A1E9DE7" w14:textId="77777777" w:rsidR="00151CB5" w:rsidRDefault="00151CB5" w:rsidP="001836F1">
      <w:pPr>
        <w:pStyle w:val="NoSpacing"/>
      </w:pPr>
      <w:r w:rsidRPr="005B3028">
        <w:t xml:space="preserve">This Ordinance shall be known as, referred to, or cited as the “Town of </w:t>
      </w:r>
      <w:smartTag w:uri="urn:schemas-microsoft-com:office:smarttags" w:element="City">
        <w:smartTag w:uri="urn:schemas-microsoft-com:office:smarttags" w:element="place">
          <w:r w:rsidRPr="005B3028">
            <w:t>Rantoul Zoning Ordinance</w:t>
          </w:r>
        </w:smartTag>
      </w:smartTag>
      <w:r w:rsidRPr="005B3028">
        <w:t>”.</w:t>
      </w:r>
    </w:p>
    <w:p w14:paraId="639C7B23" w14:textId="77777777" w:rsidR="000F0A6E" w:rsidRPr="005B3028" w:rsidRDefault="000F0A6E" w:rsidP="001836F1">
      <w:pPr>
        <w:pStyle w:val="NoSpacing"/>
      </w:pPr>
    </w:p>
    <w:p w14:paraId="052CCDDA" w14:textId="77777777" w:rsidR="00151CB5" w:rsidRPr="005B3028" w:rsidRDefault="00151CB5" w:rsidP="001836F1">
      <w:pPr>
        <w:pStyle w:val="NoSpacing"/>
      </w:pPr>
      <w:r w:rsidRPr="005B3028">
        <w:rPr>
          <w:b/>
        </w:rPr>
        <w:t>1.7</w:t>
      </w:r>
      <w:r w:rsidRPr="005B3028">
        <w:rPr>
          <w:b/>
        </w:rPr>
        <w:tab/>
      </w:r>
      <w:r w:rsidRPr="005B3028">
        <w:rPr>
          <w:b/>
          <w:u w:val="single"/>
        </w:rPr>
        <w:t>Effective Date</w:t>
      </w:r>
    </w:p>
    <w:p w14:paraId="22E1D966" w14:textId="77777777" w:rsidR="00151CB5" w:rsidRPr="005B3028" w:rsidRDefault="00151CB5" w:rsidP="001836F1">
      <w:pPr>
        <w:pStyle w:val="NoSpacing"/>
      </w:pPr>
      <w:r w:rsidRPr="005B3028">
        <w:t>The power to adopt a town zoning ordinance having been approved by a vote of the electors of the town held at the time of a special town meeting and a public hearing having been held regarding this Ordinance following the giving of requisite notice, the adoption by the Town Bo</w:t>
      </w:r>
      <w:r w:rsidR="00936FAF">
        <w:t xml:space="preserve">ard original ordinance </w:t>
      </w:r>
      <w:r w:rsidR="00936FAF" w:rsidRPr="00FD702D">
        <w:t>became</w:t>
      </w:r>
      <w:r w:rsidRPr="00FD702D">
        <w:t xml:space="preserve"> effective</w:t>
      </w:r>
      <w:r w:rsidRPr="005B3028">
        <w:t xml:space="preserve"> following approval by the Calumet County Board of Supervisors and publication.</w:t>
      </w:r>
    </w:p>
    <w:p w14:paraId="4D5DD02E" w14:textId="77777777" w:rsidR="00151CB5" w:rsidRPr="00AC78ED" w:rsidRDefault="00151CB5" w:rsidP="00E1090F">
      <w:pPr>
        <w:pStyle w:val="NoSpacing"/>
        <w:pageBreakBefore/>
        <w:rPr>
          <w:b/>
          <w:u w:val="single"/>
        </w:rPr>
      </w:pPr>
      <w:r w:rsidRPr="004E67FD">
        <w:rPr>
          <w:b/>
        </w:rPr>
        <w:lastRenderedPageBreak/>
        <w:t xml:space="preserve">SECTION </w:t>
      </w:r>
      <w:r w:rsidRPr="004E67FD">
        <w:rPr>
          <w:b/>
        </w:rPr>
        <w:tab/>
        <w:t>2.0</w:t>
      </w:r>
      <w:r w:rsidRPr="004E67FD">
        <w:rPr>
          <w:b/>
        </w:rPr>
        <w:tab/>
      </w:r>
      <w:r w:rsidRPr="00AC78ED">
        <w:rPr>
          <w:b/>
          <w:u w:val="single"/>
        </w:rPr>
        <w:t>DEFINITIONS</w:t>
      </w:r>
    </w:p>
    <w:p w14:paraId="23086268" w14:textId="77777777" w:rsidR="00151CB5" w:rsidRPr="005B3028" w:rsidRDefault="00151CB5" w:rsidP="001836F1">
      <w:pPr>
        <w:pStyle w:val="NoSpacing"/>
      </w:pPr>
    </w:p>
    <w:p w14:paraId="13B406A0" w14:textId="77777777" w:rsidR="00151CB5" w:rsidRPr="005B3028" w:rsidRDefault="00151CB5" w:rsidP="001836F1">
      <w:pPr>
        <w:pStyle w:val="NoSpacing"/>
      </w:pPr>
      <w:r w:rsidRPr="005B3028">
        <w:rPr>
          <w:b/>
        </w:rPr>
        <w:t>2.1</w:t>
      </w:r>
      <w:r w:rsidRPr="005B3028">
        <w:rPr>
          <w:b/>
        </w:rPr>
        <w:tab/>
      </w:r>
      <w:r w:rsidRPr="005B3028">
        <w:rPr>
          <w:b/>
          <w:u w:val="single"/>
        </w:rPr>
        <w:t>G</w:t>
      </w:r>
      <w:r w:rsidR="00243AEE" w:rsidRPr="005B3028">
        <w:rPr>
          <w:b/>
          <w:u w:val="single"/>
        </w:rPr>
        <w:t>eneral Definitions</w:t>
      </w:r>
    </w:p>
    <w:p w14:paraId="7C6EEF9A" w14:textId="77777777" w:rsidR="00151CB5" w:rsidRPr="005B3028" w:rsidRDefault="00151CB5" w:rsidP="001836F1">
      <w:pPr>
        <w:pStyle w:val="NoSpacing"/>
      </w:pPr>
      <w:r w:rsidRPr="005B3028">
        <w:t>For the purposes of this ordinance, certain words and terms are defined as follows:  Words used in the present tense include the future; the singular number includes the plural number and the plural number includes the singular number; the word “building” includes the word “structure”; the word “shall” is mandatory and not directory.  Any words not herein defined shall be presumed to be interpreted by their customary dictionary definitions.</w:t>
      </w:r>
    </w:p>
    <w:p w14:paraId="46EAF216" w14:textId="77777777" w:rsidR="00243AEE" w:rsidRPr="005B3028" w:rsidRDefault="00243AEE" w:rsidP="001836F1">
      <w:pPr>
        <w:pStyle w:val="NoSpacing"/>
      </w:pPr>
    </w:p>
    <w:p w14:paraId="3E561BAC" w14:textId="77777777" w:rsidR="00243AEE" w:rsidRPr="00407A1C" w:rsidRDefault="00243AEE" w:rsidP="0063720B">
      <w:pPr>
        <w:pStyle w:val="NoSpacing"/>
        <w:numPr>
          <w:ilvl w:val="1"/>
          <w:numId w:val="55"/>
        </w:numPr>
        <w:ind w:left="720" w:hanging="720"/>
        <w:rPr>
          <w:b/>
        </w:rPr>
      </w:pPr>
      <w:r w:rsidRPr="00407A1C">
        <w:rPr>
          <w:b/>
          <w:u w:val="single"/>
        </w:rPr>
        <w:t>Specific Words and Phrases</w:t>
      </w:r>
    </w:p>
    <w:p w14:paraId="08705B9F" w14:textId="77777777" w:rsidR="00243AEE" w:rsidRPr="003E413E" w:rsidRDefault="00243AEE" w:rsidP="001836F1">
      <w:pPr>
        <w:pStyle w:val="NoSpacing"/>
        <w:rPr>
          <w:b/>
        </w:rPr>
      </w:pPr>
    </w:p>
    <w:p w14:paraId="597796D6" w14:textId="77777777" w:rsidR="00863743" w:rsidRDefault="00334644" w:rsidP="000F0A6E">
      <w:pPr>
        <w:pStyle w:val="NoSpacing"/>
        <w:ind w:left="360"/>
      </w:pPr>
      <w:r>
        <w:rPr>
          <w:b/>
        </w:rPr>
        <w:t>1.</w:t>
      </w:r>
      <w:r w:rsidR="000F0A6E">
        <w:rPr>
          <w:b/>
        </w:rPr>
        <w:tab/>
      </w:r>
      <w:smartTag w:uri="urn:schemas-microsoft-com:office:smarttags" w:element="place">
        <w:smartTag w:uri="urn:schemas-microsoft-com:office:smarttags" w:element="PlaceName">
          <w:r w:rsidR="00243AEE" w:rsidRPr="00407A1C">
            <w:rPr>
              <w:b/>
            </w:rPr>
            <w:t>Accessory</w:t>
          </w:r>
        </w:smartTag>
        <w:r w:rsidR="00243AEE" w:rsidRPr="00407A1C">
          <w:rPr>
            <w:b/>
          </w:rPr>
          <w:t xml:space="preserve"> </w:t>
        </w:r>
        <w:smartTag w:uri="urn:schemas-microsoft-com:office:smarttags" w:element="PlaceType">
          <w:r w:rsidR="00243AEE" w:rsidRPr="00407A1C">
            <w:rPr>
              <w:b/>
            </w:rPr>
            <w:t>Building</w:t>
          </w:r>
        </w:smartTag>
      </w:smartTag>
      <w:r w:rsidR="00243AEE" w:rsidRPr="00407A1C">
        <w:rPr>
          <w:b/>
        </w:rPr>
        <w:t>.</w:t>
      </w:r>
      <w:r w:rsidR="00243AEE" w:rsidRPr="005B3028">
        <w:t xml:space="preserve">  A building or portion of a building subordinate to the main building but not a part of </w:t>
      </w:r>
      <w:r w:rsidR="00BA64AE">
        <w:t xml:space="preserve">  </w:t>
      </w:r>
    </w:p>
    <w:p w14:paraId="5BE272CC" w14:textId="77777777" w:rsidR="00863743" w:rsidRDefault="00863743" w:rsidP="000F0A6E">
      <w:pPr>
        <w:pStyle w:val="NoSpacing"/>
        <w:ind w:left="360"/>
      </w:pPr>
      <w:r>
        <w:t xml:space="preserve">       </w:t>
      </w:r>
      <w:r w:rsidR="00243AEE" w:rsidRPr="005B3028">
        <w:t xml:space="preserve">the main building and used for a purpose customarily incidental to the permitted use of the main building.  </w:t>
      </w:r>
    </w:p>
    <w:p w14:paraId="195ADAE5" w14:textId="77777777" w:rsidR="00407A1C" w:rsidRDefault="00863743" w:rsidP="00863743">
      <w:pPr>
        <w:pStyle w:val="NoSpacing"/>
      </w:pPr>
      <w:r>
        <w:t xml:space="preserve">               </w:t>
      </w:r>
      <w:r w:rsidR="00243AEE" w:rsidRPr="005B3028">
        <w:t>Any minor structure with a door, walls, and roof shall be considered an accessory building.</w:t>
      </w:r>
    </w:p>
    <w:p w14:paraId="4D8C546A" w14:textId="77777777" w:rsidR="00863743" w:rsidRDefault="00334644" w:rsidP="000F0A6E">
      <w:pPr>
        <w:pStyle w:val="NoSpacing"/>
        <w:ind w:left="360"/>
      </w:pPr>
      <w:r>
        <w:rPr>
          <w:b/>
        </w:rPr>
        <w:t>2.</w:t>
      </w:r>
      <w:r w:rsidR="000F0A6E">
        <w:rPr>
          <w:b/>
        </w:rPr>
        <w:tab/>
      </w:r>
      <w:r w:rsidR="001355EA" w:rsidRPr="005D2CBA">
        <w:rPr>
          <w:b/>
        </w:rPr>
        <w:t xml:space="preserve">Agricultural </w:t>
      </w:r>
      <w:smartTag w:uri="urn:schemas-microsoft-com:office:smarttags" w:element="place">
        <w:smartTag w:uri="urn:schemas-microsoft-com:office:smarttags" w:element="PlaceName">
          <w:r w:rsidR="001355EA" w:rsidRPr="005D2CBA">
            <w:rPr>
              <w:b/>
            </w:rPr>
            <w:t>Accessory</w:t>
          </w:r>
        </w:smartTag>
        <w:r w:rsidR="001355EA" w:rsidRPr="005D2CBA">
          <w:rPr>
            <w:b/>
          </w:rPr>
          <w:t xml:space="preserve"> </w:t>
        </w:r>
        <w:smartTag w:uri="urn:schemas-microsoft-com:office:smarttags" w:element="PlaceType">
          <w:r w:rsidR="001355EA" w:rsidRPr="005D2CBA">
            <w:rPr>
              <w:b/>
            </w:rPr>
            <w:t>Building</w:t>
          </w:r>
        </w:smartTag>
      </w:smartTag>
      <w:r w:rsidR="001355EA" w:rsidRPr="00A52CC5">
        <w:rPr>
          <w:b/>
        </w:rPr>
        <w:t>.</w:t>
      </w:r>
      <w:r w:rsidR="001355EA" w:rsidRPr="00A52CC5">
        <w:t xml:space="preserve">  </w:t>
      </w:r>
      <w:r w:rsidR="00364CED" w:rsidRPr="00A52CC5">
        <w:t xml:space="preserve">A building or structure that is part of a farm operation or Agricultural </w:t>
      </w:r>
      <w:r w:rsidR="00863743">
        <w:t xml:space="preserve"> </w:t>
      </w:r>
    </w:p>
    <w:p w14:paraId="1B8F3C74" w14:textId="77777777" w:rsidR="00863743" w:rsidRDefault="00863743" w:rsidP="000F0A6E">
      <w:pPr>
        <w:pStyle w:val="NoSpacing"/>
        <w:ind w:left="360"/>
      </w:pPr>
      <w:r>
        <w:rPr>
          <w:b/>
        </w:rPr>
        <w:t xml:space="preserve">       </w:t>
      </w:r>
      <w:r w:rsidR="00364CED" w:rsidRPr="00A52CC5">
        <w:t>related business that is used to keep livestock, feed, manure, digester, bio-fuels, vehicles, farm equipment,</w:t>
      </w:r>
      <w:r w:rsidR="0007053A" w:rsidRPr="00A52CC5">
        <w:t xml:space="preserve"> </w:t>
      </w:r>
      <w:r>
        <w:t xml:space="preserve"> </w:t>
      </w:r>
    </w:p>
    <w:p w14:paraId="610EEEBA" w14:textId="77777777" w:rsidR="001355EA" w:rsidRDefault="00863743" w:rsidP="000F0A6E">
      <w:pPr>
        <w:pStyle w:val="NoSpacing"/>
        <w:ind w:left="360"/>
        <w:rPr>
          <w:u w:val="single"/>
        </w:rPr>
      </w:pPr>
      <w:r>
        <w:t xml:space="preserve">      </w:t>
      </w:r>
      <w:r w:rsidR="00C90B2C">
        <w:t xml:space="preserve"> </w:t>
      </w:r>
      <w:r w:rsidR="00364CED" w:rsidRPr="00A52CC5">
        <w:t>silos,</w:t>
      </w:r>
      <w:r w:rsidR="0007053A" w:rsidRPr="00A52CC5">
        <w:t xml:space="preserve"> </w:t>
      </w:r>
      <w:r w:rsidR="003A422A">
        <w:t xml:space="preserve">farm </w:t>
      </w:r>
      <w:r w:rsidR="00364CED" w:rsidRPr="00A52CC5">
        <w:t>offices,</w:t>
      </w:r>
      <w:r w:rsidR="0007053A" w:rsidRPr="00A52CC5">
        <w:t xml:space="preserve"> </w:t>
      </w:r>
      <w:r w:rsidR="00364CED" w:rsidRPr="00A52CC5">
        <w:t>grain elevators,</w:t>
      </w:r>
      <w:r w:rsidR="0007053A" w:rsidRPr="00A52CC5">
        <w:t xml:space="preserve"> </w:t>
      </w:r>
      <w:r w:rsidR="00364CED" w:rsidRPr="00A52CC5">
        <w:t>drying equipment or other like structures</w:t>
      </w:r>
      <w:r w:rsidR="00364CED" w:rsidRPr="0007053A">
        <w:rPr>
          <w:u w:val="single"/>
        </w:rPr>
        <w:t>.</w:t>
      </w:r>
    </w:p>
    <w:p w14:paraId="14E94571" w14:textId="77777777" w:rsidR="000F0A6E" w:rsidRPr="00824A34" w:rsidRDefault="000F0A6E" w:rsidP="000F0A6E">
      <w:pPr>
        <w:tabs>
          <w:tab w:val="left" w:pos="330"/>
        </w:tabs>
        <w:snapToGrid w:val="0"/>
        <w:rPr>
          <w:rFonts w:ascii="Calibri" w:hAnsi="Calibri" w:cs="Times-Roman"/>
          <w:color w:val="000000"/>
          <w:lang w:val="x-none"/>
        </w:rPr>
      </w:pPr>
      <w:r>
        <w:tab/>
      </w:r>
      <w:r w:rsidR="00334644">
        <w:rPr>
          <w:b/>
        </w:rPr>
        <w:t>3.</w:t>
      </w:r>
      <w:r w:rsidRPr="00057D68">
        <w:rPr>
          <w:b/>
        </w:rPr>
        <w:tab/>
      </w:r>
      <w:r w:rsidRPr="00057D68">
        <w:rPr>
          <w:rFonts w:ascii="Calibri" w:hAnsi="Calibri"/>
          <w:b/>
        </w:rPr>
        <w:t>Agricultural Use</w:t>
      </w:r>
      <w:r w:rsidRPr="00057D68">
        <w:rPr>
          <w:b/>
        </w:rPr>
        <w:t>.</w:t>
      </w:r>
      <w:r w:rsidRPr="00057D68">
        <w:t xml:space="preserve">  </w:t>
      </w:r>
      <w:r w:rsidRPr="00824A34">
        <w:rPr>
          <w:rFonts w:ascii="Calibri" w:hAnsi="Calibri" w:cs="Times-Roman"/>
          <w:color w:val="000000"/>
          <w:lang w:val="x-none"/>
        </w:rPr>
        <w:t>“Agricultural use” means any of the following:</w:t>
      </w:r>
    </w:p>
    <w:p w14:paraId="5419BACB"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sidR="009613F8">
        <w:rPr>
          <w:rFonts w:ascii="Calibri" w:hAnsi="Calibri" w:cs="Times-Roman"/>
          <w:color w:val="000000"/>
        </w:rPr>
        <w:t>A.</w:t>
      </w:r>
      <w:r w:rsidR="001D6204">
        <w:rPr>
          <w:rFonts w:ascii="Calibri" w:hAnsi="Calibri" w:cs="Times-Roman"/>
          <w:color w:val="000000"/>
        </w:rPr>
        <w:t xml:space="preserve"> </w:t>
      </w:r>
      <w:r w:rsidRPr="00824A34">
        <w:rPr>
          <w:rFonts w:ascii="Calibri" w:hAnsi="Calibri" w:cs="Times-Roman"/>
          <w:color w:val="000000"/>
          <w:lang w:val="x-none"/>
        </w:rPr>
        <w:t>Any of the following activities conducted for the purpose</w:t>
      </w:r>
      <w:r>
        <w:rPr>
          <w:rFonts w:ascii="Calibri" w:hAnsi="Calibri" w:cs="Times-Roman"/>
          <w:color w:val="000000"/>
          <w:lang w:val="x-none"/>
        </w:rPr>
        <w:t xml:space="preserve"> </w:t>
      </w:r>
      <w:r w:rsidRPr="00824A34">
        <w:rPr>
          <w:rFonts w:ascii="Calibri" w:hAnsi="Calibri" w:cs="Times-Roman"/>
          <w:color w:val="000000"/>
          <w:lang w:val="x-none"/>
        </w:rPr>
        <w:t>producing an income or livelihood:</w:t>
      </w:r>
    </w:p>
    <w:p w14:paraId="7A1FE72B"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1. Crop or forage production.</w:t>
      </w:r>
    </w:p>
    <w:p w14:paraId="34F44C44"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2. Keeping livestock.</w:t>
      </w:r>
    </w:p>
    <w:p w14:paraId="1B1E990F"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3. Beekeeping.</w:t>
      </w:r>
    </w:p>
    <w:p w14:paraId="7FE28B71"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4. Nursery, sod, or Christmas tree production.</w:t>
      </w:r>
    </w:p>
    <w:p w14:paraId="310C7AB1"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4m. Floriculture.</w:t>
      </w:r>
    </w:p>
    <w:p w14:paraId="46CBAFE4"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5. Aquaculture.</w:t>
      </w:r>
    </w:p>
    <w:p w14:paraId="0F27A4A2"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6. Fur farming.</w:t>
      </w:r>
    </w:p>
    <w:p w14:paraId="7EE3966B"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7. Forest management.</w:t>
      </w:r>
    </w:p>
    <w:p w14:paraId="7C0E7038"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8. Enrolling land in a federal agricultural commodity payment</w:t>
      </w:r>
      <w:r>
        <w:rPr>
          <w:rFonts w:ascii="Calibri" w:hAnsi="Calibri" w:cs="Times-Roman"/>
          <w:color w:val="000000"/>
          <w:lang w:val="x-none"/>
        </w:rPr>
        <w:t xml:space="preserve"> </w:t>
      </w:r>
      <w:r w:rsidRPr="00824A34">
        <w:rPr>
          <w:rFonts w:ascii="Calibri" w:hAnsi="Calibri" w:cs="Times-Roman"/>
          <w:color w:val="000000"/>
          <w:lang w:val="x-none"/>
        </w:rPr>
        <w:t xml:space="preserve">program or a federal or state </w:t>
      </w:r>
      <w:r>
        <w:rPr>
          <w:rFonts w:ascii="Calibri" w:hAnsi="Calibri" w:cs="Times-Roman"/>
          <w:color w:val="000000"/>
          <w:lang w:val="x-none"/>
        </w:rPr>
        <w:tab/>
      </w:r>
      <w:r>
        <w:rPr>
          <w:rFonts w:ascii="Calibri" w:hAnsi="Calibri" w:cs="Times-Roman"/>
          <w:color w:val="000000"/>
          <w:lang w:val="x-none"/>
        </w:rPr>
        <w:tab/>
      </w:r>
      <w:r>
        <w:rPr>
          <w:rFonts w:ascii="Calibri" w:hAnsi="Calibri" w:cs="Times-Roman"/>
          <w:color w:val="000000"/>
          <w:lang w:val="x-none"/>
        </w:rPr>
        <w:tab/>
      </w:r>
      <w:r w:rsidRPr="00824A34">
        <w:rPr>
          <w:rFonts w:ascii="Calibri" w:hAnsi="Calibri" w:cs="Times-Roman"/>
          <w:color w:val="000000"/>
          <w:lang w:val="x-none"/>
        </w:rPr>
        <w:t>agricultural land conservation</w:t>
      </w:r>
      <w:r>
        <w:rPr>
          <w:rFonts w:ascii="Calibri" w:hAnsi="Calibri" w:cs="Times-Roman"/>
          <w:color w:val="000000"/>
          <w:lang w:val="x-none"/>
        </w:rPr>
        <w:t xml:space="preserve"> </w:t>
      </w:r>
      <w:r w:rsidRPr="00824A34">
        <w:rPr>
          <w:rFonts w:ascii="Calibri" w:hAnsi="Calibri" w:cs="Times-Roman"/>
          <w:color w:val="000000"/>
          <w:lang w:val="x-none"/>
        </w:rPr>
        <w:t>payment program.</w:t>
      </w:r>
    </w:p>
    <w:p w14:paraId="50F3FD2B" w14:textId="77777777" w:rsidR="000F0A6E" w:rsidRPr="00824A34" w:rsidRDefault="000F0A6E" w:rsidP="000F0A6E">
      <w:pPr>
        <w:snapToGrid w:val="0"/>
        <w:rPr>
          <w:rFonts w:ascii="Calibri" w:hAnsi="Calibri" w:cs="Times-Roman"/>
          <w:color w:val="000000"/>
          <w:lang w:val="x-none"/>
        </w:rPr>
      </w:pPr>
      <w:r>
        <w:rPr>
          <w:rFonts w:ascii="Calibri" w:hAnsi="Calibri" w:cs="Times-Roman"/>
          <w:color w:val="000000"/>
          <w:lang w:val="x-none"/>
        </w:rPr>
        <w:tab/>
      </w:r>
      <w:r w:rsidR="009613F8">
        <w:rPr>
          <w:rFonts w:ascii="Calibri" w:hAnsi="Calibri" w:cs="Times-Roman"/>
          <w:color w:val="000000"/>
        </w:rPr>
        <w:t xml:space="preserve"> B.</w:t>
      </w:r>
      <w:r w:rsidRPr="00824A34">
        <w:rPr>
          <w:rFonts w:ascii="Calibri" w:hAnsi="Calibri" w:cs="Times-Roman"/>
          <w:color w:val="000000"/>
          <w:lang w:val="x-none"/>
        </w:rPr>
        <w:t xml:space="preserve"> Any other use that the department, by rule, identifies as an</w:t>
      </w:r>
      <w:r>
        <w:rPr>
          <w:rFonts w:ascii="Calibri" w:hAnsi="Calibri" w:cs="Times-Roman"/>
          <w:color w:val="000000"/>
          <w:lang w:val="x-none"/>
        </w:rPr>
        <w:t xml:space="preserve"> </w:t>
      </w:r>
      <w:r w:rsidRPr="00824A34">
        <w:rPr>
          <w:rFonts w:ascii="Calibri" w:hAnsi="Calibri" w:cs="Times-Roman"/>
          <w:color w:val="000000"/>
          <w:lang w:val="x-none"/>
        </w:rPr>
        <w:t>agricultural use.</w:t>
      </w:r>
    </w:p>
    <w:p w14:paraId="3B4438F5" w14:textId="77777777" w:rsidR="00407A1C" w:rsidRDefault="00334644" w:rsidP="000B616D">
      <w:pPr>
        <w:pStyle w:val="NoSpacing"/>
        <w:ind w:left="360"/>
      </w:pPr>
      <w:r>
        <w:rPr>
          <w:b/>
        </w:rPr>
        <w:t>4.</w:t>
      </w:r>
      <w:r w:rsidR="000B616D">
        <w:rPr>
          <w:b/>
        </w:rPr>
        <w:tab/>
      </w:r>
      <w:r w:rsidR="00243AEE" w:rsidRPr="00407A1C">
        <w:rPr>
          <w:b/>
        </w:rPr>
        <w:t>Base Farm Tract.</w:t>
      </w:r>
      <w:r w:rsidR="00192F2A" w:rsidRPr="00407A1C">
        <w:rPr>
          <w:b/>
        </w:rPr>
        <w:t xml:space="preserve">  </w:t>
      </w:r>
      <w:r w:rsidR="00243AEE" w:rsidRPr="005B3028">
        <w:t>Means one of the following:</w:t>
      </w:r>
    </w:p>
    <w:p w14:paraId="4349DCC8" w14:textId="77777777" w:rsidR="00407A1C" w:rsidRDefault="00243AEE" w:rsidP="0063720B">
      <w:pPr>
        <w:pStyle w:val="NoSpacing"/>
        <w:numPr>
          <w:ilvl w:val="0"/>
          <w:numId w:val="56"/>
        </w:numPr>
      </w:pPr>
      <w:r w:rsidRPr="005B3028">
        <w:t>All land, whether one parcel or 2 or more contiguous parcels, th</w:t>
      </w:r>
      <w:r w:rsidR="0023640E">
        <w:t xml:space="preserve">at is in </w:t>
      </w:r>
      <w:proofErr w:type="spellStart"/>
      <w:r w:rsidR="0023640E">
        <w:t>a</w:t>
      </w:r>
      <w:proofErr w:type="spellEnd"/>
      <w:r w:rsidR="0023640E">
        <w:t xml:space="preserve"> </w:t>
      </w:r>
      <w:r w:rsidR="0023640E" w:rsidRPr="004F5F71">
        <w:t>Exclus</w:t>
      </w:r>
      <w:r w:rsidR="002F6405" w:rsidRPr="004F5F71">
        <w:t>ive Agricultural Zoning D</w:t>
      </w:r>
      <w:r w:rsidRPr="004F5F71">
        <w:t>istrict and that is a part of a single farm on the date that the Department Under s.91.36a first</w:t>
      </w:r>
      <w:r w:rsidRPr="005B3028">
        <w:t xml:space="preserve"> certifies the farmland preservation ordinance covering the land or on an earlier date specified in the farmland preservation zoning ordinance, regardless of any subsequent changes in the size of the farm.</w:t>
      </w:r>
      <w:r w:rsidR="00407A1C">
        <w:t xml:space="preserve"> </w:t>
      </w:r>
      <w:r w:rsidRPr="005B3028">
        <w:t>Any other tract that the Department by rule defines as a base farm tract.</w:t>
      </w:r>
    </w:p>
    <w:p w14:paraId="03A7ACF7" w14:textId="77777777" w:rsidR="00407A1C" w:rsidRDefault="00334644" w:rsidP="000B616D">
      <w:pPr>
        <w:pStyle w:val="NoSpacing"/>
        <w:ind w:left="360"/>
      </w:pPr>
      <w:r>
        <w:rPr>
          <w:b/>
        </w:rPr>
        <w:t>5.</w:t>
      </w:r>
      <w:r w:rsidR="000B616D">
        <w:rPr>
          <w:b/>
        </w:rPr>
        <w:tab/>
      </w:r>
      <w:r w:rsidR="00243AEE" w:rsidRPr="00407A1C">
        <w:rPr>
          <w:b/>
        </w:rPr>
        <w:t>Basement</w:t>
      </w:r>
      <w:r w:rsidR="00243AEE" w:rsidRPr="005B3028">
        <w:t>.  That portion of any structure located partly below the average lot grade.</w:t>
      </w:r>
    </w:p>
    <w:p w14:paraId="52A33E12" w14:textId="77777777" w:rsidR="00BA64AE" w:rsidRDefault="00334644" w:rsidP="000B616D">
      <w:pPr>
        <w:pStyle w:val="NoSpacing"/>
        <w:ind w:left="360"/>
      </w:pPr>
      <w:r>
        <w:rPr>
          <w:b/>
        </w:rPr>
        <w:t>6.</w:t>
      </w:r>
      <w:r w:rsidR="000B616D">
        <w:rPr>
          <w:b/>
        </w:rPr>
        <w:tab/>
      </w:r>
      <w:r w:rsidR="00243AEE" w:rsidRPr="00407A1C">
        <w:rPr>
          <w:b/>
        </w:rPr>
        <w:t>Building</w:t>
      </w:r>
      <w:r w:rsidR="00243AEE" w:rsidRPr="005B3028">
        <w:t xml:space="preserve">.  Any structure used, designed, or intended for the protection, shelter, enclosure, or support of </w:t>
      </w:r>
    </w:p>
    <w:p w14:paraId="5B91172C" w14:textId="77777777" w:rsidR="00407A1C" w:rsidRDefault="00BA64AE" w:rsidP="000B616D">
      <w:pPr>
        <w:pStyle w:val="NoSpacing"/>
        <w:ind w:left="360"/>
      </w:pPr>
      <w:r>
        <w:rPr>
          <w:b/>
        </w:rPr>
        <w:t xml:space="preserve">         </w:t>
      </w:r>
      <w:r w:rsidR="00243AEE" w:rsidRPr="005B3028">
        <w:t>persons, animals or property.</w:t>
      </w:r>
    </w:p>
    <w:p w14:paraId="6832DCA2" w14:textId="77777777" w:rsidR="00407A1C" w:rsidRDefault="00BA64AE" w:rsidP="00BA64AE">
      <w:pPr>
        <w:pStyle w:val="NoSpacing"/>
        <w:numPr>
          <w:ilvl w:val="0"/>
          <w:numId w:val="69"/>
        </w:numPr>
      </w:pPr>
      <w:r>
        <w:rPr>
          <w:b/>
        </w:rPr>
        <w:t xml:space="preserve"> </w:t>
      </w:r>
      <w:r w:rsidR="00E977C3" w:rsidRPr="00407A1C">
        <w:rPr>
          <w:b/>
        </w:rPr>
        <w:t>Building Area</w:t>
      </w:r>
      <w:r w:rsidR="00E977C3" w:rsidRPr="005B3028">
        <w:t>.  Total ground coverage in square feet of all buildings and structures including garages and other attached or accessory structures.</w:t>
      </w:r>
    </w:p>
    <w:p w14:paraId="0247110A" w14:textId="77777777" w:rsidR="00407A1C" w:rsidRDefault="00E977C3" w:rsidP="00BA64AE">
      <w:pPr>
        <w:pStyle w:val="NoSpacing"/>
        <w:numPr>
          <w:ilvl w:val="0"/>
          <w:numId w:val="69"/>
        </w:numPr>
      </w:pPr>
      <w:r w:rsidRPr="00407A1C">
        <w:rPr>
          <w:b/>
        </w:rPr>
        <w:t xml:space="preserve">Buildable Area of a </w:t>
      </w:r>
      <w:smartTag w:uri="urn:schemas-microsoft-com:office:smarttags" w:element="place">
        <w:r w:rsidRPr="00407A1C">
          <w:rPr>
            <w:b/>
          </w:rPr>
          <w:t>Lot</w:t>
        </w:r>
      </w:smartTag>
      <w:r w:rsidRPr="005B3028">
        <w:t>.  That part of the lot bounded by the required building setback from the front, side, and rear yard line.</w:t>
      </w:r>
    </w:p>
    <w:p w14:paraId="7B656C78" w14:textId="77777777" w:rsidR="00407A1C" w:rsidRDefault="00E977C3" w:rsidP="00BA64AE">
      <w:pPr>
        <w:pStyle w:val="NoSpacing"/>
        <w:numPr>
          <w:ilvl w:val="0"/>
          <w:numId w:val="69"/>
        </w:numPr>
      </w:pPr>
      <w:r w:rsidRPr="00407A1C">
        <w:rPr>
          <w:b/>
        </w:rPr>
        <w:t>Building Height</w:t>
      </w:r>
      <w:r w:rsidRPr="005B3028">
        <w:t>.  The vertical distance from the top of the building roof to the average elevation at the finished grade at the building line.</w:t>
      </w:r>
    </w:p>
    <w:p w14:paraId="7CFF2E81" w14:textId="77777777" w:rsidR="00407A1C" w:rsidRDefault="00E977C3" w:rsidP="00BA64AE">
      <w:pPr>
        <w:pStyle w:val="NoSpacing"/>
        <w:numPr>
          <w:ilvl w:val="0"/>
          <w:numId w:val="69"/>
        </w:numPr>
      </w:pPr>
      <w:r w:rsidRPr="00407A1C">
        <w:rPr>
          <w:b/>
        </w:rPr>
        <w:t>Community Based Residential Facility (CBRF)</w:t>
      </w:r>
      <w:r w:rsidRPr="005B3028">
        <w:t>.  A place where 5 or more adults who are not related to the operator or administrator and who do not require care above intermediate level nursing care reside and receive care, treatment, or services that are above the level of room and board but that include no more than 3 hours of nursing care per week per resident.</w:t>
      </w:r>
    </w:p>
    <w:p w14:paraId="64A805D2" w14:textId="77777777" w:rsidR="00407A1C" w:rsidRDefault="00192F2A" w:rsidP="00BA64AE">
      <w:pPr>
        <w:pStyle w:val="NoSpacing"/>
        <w:numPr>
          <w:ilvl w:val="0"/>
          <w:numId w:val="69"/>
        </w:numPr>
      </w:pPr>
      <w:r w:rsidRPr="00407A1C">
        <w:rPr>
          <w:b/>
        </w:rPr>
        <w:t>Certified Farmland Preservation Plan</w:t>
      </w:r>
      <w:r w:rsidRPr="005B3028">
        <w:t xml:space="preserve">.  “The </w:t>
      </w:r>
      <w:smartTag w:uri="urn:schemas-microsoft-com:office:smarttags" w:element="place">
        <w:smartTag w:uri="urn:schemas-microsoft-com:office:smarttags" w:element="PlaceName">
          <w:r w:rsidRPr="005B3028">
            <w:t>Calumet</w:t>
          </w:r>
        </w:smartTag>
        <w:r w:rsidRPr="005B3028">
          <w:t xml:space="preserve"> </w:t>
        </w:r>
        <w:smartTag w:uri="urn:schemas-microsoft-com:office:smarttags" w:element="PlaceType">
          <w:r w:rsidRPr="005B3028">
            <w:t>County</w:t>
          </w:r>
        </w:smartTag>
      </w:smartTag>
      <w:r w:rsidRPr="005B3028">
        <w:t xml:space="preserve"> Farmland Preservation Plan”.</w:t>
      </w:r>
    </w:p>
    <w:p w14:paraId="1CF425FA" w14:textId="77777777" w:rsidR="00407A1C" w:rsidRPr="004D112F" w:rsidRDefault="00192F2A" w:rsidP="00BA64AE">
      <w:pPr>
        <w:pStyle w:val="NoSpacing"/>
        <w:numPr>
          <w:ilvl w:val="0"/>
          <w:numId w:val="69"/>
        </w:numPr>
        <w:rPr>
          <w:strike/>
        </w:rPr>
      </w:pPr>
      <w:r w:rsidRPr="00407A1C">
        <w:rPr>
          <w:b/>
        </w:rPr>
        <w:t>Certified Farmland Preservation Zoning District</w:t>
      </w:r>
      <w:r w:rsidRPr="005B3028">
        <w:t xml:space="preserve">.  Ownership by the same person or persons, or by a legal business entity that is wholly owned </w:t>
      </w:r>
      <w:r w:rsidR="00FD702D">
        <w:t xml:space="preserve">by the same person or persons. </w:t>
      </w:r>
    </w:p>
    <w:p w14:paraId="5D61B5BF" w14:textId="77777777" w:rsidR="004D112F" w:rsidRPr="00FD702D" w:rsidRDefault="004D112F" w:rsidP="00BA64AE">
      <w:pPr>
        <w:pStyle w:val="NoSpacing"/>
        <w:numPr>
          <w:ilvl w:val="0"/>
          <w:numId w:val="69"/>
        </w:numPr>
      </w:pPr>
      <w:r w:rsidRPr="00FD702D">
        <w:rPr>
          <w:b/>
        </w:rPr>
        <w:lastRenderedPageBreak/>
        <w:t>Common Ownership</w:t>
      </w:r>
      <w:r w:rsidRPr="00FD702D">
        <w:t>. Includes joint tenancy and tenancy in common. Solely for purposes of this definition, a parcel owned by one member of a married couple is deemed to be owned by the married couple.</w:t>
      </w:r>
    </w:p>
    <w:p w14:paraId="088636A2" w14:textId="77777777" w:rsidR="00407A1C" w:rsidRPr="00973177" w:rsidRDefault="00780E58" w:rsidP="00BA64AE">
      <w:pPr>
        <w:pStyle w:val="NoSpacing"/>
        <w:numPr>
          <w:ilvl w:val="0"/>
          <w:numId w:val="69"/>
        </w:numPr>
      </w:pPr>
      <w:r w:rsidRPr="00407A1C">
        <w:rPr>
          <w:b/>
        </w:rPr>
        <w:t>Contiguous.</w:t>
      </w:r>
      <w:r w:rsidRPr="005B3028">
        <w:t xml:space="preserve">  Adjacent to or sharing a common boundary.  This </w:t>
      </w:r>
      <w:r w:rsidR="003431A6" w:rsidRPr="005B3028">
        <w:t>includes</w:t>
      </w:r>
      <w:r w:rsidRPr="005B3028">
        <w:t xml:space="preserve"> land that is separated only by a river, stream, section line, public road, private road, railroad, pipeline, transmission line, or transportation or transmission right-of-way.  Parcels are not “contiguous” if </w:t>
      </w:r>
      <w:r w:rsidR="003431A6" w:rsidRPr="005B3028">
        <w:t>they meet</w:t>
      </w:r>
      <w:r w:rsidRPr="005B3028">
        <w:t xml:space="preserve"> only at a single point.  </w:t>
      </w:r>
      <w:r w:rsidRPr="00407A1C">
        <w:rPr>
          <w:b/>
        </w:rPr>
        <w:t>“</w:t>
      </w:r>
      <w:r w:rsidRPr="00973177">
        <w:rPr>
          <w:b/>
        </w:rPr>
        <w:t>Only applies for the purpose of defining Base Farm Tract.”</w:t>
      </w:r>
    </w:p>
    <w:p w14:paraId="1FEA9AF4" w14:textId="77777777" w:rsidR="00407A1C" w:rsidRDefault="00780E58" w:rsidP="00BA64AE">
      <w:pPr>
        <w:pStyle w:val="NoSpacing"/>
        <w:numPr>
          <w:ilvl w:val="0"/>
          <w:numId w:val="69"/>
        </w:numPr>
      </w:pPr>
      <w:r w:rsidRPr="00407A1C">
        <w:rPr>
          <w:b/>
        </w:rPr>
        <w:t>DATCP.</w:t>
      </w:r>
      <w:r w:rsidRPr="005B3028">
        <w:t xml:space="preserve">  An abbreviation for the Wisconsin Department of Agriculture, Trade, and Consumer Protection.</w:t>
      </w:r>
    </w:p>
    <w:p w14:paraId="06473BAA" w14:textId="77777777" w:rsidR="00407A1C" w:rsidRDefault="00780E58" w:rsidP="00BA64AE">
      <w:pPr>
        <w:pStyle w:val="NoSpacing"/>
        <w:numPr>
          <w:ilvl w:val="0"/>
          <w:numId w:val="69"/>
        </w:numPr>
      </w:pPr>
      <w:r w:rsidRPr="00407A1C">
        <w:rPr>
          <w:b/>
        </w:rPr>
        <w:t>Density.</w:t>
      </w:r>
      <w:r w:rsidRPr="005B3028">
        <w:t xml:space="preserve">  Number of living units per acre allowable under the schedule of district regulations.</w:t>
      </w:r>
    </w:p>
    <w:p w14:paraId="75C8A4FF" w14:textId="77777777" w:rsidR="00407A1C" w:rsidRDefault="00780E58" w:rsidP="00BA64AE">
      <w:pPr>
        <w:pStyle w:val="NoSpacing"/>
        <w:numPr>
          <w:ilvl w:val="0"/>
          <w:numId w:val="69"/>
        </w:numPr>
      </w:pPr>
      <w:r w:rsidRPr="00407A1C">
        <w:rPr>
          <w:b/>
        </w:rPr>
        <w:t>Department</w:t>
      </w:r>
      <w:r w:rsidRPr="005B3028">
        <w:t>.  Means the Department of Agriculture Trade and Consumer Protection.</w:t>
      </w:r>
    </w:p>
    <w:p w14:paraId="2D6ECC57" w14:textId="77777777" w:rsidR="00407A1C" w:rsidRDefault="00780E58" w:rsidP="00BA64AE">
      <w:pPr>
        <w:pStyle w:val="NoSpacing"/>
        <w:numPr>
          <w:ilvl w:val="0"/>
          <w:numId w:val="69"/>
        </w:numPr>
      </w:pPr>
      <w:r w:rsidRPr="00407A1C">
        <w:rPr>
          <w:b/>
        </w:rPr>
        <w:t>Family</w:t>
      </w:r>
      <w:r w:rsidRPr="005B3028">
        <w:t>.  Any number of persons related by blood, adoption, or marriage living together in one dwelling as a single housekeeping entity.</w:t>
      </w:r>
    </w:p>
    <w:p w14:paraId="0EA1E945" w14:textId="77777777" w:rsidR="00407A1C" w:rsidRDefault="00780E58" w:rsidP="00BA64AE">
      <w:pPr>
        <w:pStyle w:val="NoSpacing"/>
        <w:numPr>
          <w:ilvl w:val="0"/>
          <w:numId w:val="69"/>
        </w:numPr>
      </w:pPr>
      <w:r w:rsidRPr="00407A1C">
        <w:rPr>
          <w:b/>
        </w:rPr>
        <w:t>Farm</w:t>
      </w:r>
      <w:r w:rsidRPr="005B3028">
        <w:t>.  Means all land under common ownership that is primarily devoted to agricultural use.</w:t>
      </w:r>
    </w:p>
    <w:p w14:paraId="747EB05D" w14:textId="77777777" w:rsidR="001355EA" w:rsidRPr="00FD702D" w:rsidRDefault="00780E58" w:rsidP="00BA64AE">
      <w:pPr>
        <w:pStyle w:val="NoSpacing"/>
        <w:numPr>
          <w:ilvl w:val="0"/>
          <w:numId w:val="69"/>
        </w:numPr>
      </w:pPr>
      <w:r w:rsidRPr="00FD702D">
        <w:rPr>
          <w:b/>
        </w:rPr>
        <w:t>Farm Acreage</w:t>
      </w:r>
      <w:r w:rsidRPr="00FD702D">
        <w:t>.  For use in Section 5.3(3)</w:t>
      </w:r>
      <w:r w:rsidR="001355EA" w:rsidRPr="00FD702D">
        <w:t>.</w:t>
      </w:r>
      <w:r w:rsidRPr="00FD702D">
        <w:t xml:space="preserve"> </w:t>
      </w:r>
      <w:r w:rsidR="00BA0FA0" w:rsidRPr="00FD702D">
        <w:t>Farm Acreage is the remaining acreage in farm use within the base farm tract at the time of the calculation. If portions of the base farm tract are no longer in farm use at that point in time, their acreage must be subtracted from the original base farm tract acreage before carrying out the ratio calculation. This subtracted acreage could include lots now having nonfarm residences on them, acreage split off for some other nonfarm use, etc.</w:t>
      </w:r>
    </w:p>
    <w:p w14:paraId="3B40D7BF" w14:textId="77777777" w:rsidR="00407A1C" w:rsidRDefault="001355EA" w:rsidP="00BA64AE">
      <w:pPr>
        <w:pStyle w:val="NoSpacing"/>
        <w:numPr>
          <w:ilvl w:val="0"/>
          <w:numId w:val="69"/>
        </w:numPr>
      </w:pPr>
      <w:r>
        <w:rPr>
          <w:b/>
        </w:rPr>
        <w:t xml:space="preserve">Flag </w:t>
      </w:r>
      <w:smartTag w:uri="urn:schemas-microsoft-com:office:smarttags" w:element="place">
        <w:r>
          <w:rPr>
            <w:b/>
          </w:rPr>
          <w:t>Lot</w:t>
        </w:r>
      </w:smartTag>
      <w:r w:rsidR="00780E58" w:rsidRPr="001355EA">
        <w:rPr>
          <w:b/>
        </w:rPr>
        <w:t>:</w:t>
      </w:r>
      <w:r w:rsidR="00780E58" w:rsidRPr="005B3028">
        <w:t xml:space="preserve">  The shape of a property, where the access to a road is provided along the long narrow “flag pole” (minimum 33 ft all districts and the useable land itself is the rectangular flag at the end of the “flag pole”.  (150 ft in all districts.)</w:t>
      </w:r>
    </w:p>
    <w:p w14:paraId="41A18CE2" w14:textId="77777777" w:rsidR="00407A1C" w:rsidRDefault="00780E58" w:rsidP="00BA64AE">
      <w:pPr>
        <w:pStyle w:val="NoSpacing"/>
        <w:numPr>
          <w:ilvl w:val="0"/>
          <w:numId w:val="69"/>
        </w:numPr>
      </w:pPr>
      <w:r w:rsidRPr="00407A1C">
        <w:rPr>
          <w:b/>
        </w:rPr>
        <w:t>Hobby Farm.</w:t>
      </w:r>
      <w:r w:rsidRPr="005B3028">
        <w:t xml:space="preserve">  A non-commercial farm operation with animals and agricultural crop production, the income from which is incidental to the total household income.</w:t>
      </w:r>
    </w:p>
    <w:p w14:paraId="6DA6936A" w14:textId="77777777" w:rsidR="00407A1C" w:rsidRDefault="00780E58" w:rsidP="00BA64AE">
      <w:pPr>
        <w:pStyle w:val="NoSpacing"/>
        <w:numPr>
          <w:ilvl w:val="0"/>
          <w:numId w:val="69"/>
        </w:numPr>
      </w:pPr>
      <w:r w:rsidRPr="00407A1C">
        <w:rPr>
          <w:b/>
        </w:rPr>
        <w:t>Home Business</w:t>
      </w:r>
      <w:r w:rsidRPr="005B3028">
        <w:t>.  A gainful occupation conducted by members of the family and no more than two non-family members only, or on the same lot, or within the residence or an accessory building where the space used is incidental to the residential use and no article is sold or offered for sale except such as is produced by such home business.</w:t>
      </w:r>
    </w:p>
    <w:p w14:paraId="2A723721" w14:textId="77777777" w:rsidR="00407A1C" w:rsidRDefault="00780E58" w:rsidP="00BA64AE">
      <w:pPr>
        <w:pStyle w:val="NoSpacing"/>
        <w:numPr>
          <w:ilvl w:val="0"/>
          <w:numId w:val="69"/>
        </w:numPr>
      </w:pPr>
      <w:r w:rsidRPr="00407A1C">
        <w:rPr>
          <w:b/>
        </w:rPr>
        <w:t>Home Occupation</w:t>
      </w:r>
      <w:r w:rsidRPr="005B3028">
        <w:t>.  A gainful occupation conducted by members of the family only within their place of residence where the space used is incidental to the residential use and no article is sold or offered for sale except such as is produced by such home occupation.</w:t>
      </w:r>
    </w:p>
    <w:p w14:paraId="7AB9BCEF" w14:textId="77777777" w:rsidR="00407A1C" w:rsidRDefault="00780E58" w:rsidP="00BA64AE">
      <w:pPr>
        <w:pStyle w:val="NoSpacing"/>
        <w:numPr>
          <w:ilvl w:val="0"/>
          <w:numId w:val="69"/>
        </w:numPr>
      </w:pPr>
      <w:r w:rsidRPr="00407A1C">
        <w:rPr>
          <w:b/>
        </w:rPr>
        <w:t>Junk/Salvage Yard</w:t>
      </w:r>
      <w:r w:rsidRPr="005B3028">
        <w:t>.  Any land or structure where waste or scrap materials including, but not limited to, scrap iron and other metals, paper, rags, rubber tires, glass, and inoperable vehicles or appliances, are bought, sold, exchanged, stored, bailed, packed, disassembled or hauled for compensation.</w:t>
      </w:r>
    </w:p>
    <w:p w14:paraId="429215C2" w14:textId="77777777" w:rsidR="00407A1C" w:rsidRDefault="00780E58" w:rsidP="00BA64AE">
      <w:pPr>
        <w:pStyle w:val="NoSpacing"/>
        <w:numPr>
          <w:ilvl w:val="0"/>
          <w:numId w:val="69"/>
        </w:numPr>
      </w:pPr>
      <w:r w:rsidRPr="00407A1C">
        <w:rPr>
          <w:b/>
        </w:rPr>
        <w:t>Livestock.</w:t>
      </w:r>
      <w:r w:rsidRPr="005B3028">
        <w:t xml:space="preserve">  For use in determining compliance with </w:t>
      </w:r>
      <w:r w:rsidR="003431A6" w:rsidRPr="005B3028">
        <w:t>Wis</w:t>
      </w:r>
      <w:r w:rsidRPr="005B3028">
        <w:t>. Stat. Chapter 91 Farmland Preservation, livestock means bovine animals, equine animals, goats, poultry, sheep, swine, farm-raised deer, farm-raised game birds, came lids, ratites and farm-raised fish</w:t>
      </w:r>
      <w:r w:rsidR="009B714C" w:rsidRPr="005B3028">
        <w:t>.</w:t>
      </w:r>
    </w:p>
    <w:p w14:paraId="795993E8" w14:textId="77777777" w:rsidR="00407A1C" w:rsidRPr="00926737" w:rsidRDefault="000969FC" w:rsidP="00BA64AE">
      <w:pPr>
        <w:pStyle w:val="NoSpacing"/>
        <w:numPr>
          <w:ilvl w:val="0"/>
          <w:numId w:val="69"/>
        </w:numPr>
        <w:rPr>
          <w:u w:val="single"/>
        </w:rPr>
      </w:pPr>
      <w:smartTag w:uri="urn:schemas-microsoft-com:office:smarttags" w:element="place">
        <w:r w:rsidRPr="0040083C">
          <w:rPr>
            <w:b/>
          </w:rPr>
          <w:t>Lot</w:t>
        </w:r>
      </w:smartTag>
      <w:r w:rsidRPr="0040083C">
        <w:t>.  For the purposes of this ordinance a lot shall be defined as a parcel of land intended for a principal stru</w:t>
      </w:r>
      <w:r w:rsidR="00FF6903" w:rsidRPr="0040083C">
        <w:t>cture and its accessory structures and</w:t>
      </w:r>
      <w:r w:rsidRPr="0040083C">
        <w:t xml:space="preserve"> are placed together with</w:t>
      </w:r>
      <w:r w:rsidR="001836F1" w:rsidRPr="0040083C">
        <w:t xml:space="preserve"> the required open spaces; provided that no such parcel shall be bisected by the public road, and shall not </w:t>
      </w:r>
      <w:proofErr w:type="spellStart"/>
      <w:r w:rsidR="001836F1" w:rsidRPr="0040083C">
        <w:t>incude</w:t>
      </w:r>
      <w:proofErr w:type="spellEnd"/>
      <w:r w:rsidR="001836F1" w:rsidRPr="0040083C">
        <w:t xml:space="preserve"> any portion of a public right-of-way.  No lands dedicated to the public or reserved for road purposes shall be included in the computation of lot size for the purposes of this ordinance</w:t>
      </w:r>
      <w:r w:rsidR="001836F1" w:rsidRPr="00926737">
        <w:rPr>
          <w:u w:val="single"/>
        </w:rPr>
        <w:t>.</w:t>
      </w:r>
    </w:p>
    <w:p w14:paraId="7C8C22B7" w14:textId="77777777" w:rsidR="00407A1C" w:rsidRDefault="001836F1" w:rsidP="00BA64AE">
      <w:pPr>
        <w:pStyle w:val="NoSpacing"/>
        <w:numPr>
          <w:ilvl w:val="0"/>
          <w:numId w:val="69"/>
        </w:numPr>
      </w:pPr>
      <w:smartTag w:uri="urn:schemas-microsoft-com:office:smarttags" w:element="place">
        <w:r w:rsidRPr="00407A1C">
          <w:rPr>
            <w:b/>
            <w:bCs/>
          </w:rPr>
          <w:t>Lot</w:t>
        </w:r>
      </w:smartTag>
      <w:r w:rsidRPr="00407A1C">
        <w:rPr>
          <w:b/>
          <w:bCs/>
        </w:rPr>
        <w:t xml:space="preserve"> Line, Front.  </w:t>
      </w:r>
      <w:r w:rsidRPr="005B3028">
        <w:t>The lot line that fronts on the right-of-way line for a public or private road.</w:t>
      </w:r>
    </w:p>
    <w:p w14:paraId="271CB500" w14:textId="77777777" w:rsidR="00407A1C" w:rsidRDefault="001836F1" w:rsidP="00BA64AE">
      <w:pPr>
        <w:pStyle w:val="NoSpacing"/>
        <w:numPr>
          <w:ilvl w:val="0"/>
          <w:numId w:val="69"/>
        </w:numPr>
      </w:pPr>
      <w:smartTag w:uri="urn:schemas-microsoft-com:office:smarttags" w:element="place">
        <w:r w:rsidRPr="00407A1C">
          <w:rPr>
            <w:b/>
            <w:bCs/>
          </w:rPr>
          <w:t>Lot</w:t>
        </w:r>
      </w:smartTag>
      <w:r w:rsidRPr="00407A1C">
        <w:rPr>
          <w:b/>
          <w:bCs/>
        </w:rPr>
        <w:t xml:space="preserve"> Width.  </w:t>
      </w:r>
      <w:r w:rsidRPr="005B3028">
        <w:t>The distance between side lines of the lot measured at the front yard setback line.</w:t>
      </w:r>
    </w:p>
    <w:p w14:paraId="135897D8" w14:textId="77777777" w:rsidR="00407A1C" w:rsidRDefault="001836F1" w:rsidP="00BA64AE">
      <w:pPr>
        <w:pStyle w:val="NoSpacing"/>
        <w:numPr>
          <w:ilvl w:val="0"/>
          <w:numId w:val="69"/>
        </w:numPr>
      </w:pPr>
      <w:r w:rsidRPr="00407A1C">
        <w:rPr>
          <w:b/>
          <w:bCs/>
        </w:rPr>
        <w:t xml:space="preserve">Maintenance Repairs.  </w:t>
      </w:r>
      <w:r w:rsidRPr="005B3028">
        <w:t>Any work necessary to continue present use and upkeep of structure. If work involves replacement of materials, new material must be of comparable substance, style, use and proportional value as that being replaced.</w:t>
      </w:r>
    </w:p>
    <w:p w14:paraId="48C600F3" w14:textId="77777777" w:rsidR="00407A1C" w:rsidRDefault="001836F1" w:rsidP="00BA64AE">
      <w:pPr>
        <w:pStyle w:val="NoSpacing"/>
        <w:numPr>
          <w:ilvl w:val="0"/>
          <w:numId w:val="69"/>
        </w:numPr>
      </w:pPr>
      <w:r w:rsidRPr="00407A1C">
        <w:rPr>
          <w:b/>
          <w:bCs/>
        </w:rPr>
        <w:t xml:space="preserve">Manufactured Home.  </w:t>
      </w:r>
      <w:r w:rsidRPr="005B3028">
        <w:t>A structure that is designed to be used as a dwelling with or without a permanent foundation and that is certified by the federal department of housing and urban development as complying with the standards established under 42 USC 5401 to 5425. (mobile home) s.101.91(2)</w:t>
      </w:r>
    </w:p>
    <w:p w14:paraId="6F1F4F0E" w14:textId="77777777" w:rsidR="001836F1" w:rsidRPr="005B3028" w:rsidRDefault="001836F1" w:rsidP="00BA64AE">
      <w:pPr>
        <w:pStyle w:val="NoSpacing"/>
        <w:numPr>
          <w:ilvl w:val="0"/>
          <w:numId w:val="69"/>
        </w:numPr>
      </w:pPr>
      <w:r w:rsidRPr="00407A1C">
        <w:rPr>
          <w:b/>
          <w:bCs/>
        </w:rPr>
        <w:t xml:space="preserve">Modular Home.  </w:t>
      </w:r>
      <w:r w:rsidRPr="005B3028">
        <w:t>Any structure or component thereof which is intended for use as a dwelling.</w:t>
      </w:r>
    </w:p>
    <w:p w14:paraId="1F28B1B1" w14:textId="77777777" w:rsidR="001836F1" w:rsidRPr="005B3028" w:rsidRDefault="001836F1" w:rsidP="001355EA">
      <w:pPr>
        <w:pStyle w:val="NoSpacing"/>
        <w:numPr>
          <w:ilvl w:val="0"/>
          <w:numId w:val="1"/>
        </w:numPr>
        <w:ind w:left="1080"/>
      </w:pPr>
      <w:r w:rsidRPr="005B3028">
        <w:t xml:space="preserve"> Is of closed construction and fabricated or assembled on-site or off-site </w:t>
      </w:r>
      <w:r w:rsidR="003431A6" w:rsidRPr="005B3028">
        <w:t>in a manufacturing facility</w:t>
      </w:r>
      <w:r w:rsidRPr="005B3028">
        <w:t xml:space="preserve"> for installation, connection, or assembly and installation at the building site.</w:t>
      </w:r>
    </w:p>
    <w:p w14:paraId="77359276" w14:textId="77777777" w:rsidR="0068200B" w:rsidRDefault="001836F1" w:rsidP="006D64D2">
      <w:pPr>
        <w:pStyle w:val="NoSpacing"/>
        <w:numPr>
          <w:ilvl w:val="0"/>
          <w:numId w:val="1"/>
        </w:numPr>
        <w:ind w:left="1080"/>
      </w:pPr>
      <w:r w:rsidRPr="005B3028">
        <w:lastRenderedPageBreak/>
        <w:t xml:space="preserve"> Is a building of open construction which is made or assembled </w:t>
      </w:r>
      <w:r w:rsidR="003431A6" w:rsidRPr="005B3028">
        <w:t>in a manufacturing facility</w:t>
      </w:r>
      <w:r w:rsidRPr="005B3028">
        <w:t xml:space="preserve"> away from the building site for installation, connection or assembly and installation, on the building site and for which certification is sought by the </w:t>
      </w:r>
      <w:r w:rsidR="00E92362" w:rsidRPr="005B3028">
        <w:t>manufacturer?</w:t>
      </w:r>
      <w:r w:rsidRPr="005B3028">
        <w:t xml:space="preserve"> S101.71 (6)(a)</w:t>
      </w:r>
    </w:p>
    <w:p w14:paraId="5D40BDCA" w14:textId="77777777" w:rsidR="0068200B" w:rsidRDefault="001836F1" w:rsidP="00BA64AE">
      <w:pPr>
        <w:pStyle w:val="NoSpacing"/>
        <w:numPr>
          <w:ilvl w:val="0"/>
          <w:numId w:val="69"/>
        </w:numPr>
      </w:pPr>
      <w:r w:rsidRPr="0068200B">
        <w:rPr>
          <w:b/>
          <w:bCs/>
        </w:rPr>
        <w:t xml:space="preserve">Minor Structure.  </w:t>
      </w:r>
      <w:r w:rsidRPr="005B3028">
        <w:t xml:space="preserve">Any small, portable accessory, structure or </w:t>
      </w:r>
      <w:r w:rsidR="003431A6" w:rsidRPr="005B3028">
        <w:t>constructions, such as birdhouses, tool houses, ice shanties, pet houses, play</w:t>
      </w:r>
      <w:r w:rsidRPr="005B3028">
        <w:t xml:space="preserve"> equipment, and arbors.  Also, walls and fences under four feet in height.</w:t>
      </w:r>
    </w:p>
    <w:p w14:paraId="17BDD137" w14:textId="77777777" w:rsidR="0068200B" w:rsidRDefault="001836F1" w:rsidP="00BA64AE">
      <w:pPr>
        <w:pStyle w:val="NoSpacing"/>
        <w:numPr>
          <w:ilvl w:val="0"/>
          <w:numId w:val="69"/>
        </w:numPr>
      </w:pPr>
      <w:r w:rsidRPr="0068200B">
        <w:rPr>
          <w:b/>
          <w:bCs/>
        </w:rPr>
        <w:t xml:space="preserve">Non-farm Residential Acreage. </w:t>
      </w:r>
      <w:r w:rsidRPr="005B3028">
        <w:t xml:space="preserve"> Means the total number of acres of all parcels on which non-farm residences are located.</w:t>
      </w:r>
    </w:p>
    <w:p w14:paraId="680FF4DC" w14:textId="77777777" w:rsidR="0068200B" w:rsidRDefault="001836F1" w:rsidP="00BA64AE">
      <w:pPr>
        <w:pStyle w:val="NoSpacing"/>
        <w:numPr>
          <w:ilvl w:val="0"/>
          <w:numId w:val="69"/>
        </w:numPr>
      </w:pPr>
      <w:r w:rsidRPr="0068200B">
        <w:rPr>
          <w:b/>
          <w:bCs/>
        </w:rPr>
        <w:t xml:space="preserve">Nonconforming Lot.  </w:t>
      </w:r>
      <w:r w:rsidRPr="0068200B">
        <w:rPr>
          <w:bCs/>
        </w:rPr>
        <w:t>Lots created prior to the effective date of this ordinance, which in its most recent configuration does not contain sufficient area and/or width to meet the criteria of this ordinance.</w:t>
      </w:r>
    </w:p>
    <w:p w14:paraId="47317982" w14:textId="77777777" w:rsidR="0068200B" w:rsidRDefault="001836F1" w:rsidP="00BA64AE">
      <w:pPr>
        <w:pStyle w:val="NoSpacing"/>
        <w:numPr>
          <w:ilvl w:val="0"/>
          <w:numId w:val="69"/>
        </w:numPr>
      </w:pPr>
      <w:r w:rsidRPr="0068200B">
        <w:rPr>
          <w:b/>
          <w:bCs/>
        </w:rPr>
        <w:t xml:space="preserve">Nonconforming Structure.  </w:t>
      </w:r>
      <w:r w:rsidRPr="005B3028">
        <w:t>A building or premises lawfully used, occupied, or erected at the time of the passage of this ordinance or amendments thereto, which does not conform to the regulations of this ordinance with respect to width, height, area, yard, parking, loading, or distance requirements.</w:t>
      </w:r>
    </w:p>
    <w:p w14:paraId="500F450B" w14:textId="77777777" w:rsidR="0068200B" w:rsidRDefault="001836F1" w:rsidP="00BA64AE">
      <w:pPr>
        <w:pStyle w:val="NoSpacing"/>
        <w:numPr>
          <w:ilvl w:val="0"/>
          <w:numId w:val="69"/>
        </w:numPr>
      </w:pPr>
      <w:r w:rsidRPr="0068200B">
        <w:rPr>
          <w:b/>
          <w:bCs/>
        </w:rPr>
        <w:t xml:space="preserve">Nonconforming Use. </w:t>
      </w:r>
      <w:r w:rsidRPr="005B3028">
        <w:t>The use or occupancy of a building or premises, which is lawful at the time of the</w:t>
      </w:r>
      <w:r w:rsidR="0068200B">
        <w:t xml:space="preserve"> </w:t>
      </w:r>
      <w:r w:rsidRPr="005B3028">
        <w:t>enactment of this ordinance or amendment thereto, but which use or occupancy does not conform to the provisions of this ordinance or any amendments thereto.</w:t>
      </w:r>
    </w:p>
    <w:p w14:paraId="74D8A882" w14:textId="77777777" w:rsidR="0068200B" w:rsidRDefault="001836F1" w:rsidP="00BA64AE">
      <w:pPr>
        <w:pStyle w:val="NoSpacing"/>
        <w:numPr>
          <w:ilvl w:val="0"/>
          <w:numId w:val="69"/>
        </w:numPr>
      </w:pPr>
      <w:r w:rsidRPr="0068200B">
        <w:rPr>
          <w:b/>
          <w:bCs/>
        </w:rPr>
        <w:t xml:space="preserve">Nonmetallic Mining/Nonmetallic Mining Operation. </w:t>
      </w:r>
      <w:r w:rsidRPr="005B3028">
        <w:t>Operations or activities for the extraction from the earth for sale or use by the operator of mineral aggregates, such as stone, sand, gravel, and nonmetallic minerals such as asbestos, beryl, clay, feldspar, peat, talc and topsoil operations or activities such as excavation, grading or dredging if the purpose of those operations or activities is the extraction of mineral aggregates and nonmetallic minerals, and related processes such as crushing, screening, scalping, dewatering and blending.</w:t>
      </w:r>
    </w:p>
    <w:p w14:paraId="36C58A8C" w14:textId="77777777" w:rsidR="0068200B" w:rsidRDefault="001836F1" w:rsidP="00BA64AE">
      <w:pPr>
        <w:pStyle w:val="NoSpacing"/>
        <w:numPr>
          <w:ilvl w:val="0"/>
          <w:numId w:val="69"/>
        </w:numPr>
      </w:pPr>
      <w:r w:rsidRPr="0068200B">
        <w:rPr>
          <w:b/>
          <w:bCs/>
        </w:rPr>
        <w:t xml:space="preserve">Open Space Parcel.  </w:t>
      </w:r>
      <w:r w:rsidRPr="005B3028">
        <w:t>A parcel on which no buildings, other than hunting blinds or small sheds, have been constructed or approved for construction.</w:t>
      </w:r>
    </w:p>
    <w:p w14:paraId="5360F87F" w14:textId="77777777" w:rsidR="0068200B" w:rsidRDefault="001836F1" w:rsidP="00BA64AE">
      <w:pPr>
        <w:pStyle w:val="NoSpacing"/>
        <w:numPr>
          <w:ilvl w:val="0"/>
          <w:numId w:val="69"/>
        </w:numPr>
      </w:pPr>
      <w:r w:rsidRPr="0068200B">
        <w:rPr>
          <w:b/>
          <w:bCs/>
        </w:rPr>
        <w:t xml:space="preserve">Person.  </w:t>
      </w:r>
      <w:r w:rsidRPr="005B3028">
        <w:t>An individual, corporation, partnership, limited liability company (LLC), trust, estate or other legal entity.</w:t>
      </w:r>
    </w:p>
    <w:p w14:paraId="4A29FF98" w14:textId="77777777" w:rsidR="001836F1" w:rsidRPr="005B3028" w:rsidRDefault="001836F1" w:rsidP="00BA64AE">
      <w:pPr>
        <w:pStyle w:val="NoSpacing"/>
        <w:numPr>
          <w:ilvl w:val="0"/>
          <w:numId w:val="69"/>
        </w:numPr>
      </w:pPr>
      <w:r w:rsidRPr="0068200B">
        <w:rPr>
          <w:b/>
          <w:bCs/>
        </w:rPr>
        <w:t xml:space="preserve">Prime Farmland.  </w:t>
      </w:r>
      <w:r w:rsidRPr="005B3028">
        <w:t>Any of the following:</w:t>
      </w:r>
    </w:p>
    <w:p w14:paraId="483F53CB" w14:textId="77777777" w:rsidR="001836F1" w:rsidRPr="005B3028" w:rsidRDefault="001836F1" w:rsidP="001355EA">
      <w:pPr>
        <w:pStyle w:val="NoSpacing"/>
        <w:numPr>
          <w:ilvl w:val="0"/>
          <w:numId w:val="2"/>
        </w:numPr>
      </w:pPr>
      <w:r w:rsidRPr="005B3028">
        <w:t>An area with a Class I or Class II land capability classification as identified by the natural Resources Conservation Service of the United States Department of Agriculture.</w:t>
      </w:r>
    </w:p>
    <w:p w14:paraId="407E69F7" w14:textId="77777777" w:rsidR="001836F1" w:rsidRPr="00E1090F" w:rsidRDefault="001836F1" w:rsidP="001836F1">
      <w:pPr>
        <w:pStyle w:val="NoSpacing"/>
        <w:numPr>
          <w:ilvl w:val="0"/>
          <w:numId w:val="2"/>
        </w:numPr>
        <w:rPr>
          <w:b/>
          <w:bCs/>
        </w:rPr>
      </w:pPr>
      <w:r w:rsidRPr="005B3028">
        <w:t>Land, other than land described in par. 1. that is identified as prime farmland in the Calumet County Farmland Preservation Plan.</w:t>
      </w:r>
    </w:p>
    <w:p w14:paraId="4CB3ECB1" w14:textId="77777777" w:rsidR="001836F1" w:rsidRPr="005B3028" w:rsidRDefault="001836F1" w:rsidP="00BA64AE">
      <w:pPr>
        <w:pStyle w:val="NoSpacing"/>
        <w:numPr>
          <w:ilvl w:val="0"/>
          <w:numId w:val="69"/>
        </w:numPr>
      </w:pPr>
      <w:smartTag w:uri="urn:schemas-microsoft-com:office:smarttags" w:element="place">
        <w:smartTag w:uri="urn:schemas-microsoft-com:office:smarttags" w:element="PlaceName">
          <w:r w:rsidRPr="005B3028">
            <w:rPr>
              <w:b/>
              <w:bCs/>
            </w:rPr>
            <w:t>Principal</w:t>
          </w:r>
        </w:smartTag>
        <w:r w:rsidRPr="005B3028">
          <w:rPr>
            <w:b/>
            <w:bCs/>
          </w:rPr>
          <w:t xml:space="preserve"> </w:t>
        </w:r>
        <w:smartTag w:uri="urn:schemas-microsoft-com:office:smarttags" w:element="PlaceType">
          <w:r w:rsidRPr="005B3028">
            <w:rPr>
              <w:b/>
              <w:bCs/>
            </w:rPr>
            <w:t>Building</w:t>
          </w:r>
        </w:smartTag>
      </w:smartTag>
      <w:r w:rsidRPr="005B3028">
        <w:rPr>
          <w:b/>
          <w:bCs/>
        </w:rPr>
        <w:t xml:space="preserve">.  </w:t>
      </w:r>
      <w:r w:rsidRPr="005B3028">
        <w:t>The building on a lot in which is conducted the principal use as permitted on such lot by the regulations of the district in which it is located.</w:t>
      </w:r>
    </w:p>
    <w:p w14:paraId="2D8C127A" w14:textId="77777777" w:rsidR="001355EA" w:rsidRDefault="001836F1" w:rsidP="00BA64AE">
      <w:pPr>
        <w:pStyle w:val="NoSpacing"/>
        <w:numPr>
          <w:ilvl w:val="0"/>
          <w:numId w:val="69"/>
        </w:numPr>
        <w:rPr>
          <w:b/>
          <w:bCs/>
        </w:rPr>
      </w:pPr>
      <w:r w:rsidRPr="005B3028">
        <w:rPr>
          <w:b/>
          <w:bCs/>
        </w:rPr>
        <w:t xml:space="preserve">Professional Home Office. </w:t>
      </w:r>
      <w:r w:rsidRPr="005B3028">
        <w:t>Residences of real estate agents, insurance agents, clergyman, lawyers, artists, authors and other similar professions for the conduct of business activities. Such professional office shall not exceed 25% of the floor area of the residence and no more than one non-resident person shall be employed.</w:t>
      </w:r>
    </w:p>
    <w:p w14:paraId="71AD936E" w14:textId="77777777" w:rsidR="001836F1" w:rsidRPr="001355EA" w:rsidRDefault="001836F1" w:rsidP="00BA64AE">
      <w:pPr>
        <w:pStyle w:val="NoSpacing"/>
        <w:numPr>
          <w:ilvl w:val="0"/>
          <w:numId w:val="69"/>
        </w:numPr>
        <w:rPr>
          <w:b/>
          <w:bCs/>
        </w:rPr>
      </w:pPr>
      <w:r w:rsidRPr="001355EA">
        <w:rPr>
          <w:b/>
          <w:bCs/>
        </w:rPr>
        <w:t xml:space="preserve">Residence, Farm. </w:t>
      </w:r>
      <w:r w:rsidRPr="005B3028">
        <w:t>Any of the following structures that is located on a farm:</w:t>
      </w:r>
    </w:p>
    <w:p w14:paraId="2AFDDD3F" w14:textId="77777777" w:rsidR="001836F1" w:rsidRPr="005B3028" w:rsidRDefault="007616CB" w:rsidP="001355EA">
      <w:pPr>
        <w:pStyle w:val="NoSpacing"/>
        <w:ind w:left="1080" w:hanging="360"/>
      </w:pPr>
      <w:r>
        <w:t>A.</w:t>
      </w:r>
      <w:r>
        <w:tab/>
      </w:r>
      <w:r w:rsidR="001836F1" w:rsidRPr="005B3028">
        <w:t>A single-family or duplex</w:t>
      </w:r>
      <w:r w:rsidR="001836F1" w:rsidRPr="005B3028">
        <w:rPr>
          <w:color w:val="FF0000"/>
        </w:rPr>
        <w:t xml:space="preserve"> </w:t>
      </w:r>
      <w:r w:rsidR="001836F1" w:rsidRPr="005B3028">
        <w:t>residence that is the only residential structure on the farm.</w:t>
      </w:r>
    </w:p>
    <w:p w14:paraId="681D7E25" w14:textId="77777777" w:rsidR="001836F1" w:rsidRPr="005B3028" w:rsidRDefault="007616CB" w:rsidP="001355EA">
      <w:pPr>
        <w:pStyle w:val="NoSpacing"/>
        <w:ind w:left="1080" w:hanging="360"/>
      </w:pPr>
      <w:r>
        <w:t>B.</w:t>
      </w:r>
      <w:r>
        <w:tab/>
      </w:r>
      <w:r w:rsidR="001836F1" w:rsidRPr="005B3028">
        <w:t>A single-family or duplex residence that is occupied by any of the following:</w:t>
      </w:r>
    </w:p>
    <w:p w14:paraId="4E7D3D7D" w14:textId="77777777" w:rsidR="001355EA" w:rsidRDefault="001836F1" w:rsidP="001355EA">
      <w:pPr>
        <w:pStyle w:val="NoSpacing"/>
        <w:numPr>
          <w:ilvl w:val="0"/>
          <w:numId w:val="3"/>
        </w:numPr>
      </w:pPr>
      <w:r w:rsidRPr="005B3028">
        <w:t>An owner or operator of the farm.</w:t>
      </w:r>
    </w:p>
    <w:p w14:paraId="35ACBB67" w14:textId="77777777" w:rsidR="001355EA" w:rsidRDefault="001836F1" w:rsidP="001355EA">
      <w:pPr>
        <w:pStyle w:val="NoSpacing"/>
        <w:numPr>
          <w:ilvl w:val="0"/>
          <w:numId w:val="3"/>
        </w:numPr>
      </w:pPr>
      <w:r w:rsidRPr="005B3028">
        <w:t>A parent or child of an owner or operator of the farm.</w:t>
      </w:r>
    </w:p>
    <w:p w14:paraId="3E9E33D6" w14:textId="77777777" w:rsidR="001355EA" w:rsidRDefault="001836F1" w:rsidP="001355EA">
      <w:pPr>
        <w:pStyle w:val="NoSpacing"/>
        <w:numPr>
          <w:ilvl w:val="0"/>
          <w:numId w:val="3"/>
        </w:numPr>
      </w:pPr>
      <w:r w:rsidRPr="005B3028">
        <w:t>An individual who earns more than 50 percent of his or her gross income from the farm.</w:t>
      </w:r>
    </w:p>
    <w:p w14:paraId="56377547" w14:textId="77777777" w:rsidR="001836F1" w:rsidRPr="005B3028" w:rsidRDefault="006B388C" w:rsidP="001355EA">
      <w:pPr>
        <w:pStyle w:val="NoSpacing"/>
        <w:numPr>
          <w:ilvl w:val="0"/>
          <w:numId w:val="3"/>
        </w:numPr>
      </w:pPr>
      <w:r w:rsidRPr="005B3028">
        <w:t>A</w:t>
      </w:r>
      <w:r w:rsidR="001836F1" w:rsidRPr="005B3028">
        <w:t xml:space="preserve"> migrant labor camp that is certified under s. 103.92.</w:t>
      </w:r>
    </w:p>
    <w:p w14:paraId="289B0B26" w14:textId="77777777" w:rsidR="001836F1" w:rsidRPr="00B365B6" w:rsidRDefault="001836F1" w:rsidP="00BA64AE">
      <w:pPr>
        <w:pStyle w:val="NoSpacing"/>
        <w:numPr>
          <w:ilvl w:val="0"/>
          <w:numId w:val="69"/>
        </w:numPr>
        <w:rPr>
          <w:u w:val="single"/>
        </w:rPr>
      </w:pPr>
      <w:r w:rsidRPr="005B3028">
        <w:rPr>
          <w:b/>
          <w:bCs/>
        </w:rPr>
        <w:t xml:space="preserve">Residence, Nonfarm. </w:t>
      </w:r>
      <w:r w:rsidR="006B388C" w:rsidRPr="005B3028">
        <w:rPr>
          <w:b/>
          <w:bCs/>
        </w:rPr>
        <w:t xml:space="preserve"> </w:t>
      </w:r>
      <w:r w:rsidRPr="006735DF">
        <w:t>A single-family</w:t>
      </w:r>
      <w:r w:rsidR="001B6C3C" w:rsidRPr="006735DF">
        <w:t xml:space="preserve"> or multi-family r</w:t>
      </w:r>
      <w:r w:rsidRPr="006735DF">
        <w:t>esidence other than a farm residence.</w:t>
      </w:r>
    </w:p>
    <w:p w14:paraId="5F0768ED" w14:textId="77777777" w:rsidR="006D64D2" w:rsidRDefault="001836F1" w:rsidP="00BA64AE">
      <w:pPr>
        <w:pStyle w:val="NoSpacing"/>
        <w:numPr>
          <w:ilvl w:val="0"/>
          <w:numId w:val="69"/>
        </w:numPr>
      </w:pPr>
      <w:r w:rsidRPr="005B3028">
        <w:rPr>
          <w:b/>
          <w:bCs/>
        </w:rPr>
        <w:t xml:space="preserve">Residential Cluster, Nonfarm. </w:t>
      </w:r>
      <w:r w:rsidR="006B388C" w:rsidRPr="005B3028">
        <w:rPr>
          <w:b/>
          <w:bCs/>
        </w:rPr>
        <w:t xml:space="preserve"> </w:t>
      </w:r>
      <w:r w:rsidRPr="005B3028">
        <w:t>The grouping of lots for the purpose of development of nonfarm residences whereby the lots are contiguous, on nonprime farmland or other site deemed unsuitable for agricultural production or of limited agricultural value by the Plan Commission.</w:t>
      </w:r>
    </w:p>
    <w:p w14:paraId="3A5127D0" w14:textId="77777777" w:rsidR="006D64D2" w:rsidRDefault="001836F1" w:rsidP="00BA64AE">
      <w:pPr>
        <w:pStyle w:val="NoSpacing"/>
        <w:numPr>
          <w:ilvl w:val="0"/>
          <w:numId w:val="69"/>
        </w:numPr>
      </w:pPr>
      <w:r w:rsidRPr="006D64D2">
        <w:rPr>
          <w:b/>
          <w:bCs/>
        </w:rPr>
        <w:t>Road.</w:t>
      </w:r>
      <w:r w:rsidR="006B388C" w:rsidRPr="006D64D2">
        <w:rPr>
          <w:b/>
          <w:bCs/>
        </w:rPr>
        <w:t xml:space="preserve"> </w:t>
      </w:r>
      <w:r w:rsidRPr="006D64D2">
        <w:rPr>
          <w:b/>
          <w:bCs/>
        </w:rPr>
        <w:t xml:space="preserve"> </w:t>
      </w:r>
      <w:r w:rsidRPr="005B3028">
        <w:t>All property dedicated or intended for public or private road purposes or subject to public easements.</w:t>
      </w:r>
    </w:p>
    <w:p w14:paraId="567116A0" w14:textId="77777777" w:rsidR="006D64D2" w:rsidRDefault="006B388C" w:rsidP="00BA64AE">
      <w:pPr>
        <w:pStyle w:val="NoSpacing"/>
        <w:numPr>
          <w:ilvl w:val="0"/>
          <w:numId w:val="69"/>
        </w:numPr>
      </w:pPr>
      <w:r w:rsidRPr="006D64D2">
        <w:rPr>
          <w:b/>
          <w:bCs/>
        </w:rPr>
        <w:t>Road Right-</w:t>
      </w:r>
      <w:r w:rsidR="001836F1" w:rsidRPr="006D64D2">
        <w:rPr>
          <w:b/>
          <w:bCs/>
        </w:rPr>
        <w:t>of</w:t>
      </w:r>
      <w:r w:rsidRPr="006D64D2">
        <w:rPr>
          <w:b/>
          <w:bCs/>
        </w:rPr>
        <w:t>-</w:t>
      </w:r>
      <w:r w:rsidR="001836F1" w:rsidRPr="006D64D2">
        <w:rPr>
          <w:b/>
          <w:bCs/>
        </w:rPr>
        <w:t>Way Line.</w:t>
      </w:r>
      <w:r w:rsidRPr="006D64D2">
        <w:rPr>
          <w:b/>
          <w:bCs/>
        </w:rPr>
        <w:t xml:space="preserve"> </w:t>
      </w:r>
      <w:r w:rsidR="001836F1" w:rsidRPr="006D64D2">
        <w:rPr>
          <w:b/>
          <w:bCs/>
        </w:rPr>
        <w:t xml:space="preserve"> </w:t>
      </w:r>
      <w:r w:rsidR="001836F1" w:rsidRPr="005B3028">
        <w:t>The dividing line between a lot, trail, or parcel of land and an abutting road.</w:t>
      </w:r>
    </w:p>
    <w:p w14:paraId="4B7DDD94" w14:textId="77777777" w:rsidR="006D64D2" w:rsidRDefault="00E26686" w:rsidP="00BA64AE">
      <w:pPr>
        <w:pStyle w:val="NoSpacing"/>
        <w:numPr>
          <w:ilvl w:val="0"/>
          <w:numId w:val="69"/>
        </w:numPr>
      </w:pPr>
      <w:r>
        <w:rPr>
          <w:b/>
          <w:bCs/>
        </w:rPr>
        <w:lastRenderedPageBreak/>
        <w:t>Shore L</w:t>
      </w:r>
      <w:r w:rsidR="003431A6" w:rsidRPr="006D64D2">
        <w:rPr>
          <w:b/>
          <w:bCs/>
        </w:rPr>
        <w:t>ands</w:t>
      </w:r>
      <w:r w:rsidR="001836F1" w:rsidRPr="006D64D2">
        <w:rPr>
          <w:b/>
          <w:bCs/>
        </w:rPr>
        <w:t xml:space="preserve">. </w:t>
      </w:r>
      <w:r w:rsidR="001836F1" w:rsidRPr="005B3028">
        <w:t>Lands within the following distances from the ordinary high-water mark of navigable waters: 1,000 feet from a lake, pond, or flowage; and 300 feet from a river or stream or to the landward side of the flood plain, whichever distance is greater.</w:t>
      </w:r>
    </w:p>
    <w:p w14:paraId="36AA4E5C" w14:textId="77777777" w:rsidR="006D64D2" w:rsidRDefault="001836F1" w:rsidP="00BA64AE">
      <w:pPr>
        <w:pStyle w:val="NoSpacing"/>
        <w:numPr>
          <w:ilvl w:val="0"/>
          <w:numId w:val="69"/>
        </w:numPr>
      </w:pPr>
      <w:r w:rsidRPr="006D64D2">
        <w:rPr>
          <w:b/>
          <w:bCs/>
        </w:rPr>
        <w:t xml:space="preserve">Structure. </w:t>
      </w:r>
      <w:r w:rsidR="006B388C" w:rsidRPr="006D64D2">
        <w:rPr>
          <w:b/>
          <w:bCs/>
        </w:rPr>
        <w:t xml:space="preserve"> </w:t>
      </w:r>
      <w:r w:rsidRPr="005B3028">
        <w:t>Anything constructed or erected, the use of which required a more or less permanent location on the ground.</w:t>
      </w:r>
    </w:p>
    <w:p w14:paraId="3E8CDFDC" w14:textId="77777777" w:rsidR="006D64D2" w:rsidRDefault="001836F1" w:rsidP="00BA64AE">
      <w:pPr>
        <w:pStyle w:val="NoSpacing"/>
        <w:numPr>
          <w:ilvl w:val="0"/>
          <w:numId w:val="69"/>
        </w:numPr>
      </w:pPr>
      <w:r w:rsidRPr="006D64D2">
        <w:rPr>
          <w:b/>
          <w:bCs/>
        </w:rPr>
        <w:t xml:space="preserve">Structural Alteration. </w:t>
      </w:r>
      <w:r w:rsidRPr="005B3028">
        <w:t>Any change in the supporting members of a structure such as foundations, bearing walls, columns, beams or girders or any substantial change in the roof structure or in the exterior</w:t>
      </w:r>
      <w:r w:rsidR="006D64D2">
        <w:t xml:space="preserve"> </w:t>
      </w:r>
      <w:r w:rsidRPr="005B3028">
        <w:t>or interior walls.</w:t>
      </w:r>
    </w:p>
    <w:p w14:paraId="3D74DCDB" w14:textId="77777777" w:rsidR="001B6C3C" w:rsidRDefault="001836F1" w:rsidP="00BA64AE">
      <w:pPr>
        <w:pStyle w:val="NoSpacing"/>
        <w:numPr>
          <w:ilvl w:val="0"/>
          <w:numId w:val="69"/>
        </w:numPr>
      </w:pPr>
      <w:r w:rsidRPr="006D64D2">
        <w:rPr>
          <w:b/>
          <w:bCs/>
        </w:rPr>
        <w:t>Use, Accessory</w:t>
      </w:r>
      <w:r w:rsidRPr="005B3028">
        <w:t>.</w:t>
      </w:r>
      <w:r w:rsidR="006B388C" w:rsidRPr="005B3028">
        <w:t xml:space="preserve"> </w:t>
      </w:r>
      <w:r w:rsidRPr="005B3028">
        <w:t>A use customarily incidental to the principal use and on the same lot as the principal use.</w:t>
      </w:r>
    </w:p>
    <w:p w14:paraId="4749808B" w14:textId="77777777" w:rsidR="001B6C3C" w:rsidRDefault="001836F1" w:rsidP="00BA64AE">
      <w:pPr>
        <w:pStyle w:val="NoSpacing"/>
        <w:numPr>
          <w:ilvl w:val="0"/>
          <w:numId w:val="69"/>
        </w:numPr>
      </w:pPr>
      <w:r w:rsidRPr="001B6C3C">
        <w:rPr>
          <w:b/>
          <w:bCs/>
        </w:rPr>
        <w:t xml:space="preserve">Use, Conditional. </w:t>
      </w:r>
      <w:r w:rsidRPr="005B3028">
        <w:t>A "conditional use" is a use which, because of its unique characteristics and impact upon the</w:t>
      </w:r>
      <w:r w:rsidR="006B388C" w:rsidRPr="005B3028">
        <w:t xml:space="preserve"> </w:t>
      </w:r>
      <w:r w:rsidRPr="005B3028">
        <w:t xml:space="preserve">environment, cannot be properly classified as a permitted use. It is allowable only after the issuance of a conditional use permit by the Town of </w:t>
      </w:r>
      <w:smartTag w:uri="urn:schemas-microsoft-com:office:smarttags" w:element="City">
        <w:smartTag w:uri="urn:schemas-microsoft-com:office:smarttags" w:element="place">
          <w:r w:rsidRPr="005B3028">
            <w:t>Rantoul Plan Commission</w:t>
          </w:r>
        </w:smartTag>
      </w:smartTag>
      <w:r w:rsidRPr="005B3028">
        <w:t>.</w:t>
      </w:r>
    </w:p>
    <w:p w14:paraId="69D53D2B" w14:textId="77777777" w:rsidR="001B6C3C" w:rsidRDefault="001836F1" w:rsidP="00BA64AE">
      <w:pPr>
        <w:pStyle w:val="NoSpacing"/>
        <w:numPr>
          <w:ilvl w:val="0"/>
          <w:numId w:val="69"/>
        </w:numPr>
      </w:pPr>
      <w:r w:rsidRPr="001B6C3C">
        <w:rPr>
          <w:b/>
          <w:bCs/>
        </w:rPr>
        <w:t>Use, Permitted.</w:t>
      </w:r>
      <w:r w:rsidR="006B388C" w:rsidRPr="001B6C3C">
        <w:rPr>
          <w:b/>
          <w:bCs/>
        </w:rPr>
        <w:t xml:space="preserve"> </w:t>
      </w:r>
      <w:r w:rsidRPr="001B6C3C">
        <w:rPr>
          <w:b/>
          <w:bCs/>
        </w:rPr>
        <w:t xml:space="preserve"> </w:t>
      </w:r>
      <w:r w:rsidRPr="005B3028">
        <w:t xml:space="preserve">A use that may lawfully be established in a particular district or </w:t>
      </w:r>
      <w:r w:rsidR="002E2649" w:rsidRPr="005B3028">
        <w:t>districts</w:t>
      </w:r>
      <w:r w:rsidRPr="005B3028">
        <w:t xml:space="preserve"> provided it conforms to all</w:t>
      </w:r>
      <w:r w:rsidR="006B388C" w:rsidRPr="005B3028">
        <w:t xml:space="preserve"> </w:t>
      </w:r>
      <w:r w:rsidRPr="005B3028">
        <w:t>requirements, regulations, and standards of such district. A permitted use does not mean a permit is needed unless the</w:t>
      </w:r>
      <w:r w:rsidR="006B388C" w:rsidRPr="005B3028">
        <w:t xml:space="preserve"> </w:t>
      </w:r>
      <w:r w:rsidRPr="005B3028">
        <w:t xml:space="preserve">permitted use involves </w:t>
      </w:r>
      <w:r w:rsidR="003431A6" w:rsidRPr="005B3028">
        <w:t>setbacks</w:t>
      </w:r>
      <w:r w:rsidRPr="005B3028">
        <w:t>, lot coverage or if a building permit is required.</w:t>
      </w:r>
    </w:p>
    <w:p w14:paraId="3498914F" w14:textId="77777777" w:rsidR="001B6C3C" w:rsidRDefault="001836F1" w:rsidP="00BA64AE">
      <w:pPr>
        <w:pStyle w:val="NoSpacing"/>
        <w:numPr>
          <w:ilvl w:val="0"/>
          <w:numId w:val="69"/>
        </w:numPr>
      </w:pPr>
      <w:r w:rsidRPr="001B6C3C">
        <w:rPr>
          <w:b/>
          <w:bCs/>
        </w:rPr>
        <w:t xml:space="preserve">Use, Principal. </w:t>
      </w:r>
      <w:r w:rsidR="006B388C" w:rsidRPr="001B6C3C">
        <w:rPr>
          <w:b/>
          <w:bCs/>
        </w:rPr>
        <w:t xml:space="preserve"> </w:t>
      </w:r>
      <w:r w:rsidRPr="005B3028">
        <w:t>The primary use of a property or structures.</w:t>
      </w:r>
    </w:p>
    <w:p w14:paraId="5C0B52BF" w14:textId="77777777" w:rsidR="001B6C3C" w:rsidRDefault="001836F1" w:rsidP="00BA64AE">
      <w:pPr>
        <w:pStyle w:val="NoSpacing"/>
        <w:numPr>
          <w:ilvl w:val="0"/>
          <w:numId w:val="69"/>
        </w:numPr>
      </w:pPr>
      <w:r w:rsidRPr="001B6C3C">
        <w:rPr>
          <w:b/>
          <w:bCs/>
        </w:rPr>
        <w:t>Variance.</w:t>
      </w:r>
      <w:r w:rsidR="006B388C" w:rsidRPr="001B6C3C">
        <w:rPr>
          <w:b/>
          <w:bCs/>
        </w:rPr>
        <w:t xml:space="preserve"> </w:t>
      </w:r>
      <w:r w:rsidRPr="001B6C3C">
        <w:rPr>
          <w:b/>
          <w:bCs/>
        </w:rPr>
        <w:t xml:space="preserve"> </w:t>
      </w:r>
      <w:r w:rsidRPr="005B3028">
        <w:t>A departure from the term of ordinance as applied to a specific building, structure, or parcel of land, which the Board of Appeals may permit, contrary to the regulations of this ordinance for the district in which such building, structure or parcel of land is located, when the board finds that a literal application of such ordinance would result in a particular hardship to the owner as distinguished from a mere inconvenience.</w:t>
      </w:r>
    </w:p>
    <w:p w14:paraId="39725B6E" w14:textId="77777777" w:rsidR="001B6C3C" w:rsidRDefault="001836F1" w:rsidP="00BA64AE">
      <w:pPr>
        <w:pStyle w:val="NoSpacing"/>
        <w:numPr>
          <w:ilvl w:val="0"/>
          <w:numId w:val="69"/>
        </w:numPr>
      </w:pPr>
      <w:r w:rsidRPr="001B6C3C">
        <w:rPr>
          <w:b/>
          <w:bCs/>
        </w:rPr>
        <w:t>Wetlands.</w:t>
      </w:r>
      <w:r w:rsidR="006B388C" w:rsidRPr="001B6C3C">
        <w:rPr>
          <w:b/>
          <w:bCs/>
        </w:rPr>
        <w:t xml:space="preserve"> </w:t>
      </w:r>
      <w:r w:rsidRPr="001B6C3C">
        <w:rPr>
          <w:b/>
          <w:bCs/>
        </w:rPr>
        <w:t xml:space="preserve"> </w:t>
      </w:r>
      <w:r w:rsidRPr="005B3028">
        <w:t>Those areas where water is at, near, or above the land surface long enough to be capable of supporting aquatic or hydrophytic vegetation and which have soils indicative of wet conditions. NR 151 of the Wisconsin Administrative Code regulates Land use near wetlands.</w:t>
      </w:r>
    </w:p>
    <w:p w14:paraId="732A4FF8" w14:textId="77777777" w:rsidR="001B6C3C" w:rsidRDefault="007E17AA" w:rsidP="00BA64AE">
      <w:pPr>
        <w:pStyle w:val="NoSpacing"/>
        <w:numPr>
          <w:ilvl w:val="0"/>
          <w:numId w:val="69"/>
        </w:numPr>
      </w:pPr>
      <w:r w:rsidRPr="001B6C3C">
        <w:rPr>
          <w:b/>
        </w:rPr>
        <w:t xml:space="preserve">Wind Energy Systems.  </w:t>
      </w:r>
      <w:r w:rsidR="003431A6" w:rsidRPr="001B6C3C">
        <w:t xml:space="preserve">Equipment that converts and then stores or transfers energy from wind into useable forms of energy on a large, industrial scale for commercial or utility purposes. </w:t>
      </w:r>
      <w:r w:rsidR="00CA5234" w:rsidRPr="001B6C3C">
        <w:t>Small-scale wind systems of less than 170 feet in height with a 60-foot rotor diameter and a nameplate capacity of less than 100 kilowatts or less are exempt from this definition.  Wind energy systems are exempt from height restrictions in all zoning districts.  Setbacks from the property line for wind energy systems shall be a minimum of 1.1 times the height of the system.</w:t>
      </w:r>
    </w:p>
    <w:p w14:paraId="394AC219" w14:textId="77777777" w:rsidR="001B6C3C" w:rsidRPr="001B6C3C" w:rsidRDefault="00CA5234" w:rsidP="00BA64AE">
      <w:pPr>
        <w:pStyle w:val="NoSpacing"/>
        <w:numPr>
          <w:ilvl w:val="0"/>
          <w:numId w:val="69"/>
        </w:numPr>
      </w:pPr>
      <w:r w:rsidRPr="001B6C3C">
        <w:rPr>
          <w:b/>
          <w:bCs/>
          <w:color w:val="000000"/>
        </w:rPr>
        <w:t xml:space="preserve">Yard. </w:t>
      </w:r>
      <w:r w:rsidRPr="001B6C3C">
        <w:rPr>
          <w:color w:val="000000"/>
        </w:rPr>
        <w:t>An open space on the same lot with a building, unoccupied and unobstructed from the ground upward except as otherwise provided herein.</w:t>
      </w:r>
    </w:p>
    <w:p w14:paraId="04050D3B" w14:textId="77777777" w:rsidR="001B6C3C" w:rsidRPr="001B6C3C" w:rsidRDefault="00CA5234" w:rsidP="00BA64AE">
      <w:pPr>
        <w:pStyle w:val="NoSpacing"/>
        <w:numPr>
          <w:ilvl w:val="0"/>
          <w:numId w:val="69"/>
        </w:numPr>
      </w:pPr>
      <w:r w:rsidRPr="001B6C3C">
        <w:rPr>
          <w:b/>
          <w:bCs/>
          <w:color w:val="000000"/>
        </w:rPr>
        <w:t xml:space="preserve">Yard, Front. </w:t>
      </w:r>
      <w:r w:rsidRPr="001B6C3C">
        <w:rPr>
          <w:color w:val="000000"/>
        </w:rPr>
        <w:t>A yard extending the full width of the lot between the front lot line and the nearest part of the main building, excluding uncovered steps.</w:t>
      </w:r>
    </w:p>
    <w:p w14:paraId="50D9433C" w14:textId="77777777" w:rsidR="001B6C3C" w:rsidRPr="001B6C3C" w:rsidRDefault="00CA5234" w:rsidP="00BA64AE">
      <w:pPr>
        <w:pStyle w:val="NoSpacing"/>
        <w:numPr>
          <w:ilvl w:val="0"/>
          <w:numId w:val="69"/>
        </w:numPr>
      </w:pPr>
      <w:r w:rsidRPr="001B6C3C">
        <w:rPr>
          <w:b/>
          <w:bCs/>
          <w:color w:val="000000"/>
        </w:rPr>
        <w:t xml:space="preserve">Yard, Rear. </w:t>
      </w:r>
      <w:r w:rsidRPr="001B6C3C">
        <w:rPr>
          <w:color w:val="000000"/>
        </w:rPr>
        <w:t>A yard extending the full width of the lot, being the minimum horizontal distance between the nearest part of the main building, excluding uncovered steps, and the rear lot lines.</w:t>
      </w:r>
    </w:p>
    <w:p w14:paraId="39F5347B" w14:textId="77777777" w:rsidR="001B6C3C" w:rsidRPr="001B6C3C" w:rsidRDefault="00CA5234" w:rsidP="00BA64AE">
      <w:pPr>
        <w:pStyle w:val="NoSpacing"/>
        <w:numPr>
          <w:ilvl w:val="0"/>
          <w:numId w:val="69"/>
        </w:numPr>
      </w:pPr>
      <w:r w:rsidRPr="001B6C3C">
        <w:rPr>
          <w:b/>
          <w:bCs/>
          <w:color w:val="000000"/>
        </w:rPr>
        <w:t xml:space="preserve">Yard, Side. </w:t>
      </w:r>
      <w:r w:rsidRPr="001B6C3C">
        <w:rPr>
          <w:color w:val="000000"/>
        </w:rPr>
        <w:t>A yard extending from the front yard to the rear yard, being the minimum horizontal distance between a building and the side lot line</w:t>
      </w:r>
    </w:p>
    <w:p w14:paraId="0EEB2ACD" w14:textId="77777777" w:rsidR="00CA5234" w:rsidRPr="001B6C3C" w:rsidRDefault="00CA5234" w:rsidP="00BA64AE">
      <w:pPr>
        <w:pStyle w:val="NoSpacing"/>
        <w:numPr>
          <w:ilvl w:val="0"/>
          <w:numId w:val="69"/>
        </w:numPr>
      </w:pPr>
      <w:r w:rsidRPr="001B6C3C">
        <w:rPr>
          <w:b/>
          <w:bCs/>
          <w:spacing w:val="-2"/>
        </w:rPr>
        <w:t xml:space="preserve">Zoning Administrator. </w:t>
      </w:r>
      <w:r w:rsidRPr="001B6C3C">
        <w:rPr>
          <w:spacing w:val="-2"/>
        </w:rPr>
        <w:t>The Zoning Administrator for the Town of Rantoul or such person or firm designated by the Town Board to perform the duties of the Zoning Administrator.</w:t>
      </w:r>
    </w:p>
    <w:p w14:paraId="6ED5C553" w14:textId="77777777" w:rsidR="00CA5234" w:rsidRPr="004F4D0F" w:rsidRDefault="00CA5234" w:rsidP="00CA5234">
      <w:pPr>
        <w:autoSpaceDE/>
        <w:autoSpaceDN/>
        <w:rPr>
          <w:rFonts w:ascii="Calibri" w:hAnsi="Calibri"/>
          <w:b/>
          <w:bCs/>
          <w:sz w:val="22"/>
          <w:szCs w:val="22"/>
        </w:rPr>
      </w:pPr>
    </w:p>
    <w:p w14:paraId="19FFEC9A" w14:textId="77777777" w:rsidR="00CA5234" w:rsidRPr="0077027A" w:rsidRDefault="00CA5234" w:rsidP="00E1090F">
      <w:pPr>
        <w:pStyle w:val="NoSpacing"/>
        <w:pageBreakBefore/>
        <w:rPr>
          <w:b/>
        </w:rPr>
      </w:pPr>
      <w:r w:rsidRPr="0077027A">
        <w:rPr>
          <w:b/>
        </w:rPr>
        <w:lastRenderedPageBreak/>
        <w:t>SECTION</w:t>
      </w:r>
      <w:r w:rsidR="00027F7E">
        <w:rPr>
          <w:b/>
        </w:rPr>
        <w:t xml:space="preserve"> </w:t>
      </w:r>
      <w:r w:rsidRPr="0077027A">
        <w:rPr>
          <w:b/>
        </w:rPr>
        <w:tab/>
        <w:t>3.0</w:t>
      </w:r>
      <w:r w:rsidRPr="0077027A">
        <w:rPr>
          <w:b/>
        </w:rPr>
        <w:tab/>
      </w:r>
      <w:r w:rsidRPr="00AC78ED">
        <w:rPr>
          <w:b/>
          <w:u w:val="single"/>
        </w:rPr>
        <w:t>GENERAL PROVISIONS</w:t>
      </w:r>
    </w:p>
    <w:p w14:paraId="0A2495B5" w14:textId="77777777" w:rsidR="00CA5234" w:rsidRPr="004F4D0F" w:rsidRDefault="00CA5234" w:rsidP="00CA5234">
      <w:pPr>
        <w:jc w:val="both"/>
        <w:rPr>
          <w:rFonts w:ascii="Calibri" w:hAnsi="Calibri"/>
          <w:sz w:val="22"/>
          <w:szCs w:val="22"/>
        </w:rPr>
      </w:pPr>
    </w:p>
    <w:p w14:paraId="388FF85A" w14:textId="77777777" w:rsidR="007E17AA" w:rsidRPr="004F4D0F" w:rsidRDefault="00CA5234" w:rsidP="00CA5234">
      <w:pPr>
        <w:jc w:val="both"/>
        <w:rPr>
          <w:rFonts w:ascii="Calibri" w:hAnsi="Calibri"/>
          <w:b/>
          <w:bCs/>
          <w:sz w:val="22"/>
          <w:szCs w:val="22"/>
          <w:u w:val="single"/>
        </w:rPr>
      </w:pPr>
      <w:r w:rsidRPr="004F4D0F">
        <w:rPr>
          <w:rFonts w:ascii="Calibri" w:hAnsi="Calibri"/>
          <w:b/>
          <w:bCs/>
          <w:sz w:val="22"/>
          <w:szCs w:val="22"/>
        </w:rPr>
        <w:t xml:space="preserve">3.1 </w:t>
      </w:r>
      <w:r w:rsidRPr="004F4D0F">
        <w:rPr>
          <w:rFonts w:ascii="Calibri" w:hAnsi="Calibri"/>
          <w:b/>
          <w:bCs/>
          <w:sz w:val="22"/>
          <w:szCs w:val="22"/>
        </w:rPr>
        <w:tab/>
      </w:r>
      <w:r w:rsidRPr="004F4D0F">
        <w:rPr>
          <w:rFonts w:ascii="Calibri" w:hAnsi="Calibri"/>
          <w:b/>
          <w:bCs/>
          <w:sz w:val="22"/>
          <w:szCs w:val="22"/>
          <w:u w:val="single"/>
        </w:rPr>
        <w:t>Jurisdiction</w:t>
      </w:r>
    </w:p>
    <w:p w14:paraId="063765FF" w14:textId="77777777" w:rsidR="00CA5234" w:rsidRPr="004F4D0F" w:rsidRDefault="00CA5234" w:rsidP="00CA5234">
      <w:pPr>
        <w:jc w:val="both"/>
        <w:rPr>
          <w:rFonts w:ascii="Calibri" w:hAnsi="Calibri"/>
          <w:sz w:val="22"/>
          <w:szCs w:val="22"/>
        </w:rPr>
      </w:pPr>
      <w:r w:rsidRPr="004F4D0F">
        <w:rPr>
          <w:rFonts w:ascii="Calibri" w:hAnsi="Calibri"/>
          <w:sz w:val="22"/>
          <w:szCs w:val="22"/>
        </w:rPr>
        <w:t xml:space="preserve">The jurisdiction of this Ordinance shall include all lands and waters within the boundaries of the Town of </w:t>
      </w:r>
      <w:smartTag w:uri="urn:schemas-microsoft-com:office:smarttags" w:element="City">
        <w:smartTag w:uri="urn:schemas-microsoft-com:office:smarttags" w:element="place">
          <w:r w:rsidRPr="004F4D0F">
            <w:rPr>
              <w:rFonts w:ascii="Calibri" w:hAnsi="Calibri"/>
              <w:sz w:val="22"/>
              <w:szCs w:val="22"/>
            </w:rPr>
            <w:t>Rantoul</w:t>
          </w:r>
        </w:smartTag>
      </w:smartTag>
      <w:r w:rsidRPr="004F4D0F">
        <w:rPr>
          <w:rFonts w:ascii="Calibri" w:hAnsi="Calibri"/>
          <w:sz w:val="22"/>
          <w:szCs w:val="22"/>
        </w:rPr>
        <w:t xml:space="preserve">. </w:t>
      </w:r>
      <w:r w:rsidR="007E17AA" w:rsidRPr="004F4D0F">
        <w:rPr>
          <w:rFonts w:ascii="Calibri" w:hAnsi="Calibri"/>
          <w:sz w:val="22"/>
          <w:szCs w:val="22"/>
        </w:rPr>
        <w:t xml:space="preserve"> I</w:t>
      </w:r>
      <w:r w:rsidRPr="004F4D0F">
        <w:rPr>
          <w:rFonts w:ascii="Calibri" w:hAnsi="Calibri"/>
          <w:sz w:val="22"/>
          <w:szCs w:val="22"/>
        </w:rPr>
        <w:t xml:space="preserve">n the </w:t>
      </w:r>
      <w:r w:rsidR="003431A6" w:rsidRPr="004F4D0F">
        <w:rPr>
          <w:rFonts w:ascii="Calibri" w:hAnsi="Calibri"/>
          <w:sz w:val="22"/>
          <w:szCs w:val="22"/>
        </w:rPr>
        <w:t>shore land</w:t>
      </w:r>
      <w:r w:rsidRPr="004F4D0F">
        <w:rPr>
          <w:rFonts w:ascii="Calibri" w:hAnsi="Calibri"/>
          <w:sz w:val="22"/>
          <w:szCs w:val="22"/>
        </w:rPr>
        <w:t xml:space="preserve"> and floodplain areas under the dual jurisdiction of the Town of </w:t>
      </w:r>
      <w:smartTag w:uri="urn:schemas-microsoft-com:office:smarttags" w:element="City">
        <w:r w:rsidRPr="004F4D0F">
          <w:rPr>
            <w:rFonts w:ascii="Calibri" w:hAnsi="Calibri"/>
            <w:sz w:val="22"/>
            <w:szCs w:val="22"/>
          </w:rPr>
          <w:t>Rantoul</w:t>
        </w:r>
      </w:smartTag>
      <w:r w:rsidRPr="004F4D0F">
        <w:rPr>
          <w:rFonts w:ascii="Calibri" w:hAnsi="Calibri"/>
          <w:sz w:val="22"/>
          <w:szCs w:val="22"/>
        </w:rPr>
        <w:t xml:space="preserve"> and </w:t>
      </w:r>
      <w:smartTag w:uri="urn:schemas-microsoft-com:office:smarttags" w:element="place">
        <w:smartTag w:uri="urn:schemas-microsoft-com:office:smarttags" w:element="PlaceName">
          <w:r w:rsidRPr="004F4D0F">
            <w:rPr>
              <w:rFonts w:ascii="Calibri" w:hAnsi="Calibri"/>
              <w:sz w:val="22"/>
              <w:szCs w:val="22"/>
            </w:rPr>
            <w:t>Calumet</w:t>
          </w:r>
        </w:smartTag>
        <w:r w:rsidRPr="004F4D0F">
          <w:rPr>
            <w:rFonts w:ascii="Calibri" w:hAnsi="Calibri"/>
            <w:sz w:val="22"/>
            <w:szCs w:val="22"/>
          </w:rPr>
          <w:t xml:space="preserve"> </w:t>
        </w:r>
        <w:smartTag w:uri="urn:schemas-microsoft-com:office:smarttags" w:element="PlaceType">
          <w:r w:rsidRPr="004F4D0F">
            <w:rPr>
              <w:rFonts w:ascii="Calibri" w:hAnsi="Calibri"/>
              <w:sz w:val="22"/>
              <w:szCs w:val="22"/>
            </w:rPr>
            <w:t>County</w:t>
          </w:r>
        </w:smartTag>
      </w:smartTag>
      <w:r w:rsidRPr="004F4D0F">
        <w:rPr>
          <w:rFonts w:ascii="Calibri" w:hAnsi="Calibri"/>
          <w:sz w:val="22"/>
          <w:szCs w:val="22"/>
        </w:rPr>
        <w:t>, thi</w:t>
      </w:r>
      <w:r w:rsidR="00F57ADE">
        <w:rPr>
          <w:rFonts w:ascii="Calibri" w:hAnsi="Calibri"/>
          <w:sz w:val="22"/>
          <w:szCs w:val="22"/>
        </w:rPr>
        <w:t>s ordinance and the Zoning Code of</w:t>
      </w:r>
      <w:r w:rsidRPr="004F4D0F">
        <w:rPr>
          <w:rFonts w:ascii="Calibri" w:hAnsi="Calibri"/>
          <w:sz w:val="22"/>
          <w:szCs w:val="22"/>
        </w:rPr>
        <w:t xml:space="preserve"> Calumet County, Wisconsin shall be in full effect and all requirements shall be met.</w:t>
      </w:r>
    </w:p>
    <w:p w14:paraId="16509E30" w14:textId="77777777" w:rsidR="007E17AA" w:rsidRPr="004F4D0F" w:rsidRDefault="007E17AA" w:rsidP="007E17AA">
      <w:pPr>
        <w:jc w:val="both"/>
        <w:rPr>
          <w:rFonts w:ascii="Calibri" w:hAnsi="Calibri"/>
          <w:b/>
          <w:bCs/>
          <w:sz w:val="22"/>
          <w:szCs w:val="22"/>
        </w:rPr>
      </w:pPr>
    </w:p>
    <w:p w14:paraId="2DD153E8" w14:textId="77777777" w:rsidR="00CA5234" w:rsidRPr="004F4D0F" w:rsidRDefault="00CA5234" w:rsidP="007E17AA">
      <w:pPr>
        <w:jc w:val="both"/>
        <w:rPr>
          <w:rFonts w:ascii="Calibri" w:hAnsi="Calibri"/>
          <w:sz w:val="22"/>
          <w:szCs w:val="22"/>
        </w:rPr>
      </w:pPr>
      <w:r w:rsidRPr="004F4D0F">
        <w:rPr>
          <w:rFonts w:ascii="Calibri" w:hAnsi="Calibri"/>
          <w:b/>
          <w:bCs/>
          <w:sz w:val="22"/>
          <w:szCs w:val="22"/>
        </w:rPr>
        <w:t>3.2</w:t>
      </w:r>
      <w:r w:rsidRPr="004F4D0F">
        <w:rPr>
          <w:rFonts w:ascii="Calibri" w:hAnsi="Calibri"/>
          <w:b/>
          <w:bCs/>
          <w:sz w:val="22"/>
          <w:szCs w:val="22"/>
        </w:rPr>
        <w:tab/>
      </w:r>
      <w:r w:rsidRPr="004F4D0F">
        <w:rPr>
          <w:rFonts w:ascii="Calibri" w:hAnsi="Calibri"/>
          <w:b/>
          <w:bCs/>
          <w:sz w:val="22"/>
          <w:szCs w:val="22"/>
          <w:u w:val="single"/>
        </w:rPr>
        <w:t>Compliance</w:t>
      </w:r>
    </w:p>
    <w:p w14:paraId="528CB529" w14:textId="77777777" w:rsidR="00CA5234" w:rsidRPr="004F4D0F" w:rsidRDefault="00CA5234" w:rsidP="00CA5234">
      <w:pPr>
        <w:jc w:val="both"/>
        <w:rPr>
          <w:rFonts w:ascii="Calibri" w:hAnsi="Calibri"/>
          <w:sz w:val="22"/>
          <w:szCs w:val="22"/>
        </w:rPr>
      </w:pPr>
      <w:r w:rsidRPr="004F4D0F">
        <w:rPr>
          <w:rFonts w:ascii="Calibri" w:hAnsi="Calibri"/>
          <w:sz w:val="22"/>
          <w:szCs w:val="22"/>
        </w:rPr>
        <w:t>No structure, land, or water shall hereafter be used and no structure or part thereof shall hereafter be located, erected,</w:t>
      </w:r>
      <w:r w:rsidR="00603A85" w:rsidRPr="004F4D0F">
        <w:rPr>
          <w:rFonts w:ascii="Calibri" w:hAnsi="Calibri"/>
          <w:sz w:val="22"/>
          <w:szCs w:val="22"/>
        </w:rPr>
        <w:t xml:space="preserve"> mo</w:t>
      </w:r>
      <w:r w:rsidRPr="004F4D0F">
        <w:rPr>
          <w:rFonts w:ascii="Calibri" w:hAnsi="Calibri"/>
          <w:sz w:val="22"/>
          <w:szCs w:val="22"/>
        </w:rPr>
        <w:t xml:space="preserve">ved, reconstructed, extended, enlarged, converted, or structurally altered except in conformity with the </w:t>
      </w:r>
      <w:r w:rsidR="00603A85" w:rsidRPr="004F4D0F">
        <w:rPr>
          <w:rFonts w:ascii="Calibri" w:hAnsi="Calibri"/>
          <w:sz w:val="22"/>
          <w:szCs w:val="22"/>
        </w:rPr>
        <w:t>r</w:t>
      </w:r>
      <w:r w:rsidRPr="004F4D0F">
        <w:rPr>
          <w:rFonts w:ascii="Calibri" w:hAnsi="Calibri"/>
          <w:sz w:val="22"/>
          <w:szCs w:val="22"/>
        </w:rPr>
        <w:t>egulations herein specified for’ the district in which it is located.</w:t>
      </w:r>
    </w:p>
    <w:p w14:paraId="7B0EC37A" w14:textId="77777777" w:rsidR="00CA5234" w:rsidRPr="004F4D0F" w:rsidRDefault="00CA5234" w:rsidP="00CA5234">
      <w:pPr>
        <w:jc w:val="both"/>
        <w:rPr>
          <w:rFonts w:ascii="Calibri" w:hAnsi="Calibri"/>
          <w:b/>
          <w:bCs/>
          <w:color w:val="000000"/>
          <w:sz w:val="22"/>
          <w:szCs w:val="22"/>
        </w:rPr>
      </w:pPr>
    </w:p>
    <w:p w14:paraId="006E1A82" w14:textId="77777777" w:rsidR="00CA5234" w:rsidRPr="004F4D0F" w:rsidRDefault="00CA5234" w:rsidP="0063720B">
      <w:pPr>
        <w:numPr>
          <w:ilvl w:val="1"/>
          <w:numId w:val="46"/>
        </w:numPr>
        <w:ind w:left="0" w:firstLine="0"/>
        <w:jc w:val="both"/>
        <w:rPr>
          <w:rFonts w:ascii="Calibri" w:hAnsi="Calibri"/>
          <w:b/>
          <w:bCs/>
          <w:color w:val="000000"/>
          <w:sz w:val="22"/>
          <w:szCs w:val="22"/>
        </w:rPr>
      </w:pPr>
      <w:smartTag w:uri="urn:schemas-microsoft-com:office:smarttags" w:element="place">
        <w:smartTag w:uri="urn:schemas-microsoft-com:office:smarttags" w:element="PlaceName">
          <w:r w:rsidRPr="004F4D0F">
            <w:rPr>
              <w:rFonts w:ascii="Calibri" w:hAnsi="Calibri"/>
              <w:b/>
              <w:bCs/>
              <w:color w:val="000000"/>
              <w:sz w:val="22"/>
              <w:szCs w:val="22"/>
              <w:u w:val="single"/>
            </w:rPr>
            <w:t>Calumet</w:t>
          </w:r>
        </w:smartTag>
        <w:r w:rsidRPr="004F4D0F">
          <w:rPr>
            <w:rFonts w:ascii="Calibri" w:hAnsi="Calibri"/>
            <w:b/>
            <w:bCs/>
            <w:color w:val="000000"/>
            <w:sz w:val="22"/>
            <w:szCs w:val="22"/>
            <w:u w:val="single"/>
          </w:rPr>
          <w:t xml:space="preserve"> </w:t>
        </w:r>
        <w:smartTag w:uri="urn:schemas-microsoft-com:office:smarttags" w:element="PlaceType">
          <w:r w:rsidRPr="004F4D0F">
            <w:rPr>
              <w:rFonts w:ascii="Calibri" w:hAnsi="Calibri"/>
              <w:b/>
              <w:bCs/>
              <w:color w:val="000000"/>
              <w:sz w:val="22"/>
              <w:szCs w:val="22"/>
              <w:u w:val="single"/>
            </w:rPr>
            <w:t>County</w:t>
          </w:r>
        </w:smartTag>
      </w:smartTag>
      <w:r w:rsidRPr="004F4D0F">
        <w:rPr>
          <w:rFonts w:ascii="Calibri" w:hAnsi="Calibri"/>
          <w:b/>
          <w:bCs/>
          <w:color w:val="000000"/>
          <w:sz w:val="22"/>
          <w:szCs w:val="22"/>
          <w:u w:val="single"/>
        </w:rPr>
        <w:t xml:space="preserve"> Ordinances</w:t>
      </w:r>
    </w:p>
    <w:p w14:paraId="1AFB9205" w14:textId="77777777" w:rsidR="00DF0C49" w:rsidRDefault="00603A85" w:rsidP="00DF0C49">
      <w:pPr>
        <w:jc w:val="both"/>
        <w:rPr>
          <w:rFonts w:ascii="Calibri" w:hAnsi="Calibri"/>
          <w:color w:val="000000"/>
          <w:sz w:val="22"/>
          <w:szCs w:val="22"/>
        </w:rPr>
      </w:pPr>
      <w:r w:rsidRPr="004F4D0F">
        <w:rPr>
          <w:rFonts w:ascii="Calibri" w:hAnsi="Calibri"/>
          <w:color w:val="000000"/>
          <w:sz w:val="22"/>
          <w:szCs w:val="22"/>
        </w:rPr>
        <w:t>T</w:t>
      </w:r>
      <w:r w:rsidR="00CA5234" w:rsidRPr="004F4D0F">
        <w:rPr>
          <w:rFonts w:ascii="Calibri" w:hAnsi="Calibri"/>
          <w:color w:val="000000"/>
          <w:sz w:val="22"/>
          <w:szCs w:val="22"/>
        </w:rPr>
        <w:t xml:space="preserve">he following </w:t>
      </w:r>
      <w:smartTag w:uri="urn:schemas-microsoft-com:office:smarttags" w:element="place">
        <w:smartTag w:uri="urn:schemas-microsoft-com:office:smarttags" w:element="PlaceName">
          <w:r w:rsidR="00CA5234" w:rsidRPr="004F4D0F">
            <w:rPr>
              <w:rFonts w:ascii="Calibri" w:hAnsi="Calibri"/>
              <w:color w:val="000000"/>
              <w:sz w:val="22"/>
              <w:szCs w:val="22"/>
            </w:rPr>
            <w:t>Calumet</w:t>
          </w:r>
        </w:smartTag>
        <w:r w:rsidR="00CA5234" w:rsidRPr="004F4D0F">
          <w:rPr>
            <w:rFonts w:ascii="Calibri" w:hAnsi="Calibri"/>
            <w:color w:val="000000"/>
            <w:sz w:val="22"/>
            <w:szCs w:val="22"/>
          </w:rPr>
          <w:t xml:space="preserve"> </w:t>
        </w:r>
        <w:smartTag w:uri="urn:schemas-microsoft-com:office:smarttags" w:element="PlaceType">
          <w:r w:rsidR="00CA5234" w:rsidRPr="004F4D0F">
            <w:rPr>
              <w:rFonts w:ascii="Calibri" w:hAnsi="Calibri"/>
              <w:color w:val="000000"/>
              <w:sz w:val="22"/>
              <w:szCs w:val="22"/>
            </w:rPr>
            <w:t>County</w:t>
          </w:r>
        </w:smartTag>
      </w:smartTag>
      <w:r w:rsidR="00CA5234" w:rsidRPr="004F4D0F">
        <w:rPr>
          <w:rFonts w:ascii="Calibri" w:hAnsi="Calibri"/>
          <w:color w:val="000000"/>
          <w:sz w:val="22"/>
          <w:szCs w:val="22"/>
        </w:rPr>
        <w:t xml:space="preserve"> ordinances may affect land regulated under this Zoning Ordinance.  In a situation where the Town and County regulations conflict, the more restrictive regulations shall apply.</w:t>
      </w:r>
    </w:p>
    <w:p w14:paraId="401D8469" w14:textId="77777777" w:rsidR="00CA5234" w:rsidRPr="004F4D0F" w:rsidRDefault="00CA5234" w:rsidP="0063720B">
      <w:pPr>
        <w:numPr>
          <w:ilvl w:val="0"/>
          <w:numId w:val="57"/>
        </w:numPr>
        <w:jc w:val="both"/>
        <w:rPr>
          <w:rFonts w:ascii="Calibri" w:hAnsi="Calibri"/>
          <w:b/>
          <w:bCs/>
          <w:color w:val="000000"/>
          <w:sz w:val="22"/>
          <w:szCs w:val="22"/>
        </w:rPr>
      </w:pPr>
      <w:r w:rsidRPr="004F4D0F">
        <w:rPr>
          <w:rFonts w:ascii="Calibri" w:hAnsi="Calibri"/>
          <w:b/>
          <w:bCs/>
          <w:color w:val="000000"/>
          <w:sz w:val="22"/>
          <w:szCs w:val="22"/>
        </w:rPr>
        <w:t>Zoning Ordinance Ch 82</w:t>
      </w:r>
    </w:p>
    <w:p w14:paraId="476D9722" w14:textId="77777777" w:rsidR="00DF0C49" w:rsidRDefault="00CA5234" w:rsidP="001B6C3C">
      <w:pPr>
        <w:ind w:left="720"/>
        <w:jc w:val="both"/>
        <w:rPr>
          <w:rFonts w:ascii="Calibri" w:hAnsi="Calibri"/>
          <w:color w:val="000000"/>
          <w:sz w:val="22"/>
          <w:szCs w:val="22"/>
        </w:rPr>
      </w:pPr>
      <w:r w:rsidRPr="004F4D0F">
        <w:rPr>
          <w:rFonts w:ascii="Calibri" w:hAnsi="Calibri"/>
          <w:color w:val="000000"/>
          <w:sz w:val="22"/>
          <w:szCs w:val="22"/>
        </w:rPr>
        <w:t>Parcels in a shore land area are subject to the Calumet Coun</w:t>
      </w:r>
      <w:r w:rsidR="001B6C3C">
        <w:rPr>
          <w:rFonts w:ascii="Calibri" w:hAnsi="Calibri"/>
          <w:color w:val="000000"/>
          <w:sz w:val="22"/>
          <w:szCs w:val="22"/>
        </w:rPr>
        <w:t xml:space="preserve">ty Zoning Ordinance. Any permit </w:t>
      </w:r>
      <w:r w:rsidRPr="004F4D0F">
        <w:rPr>
          <w:rFonts w:ascii="Calibri" w:hAnsi="Calibri"/>
          <w:color w:val="000000"/>
          <w:sz w:val="22"/>
          <w:szCs w:val="22"/>
        </w:rPr>
        <w:t xml:space="preserve">required by said County ordinance shall be obtained from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smartTag>
      <w:r w:rsidRPr="004F4D0F">
        <w:rPr>
          <w:rFonts w:ascii="Calibri" w:hAnsi="Calibri"/>
          <w:color w:val="000000"/>
          <w:sz w:val="22"/>
          <w:szCs w:val="22"/>
        </w:rPr>
        <w:t xml:space="preserve"> prior to the issuance of a</w:t>
      </w:r>
      <w:r w:rsidR="0068200B">
        <w:rPr>
          <w:rFonts w:ascii="Calibri" w:hAnsi="Calibri"/>
          <w:color w:val="000000"/>
          <w:sz w:val="22"/>
          <w:szCs w:val="22"/>
        </w:rPr>
        <w:t>ny permit under this ordinance.</w:t>
      </w:r>
    </w:p>
    <w:p w14:paraId="524BD38F" w14:textId="77777777" w:rsidR="00DF0C49" w:rsidRPr="00DF0C49" w:rsidRDefault="00CA5234" w:rsidP="0063720B">
      <w:pPr>
        <w:numPr>
          <w:ilvl w:val="0"/>
          <w:numId w:val="57"/>
        </w:numPr>
        <w:jc w:val="both"/>
        <w:rPr>
          <w:rFonts w:ascii="Calibri" w:hAnsi="Calibri"/>
          <w:color w:val="000000"/>
          <w:sz w:val="22"/>
          <w:szCs w:val="22"/>
        </w:rPr>
      </w:pPr>
      <w:r w:rsidRPr="00DF0C49">
        <w:rPr>
          <w:rFonts w:ascii="Calibri" w:hAnsi="Calibri"/>
          <w:b/>
          <w:bCs/>
          <w:color w:val="000000"/>
          <w:sz w:val="22"/>
          <w:szCs w:val="22"/>
        </w:rPr>
        <w:t>Land Division Ordinance Ch 62</w:t>
      </w:r>
    </w:p>
    <w:p w14:paraId="41FFF77B" w14:textId="77777777" w:rsidR="00DF0C49" w:rsidRDefault="00CA5234" w:rsidP="00A8043D">
      <w:pPr>
        <w:ind w:left="720"/>
        <w:jc w:val="both"/>
        <w:rPr>
          <w:rFonts w:ascii="Calibri" w:hAnsi="Calibri"/>
          <w:color w:val="000000"/>
          <w:sz w:val="22"/>
          <w:szCs w:val="22"/>
        </w:rPr>
      </w:pPr>
      <w:r w:rsidRPr="00DF0C49">
        <w:rPr>
          <w:rFonts w:ascii="Calibri" w:hAnsi="Calibri"/>
          <w:color w:val="000000"/>
          <w:sz w:val="22"/>
          <w:szCs w:val="22"/>
        </w:rPr>
        <w:t xml:space="preserve">All existing, undeveloped parcels of land of record in the </w:t>
      </w:r>
      <w:smartTag w:uri="urn:schemas-microsoft-com:office:smarttags" w:element="place">
        <w:smartTag w:uri="urn:schemas-microsoft-com:office:smarttags" w:element="PlaceType">
          <w:r w:rsidRPr="00DF0C49">
            <w:rPr>
              <w:rFonts w:ascii="Calibri" w:hAnsi="Calibri"/>
              <w:color w:val="000000"/>
              <w:sz w:val="22"/>
              <w:szCs w:val="22"/>
            </w:rPr>
            <w:t>County</w:t>
          </w:r>
        </w:smartTag>
        <w:r w:rsidRPr="00DF0C49">
          <w:rPr>
            <w:rFonts w:ascii="Calibri" w:hAnsi="Calibri"/>
            <w:color w:val="000000"/>
            <w:sz w:val="22"/>
            <w:szCs w:val="22"/>
          </w:rPr>
          <w:t xml:space="preserve"> </w:t>
        </w:r>
        <w:smartTag w:uri="urn:schemas-microsoft-com:office:smarttags" w:element="PlaceName">
          <w:r w:rsidRPr="00DF0C49">
            <w:rPr>
              <w:rFonts w:ascii="Calibri" w:hAnsi="Calibri"/>
              <w:color w:val="000000"/>
              <w:sz w:val="22"/>
              <w:szCs w:val="22"/>
            </w:rPr>
            <w:t>Register</w:t>
          </w:r>
        </w:smartTag>
      </w:smartTag>
      <w:r w:rsidRPr="00DF0C49">
        <w:rPr>
          <w:rFonts w:ascii="Calibri" w:hAnsi="Calibri"/>
          <w:color w:val="000000"/>
          <w:sz w:val="22"/>
          <w:szCs w:val="22"/>
        </w:rPr>
        <w:t xml:space="preserve"> of Deeds office, and any new land divisions or subdivisions as defined in the Land Division Ordinance of Calumet County, Wisconsin, shall conform in full with the provisions of that ordinance. No building permit shall be issued for any lot un</w:t>
      </w:r>
      <w:r w:rsidR="0068200B" w:rsidRPr="00DF0C49">
        <w:rPr>
          <w:rFonts w:ascii="Calibri" w:hAnsi="Calibri"/>
          <w:color w:val="000000"/>
          <w:sz w:val="22"/>
          <w:szCs w:val="22"/>
        </w:rPr>
        <w:t>til such compliance is assured.</w:t>
      </w:r>
    </w:p>
    <w:p w14:paraId="13C5FE0E" w14:textId="77777777" w:rsidR="00CA5234" w:rsidRPr="0068200B" w:rsidRDefault="00CA5234" w:rsidP="0063720B">
      <w:pPr>
        <w:numPr>
          <w:ilvl w:val="0"/>
          <w:numId w:val="57"/>
        </w:numPr>
        <w:jc w:val="both"/>
        <w:rPr>
          <w:rFonts w:ascii="Calibri" w:hAnsi="Calibri"/>
          <w:color w:val="000000"/>
          <w:sz w:val="22"/>
          <w:szCs w:val="22"/>
        </w:rPr>
      </w:pPr>
      <w:r w:rsidRPr="004F4D0F">
        <w:rPr>
          <w:rFonts w:ascii="Calibri" w:hAnsi="Calibri"/>
          <w:b/>
          <w:bCs/>
          <w:color w:val="000000"/>
          <w:sz w:val="22"/>
          <w:szCs w:val="22"/>
        </w:rPr>
        <w:t>Floodplain Ordinance Ch 51</w:t>
      </w:r>
    </w:p>
    <w:p w14:paraId="2DB026CB" w14:textId="77777777" w:rsidR="00DF0C49" w:rsidRDefault="00CA5234" w:rsidP="00A8043D">
      <w:pPr>
        <w:ind w:left="720"/>
        <w:jc w:val="both"/>
        <w:rPr>
          <w:rFonts w:ascii="Calibri" w:hAnsi="Calibri"/>
          <w:color w:val="000000"/>
          <w:sz w:val="22"/>
          <w:szCs w:val="22"/>
        </w:rPr>
      </w:pPr>
      <w:r w:rsidRPr="004F4D0F">
        <w:rPr>
          <w:rFonts w:ascii="Calibri" w:hAnsi="Calibri"/>
          <w:color w:val="000000"/>
          <w:sz w:val="22"/>
          <w:szCs w:val="22"/>
        </w:rPr>
        <w:t xml:space="preserve">Parcels may be subject to the Floodplain Ordinance of Calumet County. Any permit required by said County ordinance shall be obtained from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smartTag>
      <w:r w:rsidRPr="004F4D0F">
        <w:rPr>
          <w:rFonts w:ascii="Calibri" w:hAnsi="Calibri"/>
          <w:color w:val="000000"/>
          <w:sz w:val="22"/>
          <w:szCs w:val="22"/>
        </w:rPr>
        <w:t xml:space="preserve"> prior to the issuance of a</w:t>
      </w:r>
      <w:r w:rsidR="0068200B">
        <w:rPr>
          <w:rFonts w:ascii="Calibri" w:hAnsi="Calibri"/>
          <w:color w:val="000000"/>
          <w:sz w:val="22"/>
          <w:szCs w:val="22"/>
        </w:rPr>
        <w:t>ny permit under this ordinance.</w:t>
      </w:r>
    </w:p>
    <w:p w14:paraId="59CD0D11" w14:textId="77777777" w:rsidR="00CA5234" w:rsidRPr="0068200B" w:rsidRDefault="00CA5234" w:rsidP="0063720B">
      <w:pPr>
        <w:numPr>
          <w:ilvl w:val="0"/>
          <w:numId w:val="57"/>
        </w:numPr>
        <w:jc w:val="both"/>
        <w:rPr>
          <w:rFonts w:ascii="Calibri" w:hAnsi="Calibri"/>
          <w:color w:val="000000"/>
          <w:sz w:val="22"/>
          <w:szCs w:val="22"/>
        </w:rPr>
      </w:pPr>
      <w:r w:rsidRPr="004F4D0F">
        <w:rPr>
          <w:rFonts w:ascii="Calibri" w:hAnsi="Calibri"/>
          <w:b/>
          <w:bCs/>
          <w:color w:val="000000"/>
          <w:sz w:val="22"/>
          <w:szCs w:val="22"/>
        </w:rPr>
        <w:t>Post Construction Stormwater Management Ordinance. Ch 10-49</w:t>
      </w:r>
    </w:p>
    <w:p w14:paraId="2A7B1E6B" w14:textId="77777777" w:rsidR="00DF0C49" w:rsidRDefault="00CA5234" w:rsidP="0077027A">
      <w:pPr>
        <w:ind w:left="720"/>
        <w:jc w:val="both"/>
        <w:rPr>
          <w:rFonts w:ascii="Calibri" w:hAnsi="Calibri"/>
          <w:color w:val="000000"/>
          <w:sz w:val="22"/>
          <w:szCs w:val="22"/>
        </w:rPr>
      </w:pPr>
      <w:r w:rsidRPr="004F4D0F">
        <w:rPr>
          <w:rFonts w:ascii="Calibri" w:hAnsi="Calibri"/>
          <w:color w:val="000000"/>
          <w:sz w:val="22"/>
          <w:szCs w:val="22"/>
        </w:rPr>
        <w:t xml:space="preserve">Parcels may be subject to the Post Construction Storm water Management Ordinance of Calumet County. Any permit required by said County ordinance shall be obtained from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smartTag>
      <w:r w:rsidRPr="004F4D0F">
        <w:rPr>
          <w:rFonts w:ascii="Calibri" w:hAnsi="Calibri"/>
          <w:color w:val="000000"/>
          <w:sz w:val="22"/>
          <w:szCs w:val="22"/>
        </w:rPr>
        <w:t xml:space="preserve"> prior to the issuance of any permit under this ordin</w:t>
      </w:r>
      <w:r w:rsidR="00DF0C49">
        <w:rPr>
          <w:rFonts w:ascii="Calibri" w:hAnsi="Calibri"/>
          <w:color w:val="000000"/>
          <w:sz w:val="22"/>
          <w:szCs w:val="22"/>
        </w:rPr>
        <w:t>ance.</w:t>
      </w:r>
    </w:p>
    <w:p w14:paraId="504AAF29" w14:textId="77777777" w:rsidR="00CA5234" w:rsidRPr="00DF0C49" w:rsidRDefault="00CA5234" w:rsidP="0063720B">
      <w:pPr>
        <w:numPr>
          <w:ilvl w:val="0"/>
          <w:numId w:val="57"/>
        </w:numPr>
        <w:jc w:val="both"/>
        <w:rPr>
          <w:rFonts w:ascii="Calibri" w:hAnsi="Calibri"/>
          <w:color w:val="000000"/>
          <w:sz w:val="22"/>
          <w:szCs w:val="22"/>
        </w:rPr>
      </w:pPr>
      <w:r w:rsidRPr="004F4D0F">
        <w:rPr>
          <w:rFonts w:ascii="Calibri" w:hAnsi="Calibri"/>
          <w:b/>
          <w:bCs/>
          <w:color w:val="000000"/>
          <w:sz w:val="22"/>
          <w:szCs w:val="22"/>
        </w:rPr>
        <w:t>Construction Site Erosion Control Ordinance. Ch 10-27</w:t>
      </w:r>
    </w:p>
    <w:p w14:paraId="5C2E8BE3" w14:textId="77777777" w:rsidR="00DF0C49" w:rsidRDefault="00CA5234" w:rsidP="00DF0C49">
      <w:pPr>
        <w:ind w:left="720"/>
        <w:jc w:val="both"/>
        <w:rPr>
          <w:rFonts w:ascii="Calibri" w:hAnsi="Calibri"/>
          <w:color w:val="000000"/>
          <w:sz w:val="22"/>
          <w:szCs w:val="22"/>
        </w:rPr>
      </w:pPr>
      <w:r w:rsidRPr="004F4D0F">
        <w:rPr>
          <w:rFonts w:ascii="Calibri" w:hAnsi="Calibri"/>
          <w:color w:val="000000"/>
          <w:sz w:val="22"/>
          <w:szCs w:val="22"/>
        </w:rPr>
        <w:t xml:space="preserve">Parcels may be subject to the Erosion Control Ordinance of Calumet County. Any permit required by said County ordinance shall be obtained from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smartTag>
      <w:r w:rsidRPr="004F4D0F">
        <w:rPr>
          <w:rFonts w:ascii="Calibri" w:hAnsi="Calibri"/>
          <w:color w:val="000000"/>
          <w:sz w:val="22"/>
          <w:szCs w:val="22"/>
        </w:rPr>
        <w:t xml:space="preserve"> prior to the issuance of any permit under this ordinance.</w:t>
      </w:r>
    </w:p>
    <w:p w14:paraId="00B9750F" w14:textId="77777777" w:rsidR="00CA5234" w:rsidRPr="004F4D0F" w:rsidRDefault="00603A85" w:rsidP="0063720B">
      <w:pPr>
        <w:numPr>
          <w:ilvl w:val="0"/>
          <w:numId w:val="57"/>
        </w:numPr>
        <w:jc w:val="both"/>
        <w:rPr>
          <w:rFonts w:ascii="Calibri" w:hAnsi="Calibri"/>
          <w:b/>
          <w:bCs/>
          <w:color w:val="000000"/>
          <w:sz w:val="22"/>
          <w:szCs w:val="22"/>
        </w:rPr>
      </w:pPr>
      <w:r w:rsidRPr="004F4D0F">
        <w:rPr>
          <w:rFonts w:ascii="Calibri" w:hAnsi="Calibri"/>
          <w:b/>
          <w:bCs/>
          <w:color w:val="000000"/>
          <w:sz w:val="22"/>
          <w:szCs w:val="22"/>
        </w:rPr>
        <w:t>E</w:t>
      </w:r>
      <w:r w:rsidR="00CA5234" w:rsidRPr="004F4D0F">
        <w:rPr>
          <w:rFonts w:ascii="Calibri" w:hAnsi="Calibri"/>
          <w:b/>
          <w:bCs/>
          <w:color w:val="000000"/>
          <w:sz w:val="22"/>
          <w:szCs w:val="22"/>
        </w:rPr>
        <w:t>nvironment Ordinance. Ch 18</w:t>
      </w:r>
    </w:p>
    <w:p w14:paraId="65CC8202" w14:textId="77777777" w:rsidR="00DF0C49" w:rsidRDefault="00CA5234" w:rsidP="00DF0C49">
      <w:pPr>
        <w:ind w:left="720"/>
        <w:jc w:val="both"/>
        <w:rPr>
          <w:rFonts w:ascii="Calibri" w:hAnsi="Calibri"/>
          <w:color w:val="000000"/>
          <w:sz w:val="22"/>
          <w:szCs w:val="22"/>
        </w:rPr>
      </w:pPr>
      <w:r w:rsidRPr="004F4D0F">
        <w:rPr>
          <w:rFonts w:ascii="Calibri" w:hAnsi="Calibri"/>
          <w:color w:val="000000"/>
          <w:sz w:val="22"/>
          <w:szCs w:val="22"/>
        </w:rPr>
        <w:t xml:space="preserve">Parcels may be subject to the Animal Waste Storage Ordinance of Calumet County. Any permit required by said County ordinance shall be obtained from the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Land</w:t>
          </w:r>
        </w:smartTag>
      </w:smartTag>
      <w:r w:rsidRPr="004F4D0F">
        <w:rPr>
          <w:rFonts w:ascii="Calibri" w:hAnsi="Calibri"/>
          <w:color w:val="000000"/>
          <w:sz w:val="22"/>
          <w:szCs w:val="22"/>
        </w:rPr>
        <w:t xml:space="preserve"> and Water Conservation Department prior to the issuance of a</w:t>
      </w:r>
      <w:r w:rsidR="00DF0C49">
        <w:rPr>
          <w:rFonts w:ascii="Calibri" w:hAnsi="Calibri"/>
          <w:color w:val="000000"/>
          <w:sz w:val="22"/>
          <w:szCs w:val="22"/>
        </w:rPr>
        <w:t>ny permit under this ordinance.</w:t>
      </w:r>
    </w:p>
    <w:p w14:paraId="71A48474" w14:textId="77777777" w:rsidR="00CA5234" w:rsidRPr="00DF0C49" w:rsidRDefault="00CA5234" w:rsidP="0063720B">
      <w:pPr>
        <w:numPr>
          <w:ilvl w:val="0"/>
          <w:numId w:val="57"/>
        </w:numPr>
        <w:jc w:val="both"/>
        <w:rPr>
          <w:rFonts w:ascii="Calibri" w:hAnsi="Calibri"/>
          <w:color w:val="000000"/>
          <w:sz w:val="22"/>
          <w:szCs w:val="22"/>
        </w:rPr>
      </w:pPr>
      <w:r w:rsidRPr="004F4D0F">
        <w:rPr>
          <w:rFonts w:ascii="Calibri" w:hAnsi="Calibri"/>
          <w:b/>
          <w:bCs/>
          <w:color w:val="000000"/>
          <w:sz w:val="22"/>
          <w:szCs w:val="22"/>
        </w:rPr>
        <w:t>Health and Sanitation Ordinance. Ch 30</w:t>
      </w:r>
    </w:p>
    <w:p w14:paraId="4F7A59DD" w14:textId="77777777" w:rsidR="00CA5234" w:rsidRPr="004F4D0F" w:rsidRDefault="00CA5234" w:rsidP="00DF0C49">
      <w:pPr>
        <w:ind w:left="720"/>
        <w:jc w:val="both"/>
        <w:rPr>
          <w:rFonts w:ascii="Calibri" w:hAnsi="Calibri"/>
          <w:color w:val="000000"/>
          <w:sz w:val="22"/>
          <w:szCs w:val="22"/>
        </w:rPr>
      </w:pPr>
      <w:r w:rsidRPr="004F4D0F">
        <w:rPr>
          <w:rFonts w:ascii="Calibri" w:hAnsi="Calibri"/>
          <w:color w:val="000000"/>
          <w:sz w:val="22"/>
          <w:szCs w:val="22"/>
        </w:rPr>
        <w:t>No private water supply or sewage disposal system, or part thereof, shall be located, installed, moved, reconstructed, extended, enlarged, converted, substantially altered, or its use changed without full compliance with the Sanitary Ordinance, Calumet County, Wisconsin. No building permit shall be issued until any required installation of a safe and adequate water supply and sewage disposal system is assured and a sanitary permit is issued.</w:t>
      </w:r>
    </w:p>
    <w:p w14:paraId="23D659B7" w14:textId="77777777" w:rsidR="00CA5234" w:rsidRPr="004F4D0F" w:rsidRDefault="00CA5234" w:rsidP="0063720B">
      <w:pPr>
        <w:pStyle w:val="ListParagraph"/>
        <w:numPr>
          <w:ilvl w:val="0"/>
          <w:numId w:val="57"/>
        </w:numPr>
        <w:jc w:val="both"/>
        <w:rPr>
          <w:rFonts w:ascii="Calibri" w:hAnsi="Calibri"/>
          <w:b/>
          <w:bCs/>
          <w:color w:val="000000"/>
          <w:sz w:val="22"/>
          <w:szCs w:val="22"/>
        </w:rPr>
      </w:pPr>
      <w:r w:rsidRPr="004F4D0F">
        <w:rPr>
          <w:rFonts w:ascii="Calibri" w:hAnsi="Calibri"/>
          <w:b/>
          <w:bCs/>
          <w:color w:val="000000"/>
          <w:sz w:val="22"/>
          <w:szCs w:val="22"/>
        </w:rPr>
        <w:t>Wind Energy Facility Ordinance. Ch 79</w:t>
      </w:r>
    </w:p>
    <w:p w14:paraId="713C8091" w14:textId="77777777" w:rsidR="00CA5234" w:rsidRPr="004F4D0F" w:rsidRDefault="00CA5234" w:rsidP="00DF0C49">
      <w:pPr>
        <w:ind w:left="720"/>
        <w:jc w:val="both"/>
        <w:rPr>
          <w:rFonts w:ascii="Calibri" w:hAnsi="Calibri"/>
          <w:color w:val="000000"/>
          <w:sz w:val="22"/>
          <w:szCs w:val="22"/>
        </w:rPr>
      </w:pPr>
      <w:r w:rsidRPr="004F4D0F">
        <w:rPr>
          <w:rFonts w:ascii="Calibri" w:hAnsi="Calibri"/>
          <w:color w:val="000000"/>
          <w:sz w:val="22"/>
          <w:szCs w:val="22"/>
        </w:rPr>
        <w:lastRenderedPageBreak/>
        <w:t xml:space="preserve">Parcels may be subject to the Wind Energy Facility Ordinance of Calumet County. Any permit required by said County ordinance shall be obtained from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smartTag>
      <w:r w:rsidRPr="004F4D0F">
        <w:rPr>
          <w:rFonts w:ascii="Calibri" w:hAnsi="Calibri"/>
          <w:color w:val="000000"/>
          <w:sz w:val="22"/>
          <w:szCs w:val="22"/>
        </w:rPr>
        <w:t xml:space="preserve"> prior to the issuance of any permit under this ordinance.</w:t>
      </w:r>
    </w:p>
    <w:p w14:paraId="391D38A2" w14:textId="77777777" w:rsidR="00CA5234" w:rsidRPr="004F4D0F" w:rsidRDefault="00CA5234" w:rsidP="0063720B">
      <w:pPr>
        <w:pStyle w:val="ListParagraph"/>
        <w:numPr>
          <w:ilvl w:val="0"/>
          <w:numId w:val="57"/>
        </w:numPr>
        <w:jc w:val="both"/>
        <w:rPr>
          <w:rFonts w:ascii="Calibri" w:hAnsi="Calibri"/>
          <w:b/>
          <w:bCs/>
          <w:color w:val="000000"/>
          <w:sz w:val="22"/>
          <w:szCs w:val="22"/>
        </w:rPr>
      </w:pPr>
      <w:smartTag w:uri="urn:schemas-microsoft-com:office:smarttags" w:element="address">
        <w:smartTag w:uri="urn:schemas-microsoft-com:office:smarttags" w:element="Street">
          <w:r w:rsidRPr="004F4D0F">
            <w:rPr>
              <w:rFonts w:ascii="Calibri" w:hAnsi="Calibri"/>
              <w:b/>
              <w:bCs/>
              <w:color w:val="000000"/>
              <w:sz w:val="22"/>
              <w:szCs w:val="22"/>
            </w:rPr>
            <w:t>County Trunk Highway</w:t>
          </w:r>
        </w:smartTag>
      </w:smartTag>
      <w:r w:rsidRPr="004F4D0F">
        <w:rPr>
          <w:rFonts w:ascii="Calibri" w:hAnsi="Calibri"/>
          <w:b/>
          <w:bCs/>
          <w:color w:val="000000"/>
          <w:sz w:val="22"/>
          <w:szCs w:val="22"/>
        </w:rPr>
        <w:t xml:space="preserve"> Ordinance. Ch 32</w:t>
      </w:r>
    </w:p>
    <w:p w14:paraId="31125F5E" w14:textId="77777777" w:rsidR="00CA5234" w:rsidRPr="004F4D0F" w:rsidRDefault="00CA5234" w:rsidP="008B2BD0">
      <w:pPr>
        <w:ind w:left="720"/>
        <w:jc w:val="both"/>
        <w:rPr>
          <w:rFonts w:ascii="Calibri" w:hAnsi="Calibri"/>
          <w:color w:val="000000"/>
          <w:sz w:val="22"/>
          <w:szCs w:val="22"/>
        </w:rPr>
      </w:pPr>
      <w:r w:rsidRPr="004F4D0F">
        <w:rPr>
          <w:rFonts w:ascii="Calibri" w:hAnsi="Calibri"/>
          <w:color w:val="000000"/>
          <w:sz w:val="22"/>
          <w:szCs w:val="22"/>
        </w:rPr>
        <w:t xml:space="preserve">Parcels may be subject to the County Trunk Highway Ordinance of Calumet County. Any permit required by said County ordinance shall be obtained from </w:t>
      </w:r>
      <w:smartTag w:uri="urn:schemas-microsoft-com:office:smarttags" w:element="place">
        <w:smartTag w:uri="urn:schemas-microsoft-com:office:smarttags" w:element="PlaceName">
          <w:r w:rsidRPr="004F4D0F">
            <w:rPr>
              <w:rFonts w:ascii="Calibri" w:hAnsi="Calibri"/>
              <w:color w:val="000000"/>
              <w:sz w:val="22"/>
              <w:szCs w:val="22"/>
            </w:rPr>
            <w:t>Calumet</w:t>
          </w:r>
        </w:smartTag>
        <w:r w:rsidRPr="004F4D0F">
          <w:rPr>
            <w:rFonts w:ascii="Calibri" w:hAnsi="Calibri"/>
            <w:color w:val="000000"/>
            <w:sz w:val="22"/>
            <w:szCs w:val="22"/>
          </w:rPr>
          <w:t xml:space="preserve"> </w:t>
        </w:r>
        <w:smartTag w:uri="urn:schemas-microsoft-com:office:smarttags" w:element="PlaceType">
          <w:r w:rsidRPr="004F4D0F">
            <w:rPr>
              <w:rFonts w:ascii="Calibri" w:hAnsi="Calibri"/>
              <w:color w:val="000000"/>
              <w:sz w:val="22"/>
              <w:szCs w:val="22"/>
            </w:rPr>
            <w:t>County</w:t>
          </w:r>
        </w:smartTag>
      </w:smartTag>
      <w:r w:rsidRPr="004F4D0F">
        <w:rPr>
          <w:rFonts w:ascii="Calibri" w:hAnsi="Calibri"/>
          <w:color w:val="000000"/>
          <w:sz w:val="22"/>
          <w:szCs w:val="22"/>
        </w:rPr>
        <w:t xml:space="preserve"> prior to the issuance of any permit under this ordinance.</w:t>
      </w:r>
    </w:p>
    <w:p w14:paraId="28E15BB0" w14:textId="77777777" w:rsidR="00CA5234" w:rsidRPr="004F4D0F" w:rsidRDefault="00CA5234" w:rsidP="00CA5234">
      <w:pPr>
        <w:jc w:val="both"/>
        <w:rPr>
          <w:rFonts w:ascii="Calibri" w:hAnsi="Calibri"/>
          <w:b/>
          <w:bCs/>
          <w:color w:val="000000"/>
          <w:sz w:val="22"/>
          <w:szCs w:val="22"/>
        </w:rPr>
      </w:pPr>
    </w:p>
    <w:p w14:paraId="68872DCD" w14:textId="77777777" w:rsidR="00CA5234" w:rsidRPr="00D510E9" w:rsidRDefault="00CA5234" w:rsidP="00603A85">
      <w:pPr>
        <w:jc w:val="both"/>
        <w:rPr>
          <w:rFonts w:ascii="Calibri" w:hAnsi="Calibri"/>
          <w:b/>
          <w:bCs/>
          <w:color w:val="000000"/>
          <w:sz w:val="22"/>
          <w:szCs w:val="22"/>
          <w:u w:val="single"/>
        </w:rPr>
      </w:pPr>
      <w:r w:rsidRPr="00026C6D">
        <w:rPr>
          <w:rFonts w:ascii="Calibri" w:hAnsi="Calibri"/>
          <w:b/>
          <w:bCs/>
          <w:color w:val="000000"/>
          <w:sz w:val="22"/>
          <w:szCs w:val="22"/>
        </w:rPr>
        <w:t>3.4</w:t>
      </w:r>
      <w:r w:rsidRPr="00026C6D">
        <w:rPr>
          <w:rFonts w:ascii="Calibri" w:hAnsi="Calibri"/>
          <w:b/>
          <w:bCs/>
          <w:color w:val="000000"/>
          <w:sz w:val="22"/>
          <w:szCs w:val="22"/>
        </w:rPr>
        <w:tab/>
      </w:r>
      <w:r w:rsidRPr="00D510E9">
        <w:rPr>
          <w:rFonts w:ascii="Calibri" w:hAnsi="Calibri"/>
          <w:b/>
          <w:bCs/>
          <w:color w:val="000000"/>
          <w:sz w:val="22"/>
          <w:szCs w:val="22"/>
          <w:u w:val="single"/>
        </w:rPr>
        <w:t xml:space="preserve">Wetlands and </w:t>
      </w:r>
      <w:smartTag w:uri="urn:schemas-microsoft-com:office:smarttags" w:element="place">
        <w:smartTag w:uri="urn:schemas-microsoft-com:office:smarttags" w:element="PlaceType">
          <w:r w:rsidR="00E26686" w:rsidRPr="00D510E9">
            <w:rPr>
              <w:rFonts w:ascii="Calibri" w:hAnsi="Calibri"/>
              <w:b/>
              <w:bCs/>
              <w:color w:val="000000"/>
              <w:sz w:val="22"/>
              <w:szCs w:val="22"/>
              <w:u w:val="single"/>
            </w:rPr>
            <w:t>Shore</w:t>
          </w:r>
        </w:smartTag>
        <w:r w:rsidR="00E26686" w:rsidRPr="00D510E9">
          <w:rPr>
            <w:rFonts w:ascii="Calibri" w:hAnsi="Calibri"/>
            <w:b/>
            <w:bCs/>
            <w:color w:val="000000"/>
            <w:sz w:val="22"/>
            <w:szCs w:val="22"/>
            <w:u w:val="single"/>
          </w:rPr>
          <w:t xml:space="preserve"> </w:t>
        </w:r>
        <w:smartTag w:uri="urn:schemas-microsoft-com:office:smarttags" w:element="PlaceType">
          <w:r w:rsidR="00E26686" w:rsidRPr="00D510E9">
            <w:rPr>
              <w:rFonts w:ascii="Calibri" w:hAnsi="Calibri"/>
              <w:b/>
              <w:bCs/>
              <w:color w:val="000000"/>
              <w:sz w:val="22"/>
              <w:szCs w:val="22"/>
              <w:u w:val="single"/>
            </w:rPr>
            <w:t>L</w:t>
          </w:r>
          <w:r w:rsidR="003431A6" w:rsidRPr="00D510E9">
            <w:rPr>
              <w:rFonts w:ascii="Calibri" w:hAnsi="Calibri"/>
              <w:b/>
              <w:bCs/>
              <w:color w:val="000000"/>
              <w:sz w:val="22"/>
              <w:szCs w:val="22"/>
              <w:u w:val="single"/>
            </w:rPr>
            <w:t>ands</w:t>
          </w:r>
        </w:smartTag>
      </w:smartTag>
    </w:p>
    <w:p w14:paraId="24F4FA86" w14:textId="77777777" w:rsidR="00CA5234" w:rsidRPr="005D2CBA" w:rsidRDefault="00B56DD8" w:rsidP="00603A85">
      <w:pPr>
        <w:jc w:val="both"/>
        <w:rPr>
          <w:rFonts w:ascii="Calibri" w:hAnsi="Calibri"/>
          <w:color w:val="000000"/>
          <w:sz w:val="22"/>
          <w:szCs w:val="22"/>
        </w:rPr>
      </w:pPr>
      <w:r w:rsidRPr="00390AE5">
        <w:rPr>
          <w:rFonts w:ascii="Calibri" w:hAnsi="Calibri"/>
          <w:color w:val="000000"/>
          <w:sz w:val="22"/>
          <w:szCs w:val="22"/>
        </w:rPr>
        <w:t>Known,</w:t>
      </w:r>
      <w:r>
        <w:rPr>
          <w:rFonts w:ascii="Calibri" w:hAnsi="Calibri"/>
          <w:color w:val="000000"/>
          <w:sz w:val="22"/>
          <w:szCs w:val="22"/>
        </w:rPr>
        <w:t xml:space="preserve"> w</w:t>
      </w:r>
      <w:r w:rsidR="00CA5234" w:rsidRPr="005D2CBA">
        <w:rPr>
          <w:rFonts w:ascii="Calibri" w:hAnsi="Calibri"/>
          <w:color w:val="000000"/>
          <w:sz w:val="22"/>
          <w:szCs w:val="22"/>
        </w:rPr>
        <w:t xml:space="preserve">etlands, streams, rivers, and lakes are shown on the Town of </w:t>
      </w:r>
      <w:smartTag w:uri="urn:schemas-microsoft-com:office:smarttags" w:element="City">
        <w:smartTag w:uri="urn:schemas-microsoft-com:office:smarttags" w:element="place">
          <w:r w:rsidR="00CA5234" w:rsidRPr="005D2CBA">
            <w:rPr>
              <w:rFonts w:ascii="Calibri" w:hAnsi="Calibri"/>
              <w:color w:val="000000"/>
              <w:sz w:val="22"/>
              <w:szCs w:val="22"/>
            </w:rPr>
            <w:t>Rantoul</w:t>
          </w:r>
        </w:smartTag>
      </w:smartTag>
      <w:r w:rsidR="00CA5234" w:rsidRPr="005D2CBA">
        <w:rPr>
          <w:rFonts w:ascii="Calibri" w:hAnsi="Calibri"/>
          <w:color w:val="000000"/>
          <w:sz w:val="22"/>
          <w:szCs w:val="22"/>
        </w:rPr>
        <w:t xml:space="preserve">’s Zoning Map. Land use in or near these areas are or may be regulated by the Calumet County Zoning Ordinance. Landowners that are considering applying for a Zoning Permit should consult the Zoning Map to make an initial determination as to whether or not there are wetlands, streams, rivers, and/or lakes on or near their property.  Landowners are cautioned that the mapping of these features is general in nature, and that a conclusive determination can only be made through an on-site visit by </w:t>
      </w:r>
      <w:smartTag w:uri="urn:schemas-microsoft-com:office:smarttags" w:element="place">
        <w:smartTag w:uri="urn:schemas-microsoft-com:office:smarttags" w:element="PlaceName">
          <w:r w:rsidR="00CA5234" w:rsidRPr="005D2CBA">
            <w:rPr>
              <w:rFonts w:ascii="Calibri" w:hAnsi="Calibri"/>
              <w:color w:val="000000"/>
              <w:sz w:val="22"/>
              <w:szCs w:val="22"/>
            </w:rPr>
            <w:t>Calumet</w:t>
          </w:r>
        </w:smartTag>
        <w:r w:rsidR="00CA5234" w:rsidRPr="005D2CBA">
          <w:rPr>
            <w:rFonts w:ascii="Calibri" w:hAnsi="Calibri"/>
            <w:color w:val="000000"/>
            <w:sz w:val="22"/>
            <w:szCs w:val="22"/>
          </w:rPr>
          <w:t xml:space="preserve"> </w:t>
        </w:r>
        <w:smartTag w:uri="urn:schemas-microsoft-com:office:smarttags" w:element="PlaceType">
          <w:r w:rsidR="00CA5234" w:rsidRPr="005D2CBA">
            <w:rPr>
              <w:rFonts w:ascii="Calibri" w:hAnsi="Calibri"/>
              <w:color w:val="000000"/>
              <w:sz w:val="22"/>
              <w:szCs w:val="22"/>
            </w:rPr>
            <w:t>County</w:t>
          </w:r>
        </w:smartTag>
      </w:smartTag>
      <w:r w:rsidR="00CA5234" w:rsidRPr="005D2CBA">
        <w:rPr>
          <w:rFonts w:ascii="Calibri" w:hAnsi="Calibri"/>
          <w:color w:val="000000"/>
          <w:sz w:val="22"/>
          <w:szCs w:val="22"/>
        </w:rPr>
        <w:t xml:space="preserve"> and or Wisconsin Department of Natural Resources staff.</w:t>
      </w:r>
    </w:p>
    <w:p w14:paraId="653BB37B" w14:textId="77777777" w:rsidR="00CA5234" w:rsidRPr="004F4D0F" w:rsidRDefault="00CA5234" w:rsidP="00CA5234">
      <w:pPr>
        <w:autoSpaceDE/>
        <w:autoSpaceDN/>
        <w:rPr>
          <w:rFonts w:ascii="Calibri" w:hAnsi="Calibri"/>
          <w:b/>
          <w:bCs/>
          <w:sz w:val="22"/>
          <w:szCs w:val="22"/>
        </w:rPr>
      </w:pPr>
    </w:p>
    <w:p w14:paraId="3E61567E" w14:textId="77777777" w:rsidR="00CA5234" w:rsidRPr="009E0669" w:rsidRDefault="00CA5234" w:rsidP="00A8043D">
      <w:pPr>
        <w:pStyle w:val="NoSpacing"/>
        <w:rPr>
          <w:b/>
          <w:u w:val="single"/>
        </w:rPr>
      </w:pPr>
      <w:r w:rsidRPr="0077027A">
        <w:rPr>
          <w:b/>
        </w:rPr>
        <w:t xml:space="preserve">SECTION </w:t>
      </w:r>
      <w:r w:rsidRPr="0077027A">
        <w:rPr>
          <w:b/>
        </w:rPr>
        <w:tab/>
        <w:t xml:space="preserve">4.0 </w:t>
      </w:r>
      <w:r w:rsidRPr="0077027A">
        <w:rPr>
          <w:b/>
        </w:rPr>
        <w:tab/>
      </w:r>
      <w:r w:rsidRPr="009E0669">
        <w:rPr>
          <w:b/>
          <w:u w:val="single"/>
        </w:rPr>
        <w:t>ZONING DISTRICTS</w:t>
      </w:r>
    </w:p>
    <w:p w14:paraId="373FED53" w14:textId="77777777" w:rsidR="00CA5234" w:rsidRPr="004F4D0F" w:rsidRDefault="00CA5234" w:rsidP="00CA5234">
      <w:pPr>
        <w:jc w:val="both"/>
        <w:rPr>
          <w:rFonts w:ascii="Calibri" w:hAnsi="Calibri"/>
          <w:sz w:val="22"/>
          <w:szCs w:val="22"/>
        </w:rPr>
      </w:pPr>
    </w:p>
    <w:p w14:paraId="2A8062EB" w14:textId="77777777" w:rsidR="00CA5234" w:rsidRPr="004F4D0F" w:rsidRDefault="00CA5234" w:rsidP="00841531">
      <w:pPr>
        <w:jc w:val="both"/>
        <w:rPr>
          <w:rFonts w:ascii="Calibri" w:hAnsi="Calibri"/>
          <w:sz w:val="22"/>
          <w:szCs w:val="22"/>
        </w:rPr>
      </w:pPr>
      <w:r w:rsidRPr="004F4D0F">
        <w:rPr>
          <w:rFonts w:ascii="Calibri" w:hAnsi="Calibri"/>
          <w:b/>
          <w:bCs/>
          <w:sz w:val="22"/>
          <w:szCs w:val="22"/>
        </w:rPr>
        <w:t>4.1</w:t>
      </w:r>
      <w:r w:rsidRPr="004F4D0F">
        <w:rPr>
          <w:rFonts w:ascii="Calibri" w:hAnsi="Calibri"/>
          <w:b/>
          <w:bCs/>
          <w:sz w:val="22"/>
          <w:szCs w:val="22"/>
        </w:rPr>
        <w:tab/>
      </w:r>
      <w:r w:rsidRPr="004F4D0F">
        <w:rPr>
          <w:rFonts w:ascii="Calibri" w:hAnsi="Calibri"/>
          <w:b/>
          <w:bCs/>
          <w:sz w:val="22"/>
          <w:szCs w:val="22"/>
          <w:u w:val="single"/>
        </w:rPr>
        <w:t>Establishment</w:t>
      </w:r>
    </w:p>
    <w:p w14:paraId="1A5F9C14" w14:textId="77777777" w:rsidR="00E1090F" w:rsidRDefault="00CA5234" w:rsidP="00E1090F">
      <w:pPr>
        <w:jc w:val="both"/>
        <w:rPr>
          <w:rFonts w:ascii="Calibri" w:hAnsi="Calibri"/>
          <w:sz w:val="22"/>
          <w:szCs w:val="22"/>
        </w:rPr>
      </w:pPr>
      <w:r w:rsidRPr="004F4D0F">
        <w:rPr>
          <w:rFonts w:ascii="Calibri" w:hAnsi="Calibri"/>
          <w:sz w:val="22"/>
          <w:szCs w:val="22"/>
        </w:rPr>
        <w:t xml:space="preserve">For the purpose of this Ordinance, the following primary use district is hereby established with the Town of </w:t>
      </w:r>
      <w:smartTag w:uri="urn:schemas-microsoft-com:office:smarttags" w:element="City">
        <w:smartTag w:uri="urn:schemas-microsoft-com:office:smarttags" w:element="place">
          <w:r w:rsidRPr="004F4D0F">
            <w:rPr>
              <w:rFonts w:ascii="Calibri" w:hAnsi="Calibri"/>
              <w:sz w:val="22"/>
              <w:szCs w:val="22"/>
            </w:rPr>
            <w:t>Rantoul</w:t>
          </w:r>
        </w:smartTag>
      </w:smartTag>
      <w:r w:rsidRPr="004F4D0F">
        <w:rPr>
          <w:rFonts w:ascii="Calibri" w:hAnsi="Calibri"/>
          <w:sz w:val="22"/>
          <w:szCs w:val="22"/>
        </w:rPr>
        <w:t>.</w:t>
      </w:r>
    </w:p>
    <w:p w14:paraId="60F36269" w14:textId="77777777" w:rsidR="00CA5234" w:rsidRPr="004F4D0F" w:rsidRDefault="00CA5234" w:rsidP="00E1090F">
      <w:pPr>
        <w:ind w:firstLine="720"/>
        <w:jc w:val="both"/>
        <w:rPr>
          <w:rFonts w:ascii="Calibri" w:hAnsi="Calibri"/>
          <w:b/>
          <w:bCs/>
          <w:spacing w:val="-2"/>
          <w:sz w:val="22"/>
          <w:szCs w:val="22"/>
        </w:rPr>
      </w:pPr>
      <w:r w:rsidRPr="004F4D0F">
        <w:rPr>
          <w:rFonts w:ascii="Calibri" w:hAnsi="Calibri"/>
          <w:spacing w:val="-2"/>
          <w:sz w:val="22"/>
          <w:szCs w:val="22"/>
        </w:rPr>
        <w:t>(</w:t>
      </w:r>
      <w:r w:rsidRPr="004F4D0F">
        <w:rPr>
          <w:rFonts w:ascii="Calibri" w:hAnsi="Calibri"/>
          <w:b/>
          <w:bCs/>
          <w:spacing w:val="-2"/>
          <w:sz w:val="22"/>
          <w:szCs w:val="22"/>
        </w:rPr>
        <w:t>1) EA</w:t>
      </w:r>
      <w:r w:rsidRPr="004F4D0F">
        <w:rPr>
          <w:rFonts w:ascii="Calibri" w:hAnsi="Calibri"/>
          <w:b/>
          <w:bCs/>
          <w:spacing w:val="-2"/>
          <w:sz w:val="22"/>
          <w:szCs w:val="22"/>
        </w:rPr>
        <w:tab/>
        <w:t>Exclusive Agricultural</w:t>
      </w:r>
    </w:p>
    <w:p w14:paraId="74134A5B" w14:textId="77777777" w:rsidR="00841531" w:rsidRPr="004F4D0F" w:rsidRDefault="00CA5234" w:rsidP="00A8043D">
      <w:pPr>
        <w:ind w:left="1530" w:hanging="810"/>
        <w:jc w:val="both"/>
        <w:rPr>
          <w:rFonts w:ascii="Calibri" w:hAnsi="Calibri"/>
          <w:b/>
          <w:bCs/>
          <w:sz w:val="22"/>
          <w:szCs w:val="22"/>
        </w:rPr>
      </w:pPr>
      <w:r w:rsidRPr="004F4D0F">
        <w:rPr>
          <w:rFonts w:ascii="Calibri" w:hAnsi="Calibri"/>
          <w:b/>
          <w:bCs/>
          <w:sz w:val="22"/>
          <w:szCs w:val="22"/>
        </w:rPr>
        <w:t>(2) GA</w:t>
      </w:r>
      <w:r w:rsidRPr="004F4D0F">
        <w:rPr>
          <w:rFonts w:ascii="Calibri" w:hAnsi="Calibri"/>
          <w:b/>
          <w:bCs/>
          <w:sz w:val="22"/>
          <w:szCs w:val="22"/>
        </w:rPr>
        <w:tab/>
        <w:t>General Agricultu</w:t>
      </w:r>
      <w:r w:rsidR="00841531" w:rsidRPr="004F4D0F">
        <w:rPr>
          <w:rFonts w:ascii="Calibri" w:hAnsi="Calibri"/>
          <w:b/>
          <w:bCs/>
          <w:sz w:val="22"/>
          <w:szCs w:val="22"/>
        </w:rPr>
        <w:t>ral</w:t>
      </w:r>
    </w:p>
    <w:p w14:paraId="23187AB3" w14:textId="77777777" w:rsidR="00CA5234" w:rsidRPr="004F4D0F" w:rsidRDefault="00CA5234" w:rsidP="00A8043D">
      <w:pPr>
        <w:ind w:left="1530" w:hanging="810"/>
        <w:jc w:val="both"/>
        <w:rPr>
          <w:rFonts w:ascii="Calibri" w:hAnsi="Calibri"/>
          <w:b/>
          <w:bCs/>
          <w:sz w:val="22"/>
          <w:szCs w:val="22"/>
        </w:rPr>
      </w:pPr>
      <w:r w:rsidRPr="004F4D0F">
        <w:rPr>
          <w:rFonts w:ascii="Calibri" w:hAnsi="Calibri"/>
          <w:b/>
          <w:bCs/>
          <w:sz w:val="22"/>
          <w:szCs w:val="22"/>
        </w:rPr>
        <w:t>(3) NA</w:t>
      </w:r>
      <w:r w:rsidRPr="004F4D0F">
        <w:rPr>
          <w:rFonts w:ascii="Calibri" w:hAnsi="Calibri"/>
          <w:b/>
          <w:bCs/>
          <w:sz w:val="22"/>
          <w:szCs w:val="22"/>
        </w:rPr>
        <w:tab/>
        <w:t xml:space="preserve">Natural Area </w:t>
      </w:r>
    </w:p>
    <w:p w14:paraId="7D27DF65" w14:textId="77777777" w:rsidR="00CA5234" w:rsidRPr="004F4D0F" w:rsidRDefault="00CA5234" w:rsidP="00A8043D">
      <w:pPr>
        <w:ind w:left="1530" w:hanging="810"/>
        <w:jc w:val="both"/>
        <w:rPr>
          <w:rFonts w:ascii="Calibri" w:hAnsi="Calibri"/>
          <w:b/>
          <w:bCs/>
          <w:sz w:val="22"/>
          <w:szCs w:val="22"/>
        </w:rPr>
      </w:pPr>
      <w:r w:rsidRPr="004F4D0F">
        <w:rPr>
          <w:rFonts w:ascii="Calibri" w:hAnsi="Calibri"/>
          <w:b/>
          <w:bCs/>
          <w:sz w:val="22"/>
          <w:szCs w:val="22"/>
        </w:rPr>
        <w:t>(4) SER</w:t>
      </w:r>
      <w:r w:rsidR="00A8043D">
        <w:rPr>
          <w:rFonts w:ascii="Calibri" w:hAnsi="Calibri"/>
          <w:b/>
          <w:bCs/>
          <w:sz w:val="22"/>
          <w:szCs w:val="22"/>
        </w:rPr>
        <w:tab/>
      </w:r>
      <w:r w:rsidRPr="004F4D0F">
        <w:rPr>
          <w:rFonts w:ascii="Calibri" w:hAnsi="Calibri"/>
          <w:b/>
          <w:bCs/>
          <w:sz w:val="22"/>
          <w:szCs w:val="22"/>
        </w:rPr>
        <w:t>Small Estate Residential</w:t>
      </w:r>
    </w:p>
    <w:p w14:paraId="7DB212A2" w14:textId="77777777" w:rsidR="00CA5234" w:rsidRPr="004F4D0F" w:rsidRDefault="00CA5234" w:rsidP="00CA5234">
      <w:pPr>
        <w:jc w:val="both"/>
        <w:rPr>
          <w:rFonts w:ascii="Calibri" w:hAnsi="Calibri"/>
          <w:sz w:val="22"/>
          <w:szCs w:val="22"/>
        </w:rPr>
      </w:pPr>
    </w:p>
    <w:p w14:paraId="3381D540" w14:textId="77777777" w:rsidR="00CA5234" w:rsidRPr="004F4D0F" w:rsidRDefault="00CA5234" w:rsidP="00841531">
      <w:pPr>
        <w:jc w:val="both"/>
        <w:rPr>
          <w:rFonts w:ascii="Calibri" w:hAnsi="Calibri"/>
          <w:sz w:val="22"/>
          <w:szCs w:val="22"/>
        </w:rPr>
      </w:pPr>
      <w:r w:rsidRPr="004F4D0F">
        <w:rPr>
          <w:rFonts w:ascii="Calibri" w:hAnsi="Calibri"/>
          <w:b/>
          <w:bCs/>
          <w:sz w:val="22"/>
          <w:szCs w:val="22"/>
        </w:rPr>
        <w:t>4.2</w:t>
      </w:r>
      <w:r w:rsidRPr="004F4D0F">
        <w:rPr>
          <w:rFonts w:ascii="Calibri" w:hAnsi="Calibri"/>
          <w:b/>
          <w:bCs/>
          <w:sz w:val="22"/>
          <w:szCs w:val="22"/>
        </w:rPr>
        <w:tab/>
      </w:r>
      <w:r w:rsidRPr="004F4D0F">
        <w:rPr>
          <w:rFonts w:ascii="Calibri" w:hAnsi="Calibri"/>
          <w:b/>
          <w:bCs/>
          <w:sz w:val="22"/>
          <w:szCs w:val="22"/>
          <w:u w:val="single"/>
        </w:rPr>
        <w:t>Official Zoning Map</w:t>
      </w:r>
    </w:p>
    <w:p w14:paraId="16DED098" w14:textId="77777777" w:rsidR="00CA5234" w:rsidRPr="004F4D0F" w:rsidRDefault="00CA5234" w:rsidP="00317D6D">
      <w:pPr>
        <w:jc w:val="both"/>
        <w:rPr>
          <w:rFonts w:ascii="Calibri" w:hAnsi="Calibri"/>
          <w:sz w:val="22"/>
          <w:szCs w:val="22"/>
        </w:rPr>
      </w:pPr>
      <w:r w:rsidRPr="004F4D0F">
        <w:rPr>
          <w:rFonts w:ascii="Calibri" w:hAnsi="Calibri"/>
          <w:sz w:val="22"/>
          <w:szCs w:val="22"/>
        </w:rPr>
        <w:t xml:space="preserve">A certified copy of the official zoning map is adopted and approved with the text of this Ordinance. Said map and any certified amendments or changes thereto are as much a part of this Ordinance as this text and shall have full force and effect on the adoption of this Ordinance.  The boundaries of the zoning districts enumerated in Sec. 4.1 are hereby established as shown on the Official Zoning Map of the Town of </w:t>
      </w:r>
      <w:smartTag w:uri="urn:schemas-microsoft-com:office:smarttags" w:element="City">
        <w:r w:rsidRPr="004F4D0F">
          <w:rPr>
            <w:rFonts w:ascii="Calibri" w:hAnsi="Calibri"/>
            <w:sz w:val="22"/>
            <w:szCs w:val="22"/>
          </w:rPr>
          <w:t>Rantoul</w:t>
        </w:r>
      </w:smartTag>
      <w:r w:rsidRPr="004F4D0F">
        <w:rPr>
          <w:rFonts w:ascii="Calibri" w:hAnsi="Calibri"/>
          <w:sz w:val="22"/>
          <w:szCs w:val="22"/>
        </w:rPr>
        <w:t xml:space="preserve">, </w:t>
      </w:r>
      <w:smartTag w:uri="urn:schemas-microsoft-com:office:smarttags" w:element="place">
        <w:smartTag w:uri="urn:schemas-microsoft-com:office:smarttags" w:element="City">
          <w:r w:rsidRPr="004F4D0F">
            <w:rPr>
              <w:rFonts w:ascii="Calibri" w:hAnsi="Calibri"/>
              <w:sz w:val="22"/>
              <w:szCs w:val="22"/>
            </w:rPr>
            <w:t>Calumet County</w:t>
          </w:r>
        </w:smartTag>
        <w:r w:rsidRPr="004F4D0F">
          <w:rPr>
            <w:rFonts w:ascii="Calibri" w:hAnsi="Calibri"/>
            <w:sz w:val="22"/>
            <w:szCs w:val="22"/>
          </w:rPr>
          <w:t xml:space="preserve">, </w:t>
        </w:r>
        <w:smartTag w:uri="urn:schemas-microsoft-com:office:smarttags" w:element="State">
          <w:r w:rsidRPr="004F4D0F">
            <w:rPr>
              <w:rFonts w:ascii="Calibri" w:hAnsi="Calibri"/>
              <w:sz w:val="22"/>
              <w:szCs w:val="22"/>
            </w:rPr>
            <w:t>Wisconsin</w:t>
          </w:r>
        </w:smartTag>
      </w:smartTag>
      <w:r w:rsidRPr="004F4D0F">
        <w:rPr>
          <w:rFonts w:ascii="Calibri" w:hAnsi="Calibri"/>
          <w:sz w:val="22"/>
          <w:szCs w:val="22"/>
        </w:rPr>
        <w:t xml:space="preserve">, adopted and incorporated herewith by reference. The Official Zoning Map shall be on file and available for public inspection at the office of the Town Clerk, Town of </w:t>
      </w:r>
      <w:smartTag w:uri="urn:schemas-microsoft-com:office:smarttags" w:element="City">
        <w:smartTag w:uri="urn:schemas-microsoft-com:office:smarttags" w:element="place">
          <w:r w:rsidRPr="004F4D0F">
            <w:rPr>
              <w:rFonts w:ascii="Calibri" w:hAnsi="Calibri"/>
              <w:sz w:val="22"/>
              <w:szCs w:val="22"/>
            </w:rPr>
            <w:t>Rantoul</w:t>
          </w:r>
        </w:smartTag>
      </w:smartTag>
      <w:r w:rsidRPr="004F4D0F">
        <w:rPr>
          <w:rFonts w:ascii="Calibri" w:hAnsi="Calibri"/>
          <w:sz w:val="22"/>
          <w:szCs w:val="22"/>
        </w:rPr>
        <w:t xml:space="preserve">, or the office of the zoning administrator. The Official Zoning Map shall be revised upon the approval of any zoning map amendment requests. The official zoning is also available on line at </w:t>
      </w:r>
      <w:r w:rsidRPr="00C90B2C">
        <w:rPr>
          <w:rFonts w:ascii="Calibri" w:hAnsi="Calibri"/>
          <w:color w:val="000000"/>
          <w:sz w:val="22"/>
          <w:szCs w:val="22"/>
        </w:rPr>
        <w:t>www.townofrantoul.com.</w:t>
      </w:r>
    </w:p>
    <w:p w14:paraId="7CF5109C" w14:textId="77777777" w:rsidR="00317D6D" w:rsidRPr="004F4D0F" w:rsidRDefault="00317D6D" w:rsidP="00317D6D">
      <w:pPr>
        <w:autoSpaceDE/>
        <w:autoSpaceDN/>
        <w:rPr>
          <w:rFonts w:ascii="Calibri" w:hAnsi="Calibri"/>
          <w:b/>
          <w:bCs/>
          <w:sz w:val="22"/>
          <w:szCs w:val="22"/>
        </w:rPr>
      </w:pPr>
    </w:p>
    <w:p w14:paraId="608B361E" w14:textId="77777777" w:rsidR="00317D6D" w:rsidRPr="004F4D0F" w:rsidRDefault="00317D6D" w:rsidP="00317D6D">
      <w:pPr>
        <w:autoSpaceDE/>
        <w:autoSpaceDN/>
        <w:rPr>
          <w:rFonts w:ascii="Calibri" w:hAnsi="Calibri"/>
          <w:b/>
          <w:bCs/>
          <w:sz w:val="22"/>
          <w:szCs w:val="22"/>
          <w:u w:val="single"/>
        </w:rPr>
      </w:pPr>
      <w:r w:rsidRPr="004F4D0F">
        <w:rPr>
          <w:rFonts w:ascii="Calibri" w:hAnsi="Calibri"/>
          <w:b/>
          <w:bCs/>
          <w:sz w:val="22"/>
          <w:szCs w:val="22"/>
        </w:rPr>
        <w:t>4.3</w:t>
      </w:r>
      <w:r w:rsidRPr="004F4D0F">
        <w:rPr>
          <w:rFonts w:ascii="Calibri" w:hAnsi="Calibri"/>
          <w:b/>
          <w:bCs/>
          <w:sz w:val="22"/>
          <w:szCs w:val="22"/>
        </w:rPr>
        <w:tab/>
      </w:r>
      <w:r w:rsidR="00CA5234" w:rsidRPr="004F4D0F">
        <w:rPr>
          <w:rFonts w:ascii="Calibri" w:hAnsi="Calibri"/>
          <w:b/>
          <w:bCs/>
          <w:sz w:val="22"/>
          <w:szCs w:val="22"/>
          <w:u w:val="single"/>
        </w:rPr>
        <w:t>Interpretation of District Boundaries</w:t>
      </w:r>
    </w:p>
    <w:p w14:paraId="57A80A11" w14:textId="77777777" w:rsidR="00CA5234" w:rsidRPr="004F4D0F" w:rsidRDefault="00CA5234" w:rsidP="00317D6D">
      <w:pPr>
        <w:rPr>
          <w:rFonts w:ascii="Calibri" w:hAnsi="Calibri"/>
          <w:sz w:val="22"/>
          <w:szCs w:val="22"/>
        </w:rPr>
      </w:pPr>
      <w:r w:rsidRPr="004F4D0F">
        <w:rPr>
          <w:rFonts w:ascii="Calibri" w:hAnsi="Calibri"/>
          <w:sz w:val="22"/>
          <w:szCs w:val="22"/>
        </w:rPr>
        <w:t>When uncertainty arises concerning the boundaries of the zoning district, the following rules shall apply:</w:t>
      </w:r>
    </w:p>
    <w:p w14:paraId="649720F7" w14:textId="77777777" w:rsidR="00CA5234" w:rsidRPr="004F4D0F" w:rsidRDefault="00CA5234" w:rsidP="00E1090F">
      <w:pPr>
        <w:pStyle w:val="ListParagraph"/>
        <w:numPr>
          <w:ilvl w:val="0"/>
          <w:numId w:val="4"/>
        </w:numPr>
        <w:autoSpaceDE/>
        <w:autoSpaceDN/>
        <w:jc w:val="both"/>
        <w:rPr>
          <w:rFonts w:ascii="Calibri" w:hAnsi="Calibri"/>
          <w:sz w:val="22"/>
          <w:szCs w:val="22"/>
        </w:rPr>
      </w:pPr>
      <w:r w:rsidRPr="004F4D0F">
        <w:rPr>
          <w:rFonts w:ascii="Calibri" w:hAnsi="Calibri"/>
          <w:sz w:val="22"/>
          <w:szCs w:val="22"/>
        </w:rPr>
        <w:t xml:space="preserve">Where district boundaries are depicted as approximately following the centerlines of streets, highways, or road right-of-way lines, or centerlines of streams or drainage ways, such center, road right-of-way lines shall be constructed to be such boundaries. </w:t>
      </w:r>
    </w:p>
    <w:p w14:paraId="14D88810" w14:textId="77777777" w:rsidR="00CA5234" w:rsidRPr="004F4D0F" w:rsidRDefault="00CA5234" w:rsidP="004A6586">
      <w:pPr>
        <w:pStyle w:val="ListParagraph"/>
        <w:numPr>
          <w:ilvl w:val="0"/>
          <w:numId w:val="4"/>
        </w:numPr>
        <w:tabs>
          <w:tab w:val="left" w:pos="720"/>
        </w:tabs>
        <w:autoSpaceDE/>
        <w:autoSpaceDN/>
        <w:jc w:val="both"/>
        <w:rPr>
          <w:rFonts w:ascii="Calibri" w:hAnsi="Calibri"/>
          <w:sz w:val="22"/>
          <w:szCs w:val="22"/>
        </w:rPr>
      </w:pPr>
      <w:r w:rsidRPr="004F4D0F">
        <w:rPr>
          <w:rFonts w:ascii="Calibri" w:hAnsi="Calibri"/>
          <w:sz w:val="22"/>
          <w:szCs w:val="22"/>
        </w:rPr>
        <w:t xml:space="preserve">Where district boundaries are depicted as approximately following lot lines, such lot lines shall be constructed to be such boundaries. </w:t>
      </w:r>
    </w:p>
    <w:p w14:paraId="51E8899B" w14:textId="77777777" w:rsidR="00CA5234" w:rsidRPr="004F4D0F" w:rsidRDefault="00CA5234" w:rsidP="004A6586">
      <w:pPr>
        <w:pStyle w:val="ListParagraph"/>
        <w:numPr>
          <w:ilvl w:val="0"/>
          <w:numId w:val="4"/>
        </w:numPr>
        <w:autoSpaceDE/>
        <w:autoSpaceDN/>
        <w:jc w:val="both"/>
        <w:rPr>
          <w:rFonts w:ascii="Calibri" w:hAnsi="Calibri"/>
          <w:sz w:val="22"/>
          <w:szCs w:val="22"/>
        </w:rPr>
      </w:pPr>
      <w:r w:rsidRPr="004F4D0F">
        <w:rPr>
          <w:rFonts w:ascii="Calibri" w:hAnsi="Calibri"/>
          <w:sz w:val="22"/>
          <w:szCs w:val="22"/>
        </w:rPr>
        <w:t xml:space="preserve">Where district boundaries are depicted as running parallel to centerlines of streets, highways or road right-of-way lines, such parallel lines shall be constructed to be such boundaries at a distance from the centerlines that fulfills the intent of drawing such lines. </w:t>
      </w:r>
    </w:p>
    <w:p w14:paraId="60F3D733" w14:textId="77777777" w:rsidR="00CA5234" w:rsidRPr="004F4D0F" w:rsidRDefault="00CA5234" w:rsidP="00E1090F">
      <w:pPr>
        <w:pStyle w:val="ListParagraph"/>
        <w:numPr>
          <w:ilvl w:val="0"/>
          <w:numId w:val="4"/>
        </w:numPr>
        <w:autoSpaceDE/>
        <w:autoSpaceDN/>
        <w:jc w:val="both"/>
        <w:rPr>
          <w:rFonts w:ascii="Calibri" w:hAnsi="Calibri"/>
          <w:sz w:val="22"/>
          <w:szCs w:val="22"/>
        </w:rPr>
      </w:pPr>
      <w:r w:rsidRPr="004F4D0F">
        <w:rPr>
          <w:rFonts w:ascii="Calibri" w:hAnsi="Calibri"/>
          <w:sz w:val="22"/>
          <w:szCs w:val="22"/>
        </w:rPr>
        <w:lastRenderedPageBreak/>
        <w:t xml:space="preserve">Where boundaries do not follow property lines and distances are not specified, boundaries shall be reviewed and interpreted by the Town of </w:t>
      </w:r>
      <w:smartTag w:uri="urn:schemas-microsoft-com:office:smarttags" w:element="City">
        <w:r w:rsidRPr="004F4D0F">
          <w:rPr>
            <w:rFonts w:ascii="Calibri" w:hAnsi="Calibri"/>
            <w:sz w:val="22"/>
            <w:szCs w:val="22"/>
          </w:rPr>
          <w:t>Rantoul</w:t>
        </w:r>
      </w:smartTag>
      <w:r w:rsidRPr="004F4D0F">
        <w:rPr>
          <w:rFonts w:ascii="Calibri" w:hAnsi="Calibri"/>
          <w:sz w:val="22"/>
          <w:szCs w:val="22"/>
        </w:rPr>
        <w:t xml:space="preserve"> plan commission and the Town of </w:t>
      </w:r>
      <w:smartTag w:uri="urn:schemas-microsoft-com:office:smarttags" w:element="City">
        <w:smartTag w:uri="urn:schemas-microsoft-com:office:smarttags" w:element="place">
          <w:r w:rsidRPr="004F4D0F">
            <w:rPr>
              <w:rFonts w:ascii="Calibri" w:hAnsi="Calibri"/>
              <w:sz w:val="22"/>
              <w:szCs w:val="22"/>
            </w:rPr>
            <w:t>Rantoul Board</w:t>
          </w:r>
        </w:smartTag>
      </w:smartTag>
      <w:r w:rsidRPr="004F4D0F">
        <w:rPr>
          <w:rFonts w:ascii="Calibri" w:hAnsi="Calibri"/>
          <w:sz w:val="22"/>
          <w:szCs w:val="22"/>
        </w:rPr>
        <w:t>.</w:t>
      </w:r>
    </w:p>
    <w:p w14:paraId="05939BD8" w14:textId="77777777" w:rsidR="00317D6D" w:rsidRPr="004F4D0F" w:rsidRDefault="00CA5234" w:rsidP="00317D6D">
      <w:pPr>
        <w:autoSpaceDE/>
        <w:autoSpaceDN/>
        <w:rPr>
          <w:rFonts w:ascii="Calibri" w:hAnsi="Calibri"/>
          <w:b/>
          <w:bCs/>
          <w:sz w:val="22"/>
          <w:szCs w:val="22"/>
          <w:u w:val="single"/>
        </w:rPr>
      </w:pPr>
      <w:r w:rsidRPr="004F4D0F">
        <w:rPr>
          <w:rFonts w:ascii="Calibri" w:hAnsi="Calibri"/>
          <w:b/>
          <w:bCs/>
          <w:sz w:val="22"/>
          <w:szCs w:val="22"/>
        </w:rPr>
        <w:t>4.4</w:t>
      </w:r>
      <w:r w:rsidRPr="004F4D0F">
        <w:rPr>
          <w:rFonts w:ascii="Calibri" w:hAnsi="Calibri"/>
          <w:b/>
          <w:bCs/>
          <w:sz w:val="22"/>
          <w:szCs w:val="22"/>
        </w:rPr>
        <w:tab/>
      </w:r>
      <w:r w:rsidRPr="004F4D0F">
        <w:rPr>
          <w:rFonts w:ascii="Calibri" w:hAnsi="Calibri"/>
          <w:b/>
          <w:bCs/>
          <w:sz w:val="22"/>
          <w:szCs w:val="22"/>
          <w:u w:val="single"/>
        </w:rPr>
        <w:t xml:space="preserve">Uses Regulated </w:t>
      </w:r>
    </w:p>
    <w:p w14:paraId="0ACE588E" w14:textId="77777777" w:rsidR="00CA5234" w:rsidRPr="004F4D0F" w:rsidRDefault="00CA5234" w:rsidP="00317D6D">
      <w:pPr>
        <w:autoSpaceDE/>
        <w:autoSpaceDN/>
        <w:rPr>
          <w:rFonts w:ascii="Calibri" w:hAnsi="Calibri"/>
          <w:sz w:val="22"/>
          <w:szCs w:val="22"/>
        </w:rPr>
      </w:pPr>
      <w:r w:rsidRPr="004F4D0F">
        <w:rPr>
          <w:rFonts w:ascii="Calibri" w:hAnsi="Calibri"/>
          <w:sz w:val="22"/>
          <w:szCs w:val="22"/>
        </w:rPr>
        <w:t xml:space="preserve">No building, structure or use of land shall hereafter be initiated or altered except in conformity with the regulation specified for the district in which it is located. Uses not specified in this Ordinance may, nonetheless, be allowed by the Plan Commission and the Town of </w:t>
      </w:r>
      <w:smartTag w:uri="urn:schemas-microsoft-com:office:smarttags" w:element="City">
        <w:smartTag w:uri="urn:schemas-microsoft-com:office:smarttags" w:element="place">
          <w:r w:rsidRPr="004F4D0F">
            <w:rPr>
              <w:rFonts w:ascii="Calibri" w:hAnsi="Calibri"/>
              <w:sz w:val="22"/>
              <w:szCs w:val="22"/>
            </w:rPr>
            <w:t>Rantoul Board</w:t>
          </w:r>
        </w:smartTag>
      </w:smartTag>
      <w:r w:rsidRPr="004F4D0F">
        <w:rPr>
          <w:rFonts w:ascii="Calibri" w:hAnsi="Calibri"/>
          <w:sz w:val="22"/>
          <w:szCs w:val="22"/>
        </w:rPr>
        <w:t xml:space="preserve"> after application for a land use permit, only if such uses are substantially similar in character to specific permitted or conditional uses in the applicable district. </w:t>
      </w:r>
    </w:p>
    <w:p w14:paraId="473A1D12" w14:textId="1B7A0DBD" w:rsidR="001F5766" w:rsidRDefault="001F5766" w:rsidP="00CA5234">
      <w:pPr>
        <w:autoSpaceDE/>
        <w:autoSpaceDN/>
        <w:rPr>
          <w:rFonts w:ascii="Calibri" w:hAnsi="Calibri"/>
          <w:sz w:val="22"/>
          <w:szCs w:val="22"/>
        </w:rPr>
      </w:pPr>
    </w:p>
    <w:p w14:paraId="346DC91A" w14:textId="77777777" w:rsidR="001F5766" w:rsidRPr="004F4D0F" w:rsidRDefault="001F5766" w:rsidP="00CA5234">
      <w:pPr>
        <w:autoSpaceDE/>
        <w:autoSpaceDN/>
        <w:rPr>
          <w:rFonts w:ascii="Calibri" w:hAnsi="Calibri"/>
          <w:sz w:val="22"/>
          <w:szCs w:val="22"/>
        </w:rPr>
      </w:pPr>
    </w:p>
    <w:p w14:paraId="7F310120" w14:textId="77777777" w:rsidR="00CA5234" w:rsidRPr="00301C74" w:rsidRDefault="00CA5234" w:rsidP="005B3028">
      <w:pPr>
        <w:pStyle w:val="NoSpacing"/>
        <w:rPr>
          <w:b/>
          <w:u w:val="single"/>
        </w:rPr>
      </w:pPr>
      <w:r w:rsidRPr="0077027A">
        <w:rPr>
          <w:b/>
        </w:rPr>
        <w:t xml:space="preserve">SECTION </w:t>
      </w:r>
      <w:r w:rsidR="00317D6D" w:rsidRPr="0077027A">
        <w:rPr>
          <w:b/>
        </w:rPr>
        <w:tab/>
      </w:r>
      <w:r w:rsidRPr="0077027A">
        <w:rPr>
          <w:b/>
        </w:rPr>
        <w:t>5.0</w:t>
      </w:r>
      <w:r w:rsidR="00317D6D" w:rsidRPr="0077027A">
        <w:rPr>
          <w:b/>
        </w:rPr>
        <w:tab/>
        <w:t xml:space="preserve"> </w:t>
      </w:r>
      <w:r w:rsidRPr="00301C74">
        <w:rPr>
          <w:b/>
          <w:u w:val="single"/>
        </w:rPr>
        <w:t>EA – Exclusive Agricultural Zoning District</w:t>
      </w:r>
    </w:p>
    <w:p w14:paraId="1605199F" w14:textId="25726494" w:rsidR="00CA5234" w:rsidRDefault="00CA5234" w:rsidP="00317D6D">
      <w:pPr>
        <w:jc w:val="both"/>
        <w:rPr>
          <w:rFonts w:ascii="Calibri" w:hAnsi="Calibri"/>
          <w:sz w:val="22"/>
          <w:szCs w:val="22"/>
        </w:rPr>
      </w:pPr>
      <w:r w:rsidRPr="004F4D0F">
        <w:rPr>
          <w:rFonts w:ascii="Calibri" w:hAnsi="Calibri"/>
          <w:sz w:val="22"/>
          <w:szCs w:val="22"/>
        </w:rPr>
        <w:t>The purpose of this district is to promote areas for uses of a generally exclusive agricultural nature in order to protect farmland, allow participation in the state’s farmland preservation program, and accommodate changing practices in the agricultural industry, subject to appropriate standards.</w:t>
      </w:r>
    </w:p>
    <w:p w14:paraId="347D7699" w14:textId="77777777" w:rsidR="001F5766" w:rsidRPr="004F4D0F" w:rsidRDefault="001F5766" w:rsidP="00317D6D">
      <w:pPr>
        <w:jc w:val="both"/>
        <w:rPr>
          <w:rFonts w:ascii="Calibri" w:hAnsi="Calibri"/>
          <w:sz w:val="22"/>
          <w:szCs w:val="22"/>
        </w:rPr>
      </w:pPr>
    </w:p>
    <w:p w14:paraId="5CB498F0" w14:textId="45CB32E5" w:rsidR="00CA5234" w:rsidRPr="001F5766" w:rsidRDefault="00CA5234" w:rsidP="001F5766">
      <w:pPr>
        <w:numPr>
          <w:ilvl w:val="1"/>
          <w:numId w:val="47"/>
        </w:numPr>
        <w:ind w:left="720" w:hanging="720"/>
        <w:jc w:val="both"/>
        <w:rPr>
          <w:rFonts w:ascii="Calibri" w:hAnsi="Calibri"/>
          <w:b/>
          <w:bCs/>
          <w:sz w:val="22"/>
          <w:szCs w:val="22"/>
        </w:rPr>
      </w:pPr>
      <w:r w:rsidRPr="001F5766">
        <w:rPr>
          <w:rFonts w:ascii="Calibri" w:hAnsi="Calibri"/>
          <w:b/>
          <w:bCs/>
          <w:sz w:val="22"/>
          <w:szCs w:val="22"/>
          <w:u w:val="single"/>
        </w:rPr>
        <w:t>Permitted Uses</w:t>
      </w:r>
    </w:p>
    <w:p w14:paraId="175C2786" w14:textId="77777777" w:rsidR="00CA5234" w:rsidRPr="004F4D0F" w:rsidRDefault="00CA5234" w:rsidP="004A6586">
      <w:pPr>
        <w:pStyle w:val="ListParagraph"/>
        <w:numPr>
          <w:ilvl w:val="0"/>
          <w:numId w:val="5"/>
        </w:numPr>
        <w:jc w:val="both"/>
        <w:rPr>
          <w:rFonts w:ascii="Calibri" w:hAnsi="Calibri"/>
          <w:sz w:val="22"/>
          <w:szCs w:val="22"/>
        </w:rPr>
      </w:pPr>
      <w:r w:rsidRPr="004F4D0F">
        <w:rPr>
          <w:rFonts w:ascii="Calibri" w:hAnsi="Calibri"/>
          <w:sz w:val="22"/>
          <w:szCs w:val="22"/>
        </w:rPr>
        <w:t>Crop or forage production.</w:t>
      </w:r>
    </w:p>
    <w:p w14:paraId="45650E94" w14:textId="77777777" w:rsidR="00CA5234" w:rsidRPr="004F4D0F" w:rsidRDefault="009E144A" w:rsidP="004A6586">
      <w:pPr>
        <w:pStyle w:val="ListParagraph"/>
        <w:numPr>
          <w:ilvl w:val="0"/>
          <w:numId w:val="5"/>
        </w:numPr>
        <w:jc w:val="both"/>
        <w:rPr>
          <w:rFonts w:ascii="Calibri" w:hAnsi="Calibri"/>
          <w:sz w:val="22"/>
          <w:szCs w:val="22"/>
        </w:rPr>
      </w:pPr>
      <w:r w:rsidRPr="004F4D0F">
        <w:rPr>
          <w:rFonts w:ascii="Calibri" w:hAnsi="Calibri"/>
          <w:sz w:val="22"/>
          <w:szCs w:val="22"/>
        </w:rPr>
        <w:t>K</w:t>
      </w:r>
      <w:r w:rsidR="00CA5234" w:rsidRPr="004F4D0F">
        <w:rPr>
          <w:rFonts w:ascii="Calibri" w:hAnsi="Calibri"/>
          <w:sz w:val="22"/>
          <w:szCs w:val="22"/>
        </w:rPr>
        <w:t>eeping lives</w:t>
      </w:r>
      <w:r w:rsidR="00AD6AC0">
        <w:rPr>
          <w:rFonts w:ascii="Calibri" w:hAnsi="Calibri"/>
          <w:sz w:val="22"/>
          <w:szCs w:val="22"/>
        </w:rPr>
        <w:t>tock.</w:t>
      </w:r>
    </w:p>
    <w:p w14:paraId="50ED27DE" w14:textId="77777777" w:rsidR="00CA5234" w:rsidRPr="004F4D0F" w:rsidRDefault="00CA5234" w:rsidP="004A6586">
      <w:pPr>
        <w:pStyle w:val="ListParagraph"/>
        <w:numPr>
          <w:ilvl w:val="0"/>
          <w:numId w:val="5"/>
        </w:numPr>
        <w:tabs>
          <w:tab w:val="left" w:pos="720"/>
          <w:tab w:val="left" w:pos="1440"/>
          <w:tab w:val="left" w:pos="2160"/>
          <w:tab w:val="left" w:pos="2880"/>
          <w:tab w:val="left" w:pos="3600"/>
          <w:tab w:val="left" w:pos="7260"/>
        </w:tabs>
        <w:jc w:val="both"/>
        <w:rPr>
          <w:rFonts w:ascii="Calibri" w:hAnsi="Calibri"/>
          <w:sz w:val="22"/>
          <w:szCs w:val="22"/>
        </w:rPr>
      </w:pPr>
      <w:r w:rsidRPr="004F4D0F">
        <w:rPr>
          <w:rFonts w:ascii="Calibri" w:hAnsi="Calibri"/>
          <w:sz w:val="22"/>
          <w:szCs w:val="22"/>
        </w:rPr>
        <w:t>Beekeeping.</w:t>
      </w:r>
    </w:p>
    <w:p w14:paraId="351F6344" w14:textId="77777777" w:rsidR="00CA5234" w:rsidRPr="004F4D0F" w:rsidRDefault="00CA5234" w:rsidP="004A6586">
      <w:pPr>
        <w:pStyle w:val="ListParagraph"/>
        <w:numPr>
          <w:ilvl w:val="0"/>
          <w:numId w:val="5"/>
        </w:numPr>
        <w:jc w:val="both"/>
        <w:rPr>
          <w:rFonts w:ascii="Calibri" w:hAnsi="Calibri"/>
          <w:sz w:val="22"/>
          <w:szCs w:val="22"/>
        </w:rPr>
      </w:pPr>
      <w:r w:rsidRPr="004F4D0F">
        <w:rPr>
          <w:rFonts w:ascii="Calibri" w:hAnsi="Calibri"/>
          <w:sz w:val="22"/>
          <w:szCs w:val="22"/>
        </w:rPr>
        <w:t>Nursery, sod, or Christmas tree production.</w:t>
      </w:r>
    </w:p>
    <w:p w14:paraId="102FE599" w14:textId="77777777" w:rsidR="00CA5234" w:rsidRPr="004F4D0F" w:rsidRDefault="00CA5234" w:rsidP="004A6586">
      <w:pPr>
        <w:pStyle w:val="ListParagraph"/>
        <w:numPr>
          <w:ilvl w:val="0"/>
          <w:numId w:val="5"/>
        </w:numPr>
        <w:jc w:val="both"/>
        <w:rPr>
          <w:rFonts w:ascii="Calibri" w:hAnsi="Calibri"/>
          <w:sz w:val="22"/>
          <w:szCs w:val="22"/>
        </w:rPr>
      </w:pPr>
      <w:r w:rsidRPr="004F4D0F">
        <w:rPr>
          <w:rFonts w:ascii="Calibri" w:hAnsi="Calibri"/>
          <w:sz w:val="22"/>
          <w:szCs w:val="22"/>
        </w:rPr>
        <w:t>Floriculture.</w:t>
      </w:r>
    </w:p>
    <w:p w14:paraId="1887D369" w14:textId="77777777" w:rsidR="00CA5234" w:rsidRPr="004F4D0F" w:rsidRDefault="00CA5234" w:rsidP="004A6586">
      <w:pPr>
        <w:pStyle w:val="ListParagraph"/>
        <w:numPr>
          <w:ilvl w:val="0"/>
          <w:numId w:val="5"/>
        </w:numPr>
        <w:jc w:val="both"/>
        <w:rPr>
          <w:rFonts w:ascii="Calibri" w:hAnsi="Calibri"/>
          <w:sz w:val="22"/>
          <w:szCs w:val="22"/>
        </w:rPr>
      </w:pPr>
      <w:r w:rsidRPr="004F4D0F">
        <w:rPr>
          <w:rFonts w:ascii="Calibri" w:hAnsi="Calibri"/>
          <w:sz w:val="22"/>
          <w:szCs w:val="22"/>
        </w:rPr>
        <w:t>Aquaculture.</w:t>
      </w:r>
    </w:p>
    <w:p w14:paraId="2DC618CB" w14:textId="77777777" w:rsidR="00CA5234" w:rsidRPr="004F4D0F" w:rsidRDefault="00CA5234" w:rsidP="004A6586">
      <w:pPr>
        <w:pStyle w:val="ListParagraph"/>
        <w:numPr>
          <w:ilvl w:val="0"/>
          <w:numId w:val="5"/>
        </w:numPr>
        <w:jc w:val="both"/>
        <w:rPr>
          <w:rFonts w:ascii="Calibri" w:hAnsi="Calibri"/>
          <w:sz w:val="22"/>
          <w:szCs w:val="22"/>
        </w:rPr>
      </w:pPr>
      <w:smartTag w:uri="urn:schemas-microsoft-com:office:smarttags" w:element="place">
        <w:r w:rsidRPr="004F4D0F">
          <w:rPr>
            <w:rFonts w:ascii="Calibri" w:hAnsi="Calibri"/>
            <w:sz w:val="22"/>
            <w:szCs w:val="22"/>
          </w:rPr>
          <w:t>Forest</w:t>
        </w:r>
      </w:smartTag>
      <w:r w:rsidRPr="004F4D0F">
        <w:rPr>
          <w:rFonts w:ascii="Calibri" w:hAnsi="Calibri"/>
          <w:sz w:val="22"/>
          <w:szCs w:val="22"/>
        </w:rPr>
        <w:t xml:space="preserve"> management.</w:t>
      </w:r>
    </w:p>
    <w:p w14:paraId="23B1FFAF" w14:textId="77777777" w:rsidR="00CA5234" w:rsidRDefault="00CA5234" w:rsidP="004A6586">
      <w:pPr>
        <w:pStyle w:val="ListParagraph"/>
        <w:numPr>
          <w:ilvl w:val="0"/>
          <w:numId w:val="5"/>
        </w:numPr>
        <w:jc w:val="both"/>
        <w:rPr>
          <w:rFonts w:ascii="Calibri" w:hAnsi="Calibri"/>
          <w:sz w:val="22"/>
          <w:szCs w:val="22"/>
        </w:rPr>
      </w:pPr>
      <w:r w:rsidRPr="004F4D0F">
        <w:rPr>
          <w:rFonts w:ascii="Calibri" w:hAnsi="Calibri"/>
          <w:sz w:val="22"/>
          <w:szCs w:val="22"/>
        </w:rPr>
        <w:t>Enrolling land in a federal agricultural commodity payment program or a federal or state agricultural land conservation payment program.</w:t>
      </w:r>
    </w:p>
    <w:p w14:paraId="7EAAB18A" w14:textId="77777777" w:rsidR="00BD354C" w:rsidRDefault="00BD354C" w:rsidP="004A6586">
      <w:pPr>
        <w:pStyle w:val="ListParagraph"/>
        <w:numPr>
          <w:ilvl w:val="0"/>
          <w:numId w:val="5"/>
        </w:numPr>
        <w:jc w:val="both"/>
        <w:rPr>
          <w:rFonts w:ascii="Calibri" w:hAnsi="Calibri"/>
          <w:sz w:val="22"/>
          <w:szCs w:val="22"/>
        </w:rPr>
      </w:pPr>
      <w:r>
        <w:rPr>
          <w:rFonts w:ascii="Calibri" w:hAnsi="Calibri"/>
          <w:sz w:val="22"/>
          <w:szCs w:val="22"/>
        </w:rPr>
        <w:t>Agriculture-related uses, whether or not located on a farm</w:t>
      </w:r>
      <w:r w:rsidR="00734990">
        <w:rPr>
          <w:rFonts w:ascii="Calibri" w:hAnsi="Calibri"/>
          <w:sz w:val="22"/>
          <w:szCs w:val="22"/>
        </w:rPr>
        <w:t>,</w:t>
      </w:r>
      <w:r>
        <w:rPr>
          <w:rFonts w:ascii="Calibri" w:hAnsi="Calibri"/>
          <w:sz w:val="22"/>
          <w:szCs w:val="22"/>
        </w:rPr>
        <w:t xml:space="preserve"> that has at least one of the following as a primary and not merely incidental purposes.</w:t>
      </w:r>
    </w:p>
    <w:p w14:paraId="7569FA95" w14:textId="77777777" w:rsidR="00BD354C" w:rsidRDefault="00210F35" w:rsidP="00BD354C">
      <w:pPr>
        <w:pStyle w:val="ListParagraph"/>
        <w:numPr>
          <w:ilvl w:val="0"/>
          <w:numId w:val="68"/>
        </w:numPr>
        <w:jc w:val="both"/>
        <w:rPr>
          <w:rFonts w:ascii="Calibri" w:hAnsi="Calibri"/>
          <w:sz w:val="22"/>
          <w:szCs w:val="22"/>
        </w:rPr>
      </w:pPr>
      <w:r>
        <w:rPr>
          <w:rFonts w:ascii="Calibri" w:hAnsi="Calibri"/>
          <w:sz w:val="22"/>
          <w:szCs w:val="22"/>
        </w:rPr>
        <w:t>Providing agricultural supplies, agricultural equipment, agricultural inputs or agricultural services directly to farms, including farms in the Exclusive</w:t>
      </w:r>
      <w:r w:rsidR="00437EFE">
        <w:rPr>
          <w:rFonts w:ascii="Calibri" w:hAnsi="Calibri"/>
          <w:sz w:val="22"/>
          <w:szCs w:val="22"/>
        </w:rPr>
        <w:t xml:space="preserve"> Agricultural</w:t>
      </w:r>
      <w:r>
        <w:rPr>
          <w:rFonts w:ascii="Calibri" w:hAnsi="Calibri"/>
          <w:sz w:val="22"/>
          <w:szCs w:val="22"/>
        </w:rPr>
        <w:t xml:space="preserve"> Zoning District.</w:t>
      </w:r>
    </w:p>
    <w:p w14:paraId="7DBF2547" w14:textId="77777777" w:rsidR="00210F35" w:rsidRDefault="00210F35" w:rsidP="00BD354C">
      <w:pPr>
        <w:pStyle w:val="ListParagraph"/>
        <w:numPr>
          <w:ilvl w:val="0"/>
          <w:numId w:val="68"/>
        </w:numPr>
        <w:jc w:val="both"/>
        <w:rPr>
          <w:rFonts w:ascii="Calibri" w:hAnsi="Calibri"/>
          <w:sz w:val="22"/>
          <w:szCs w:val="22"/>
        </w:rPr>
      </w:pPr>
      <w:r>
        <w:rPr>
          <w:rFonts w:ascii="Calibri" w:hAnsi="Calibri"/>
          <w:sz w:val="22"/>
          <w:szCs w:val="22"/>
        </w:rPr>
        <w:t>Storing, processing or handling raw agricultural commodities obtained directly from farms, incl</w:t>
      </w:r>
      <w:r w:rsidR="001272C4">
        <w:rPr>
          <w:rFonts w:ascii="Calibri" w:hAnsi="Calibri"/>
          <w:sz w:val="22"/>
          <w:szCs w:val="22"/>
        </w:rPr>
        <w:t>uding farms in the Exclusive Agricultural</w:t>
      </w:r>
      <w:r>
        <w:rPr>
          <w:rFonts w:ascii="Calibri" w:hAnsi="Calibri"/>
          <w:sz w:val="22"/>
          <w:szCs w:val="22"/>
        </w:rPr>
        <w:t xml:space="preserve"> Zoning District.</w:t>
      </w:r>
    </w:p>
    <w:p w14:paraId="29061E70" w14:textId="77777777" w:rsidR="00210F35" w:rsidRDefault="00210F35" w:rsidP="00BD354C">
      <w:pPr>
        <w:pStyle w:val="ListParagraph"/>
        <w:numPr>
          <w:ilvl w:val="0"/>
          <w:numId w:val="68"/>
        </w:numPr>
        <w:jc w:val="both"/>
        <w:rPr>
          <w:rFonts w:ascii="Calibri" w:hAnsi="Calibri"/>
          <w:sz w:val="22"/>
          <w:szCs w:val="22"/>
        </w:rPr>
      </w:pPr>
      <w:r>
        <w:rPr>
          <w:rFonts w:ascii="Calibri" w:hAnsi="Calibri"/>
          <w:sz w:val="22"/>
          <w:szCs w:val="22"/>
        </w:rPr>
        <w:t>Slaughtering livestock, including livestock</w:t>
      </w:r>
      <w:r w:rsidR="001272C4">
        <w:rPr>
          <w:rFonts w:ascii="Calibri" w:hAnsi="Calibri"/>
          <w:sz w:val="22"/>
          <w:szCs w:val="22"/>
        </w:rPr>
        <w:t xml:space="preserve"> from farms in the Exclusive Agricultural</w:t>
      </w:r>
      <w:r>
        <w:rPr>
          <w:rFonts w:ascii="Calibri" w:hAnsi="Calibri"/>
          <w:sz w:val="22"/>
          <w:szCs w:val="22"/>
        </w:rPr>
        <w:t xml:space="preserve"> Zoning District.</w:t>
      </w:r>
    </w:p>
    <w:p w14:paraId="6ACA7C16" w14:textId="77777777" w:rsidR="00210F35" w:rsidRDefault="00210F35" w:rsidP="00BD354C">
      <w:pPr>
        <w:pStyle w:val="ListParagraph"/>
        <w:numPr>
          <w:ilvl w:val="0"/>
          <w:numId w:val="68"/>
        </w:numPr>
        <w:jc w:val="both"/>
        <w:rPr>
          <w:rFonts w:ascii="Calibri" w:hAnsi="Calibri"/>
          <w:sz w:val="22"/>
          <w:szCs w:val="22"/>
        </w:rPr>
      </w:pPr>
      <w:r>
        <w:rPr>
          <w:rFonts w:ascii="Calibri" w:hAnsi="Calibri"/>
          <w:sz w:val="22"/>
          <w:szCs w:val="22"/>
        </w:rPr>
        <w:t xml:space="preserve">Marketing livestock to or from farms, including farms in the </w:t>
      </w:r>
      <w:r w:rsidR="001272C4">
        <w:rPr>
          <w:rFonts w:ascii="Calibri" w:hAnsi="Calibri"/>
          <w:sz w:val="22"/>
          <w:szCs w:val="22"/>
        </w:rPr>
        <w:t>Exclusive Agricultural</w:t>
      </w:r>
      <w:r>
        <w:rPr>
          <w:rFonts w:ascii="Calibri" w:hAnsi="Calibri"/>
          <w:sz w:val="22"/>
          <w:szCs w:val="22"/>
        </w:rPr>
        <w:t xml:space="preserve"> Zoning District.</w:t>
      </w:r>
    </w:p>
    <w:p w14:paraId="75074A2E" w14:textId="77777777" w:rsidR="00734990" w:rsidRDefault="00734990" w:rsidP="00BD354C">
      <w:pPr>
        <w:pStyle w:val="ListParagraph"/>
        <w:numPr>
          <w:ilvl w:val="0"/>
          <w:numId w:val="68"/>
        </w:numPr>
        <w:jc w:val="both"/>
        <w:rPr>
          <w:rFonts w:ascii="Calibri" w:hAnsi="Calibri"/>
          <w:sz w:val="22"/>
          <w:szCs w:val="22"/>
        </w:rPr>
      </w:pPr>
      <w:r>
        <w:rPr>
          <w:rFonts w:ascii="Calibri" w:hAnsi="Calibri"/>
          <w:sz w:val="22"/>
          <w:szCs w:val="22"/>
        </w:rPr>
        <w:t xml:space="preserve">Processing agricultural by products or wastes received directly from farms, including farms in the Exclusive </w:t>
      </w:r>
      <w:r w:rsidR="00AA7372">
        <w:rPr>
          <w:rFonts w:ascii="Calibri" w:hAnsi="Calibri"/>
          <w:sz w:val="22"/>
          <w:szCs w:val="22"/>
        </w:rPr>
        <w:t>Agricultural</w:t>
      </w:r>
      <w:r>
        <w:rPr>
          <w:rFonts w:ascii="Calibri" w:hAnsi="Calibri"/>
          <w:sz w:val="22"/>
          <w:szCs w:val="22"/>
        </w:rPr>
        <w:t xml:space="preserve"> Zoning District.</w:t>
      </w:r>
    </w:p>
    <w:p w14:paraId="33B5C005" w14:textId="77777777" w:rsidR="00F55715" w:rsidRPr="00C90B2C" w:rsidRDefault="00F55715" w:rsidP="00F55715">
      <w:pPr>
        <w:pStyle w:val="ListParagraph"/>
        <w:numPr>
          <w:ilvl w:val="0"/>
          <w:numId w:val="68"/>
        </w:numPr>
        <w:jc w:val="both"/>
        <w:rPr>
          <w:rFonts w:ascii="Calibri" w:hAnsi="Calibri"/>
          <w:sz w:val="22"/>
          <w:szCs w:val="22"/>
        </w:rPr>
      </w:pPr>
      <w:r w:rsidRPr="00C90B2C">
        <w:rPr>
          <w:rFonts w:ascii="Calibri" w:hAnsi="Calibri"/>
          <w:sz w:val="22"/>
          <w:szCs w:val="22"/>
        </w:rPr>
        <w:t>A facility used to raise livestock for other farm operations.</w:t>
      </w:r>
    </w:p>
    <w:p w14:paraId="5E945CA7" w14:textId="77777777" w:rsidR="00F55715" w:rsidRPr="00C90B2C" w:rsidRDefault="00F55715" w:rsidP="00F55715">
      <w:pPr>
        <w:pStyle w:val="ListParagraph"/>
        <w:numPr>
          <w:ilvl w:val="0"/>
          <w:numId w:val="68"/>
        </w:numPr>
        <w:jc w:val="both"/>
        <w:rPr>
          <w:rFonts w:ascii="Calibri" w:hAnsi="Calibri"/>
          <w:sz w:val="22"/>
          <w:szCs w:val="22"/>
        </w:rPr>
      </w:pPr>
      <w:r w:rsidRPr="00C90B2C">
        <w:rPr>
          <w:rFonts w:ascii="Calibri" w:hAnsi="Calibri"/>
          <w:sz w:val="22"/>
          <w:szCs w:val="22"/>
        </w:rPr>
        <w:t>Silos, bunker silos or feed storage pads.</w:t>
      </w:r>
    </w:p>
    <w:p w14:paraId="7CB34E87" w14:textId="77777777" w:rsidR="00F55715" w:rsidRPr="00F55715" w:rsidRDefault="00F55715" w:rsidP="00F55715">
      <w:pPr>
        <w:pStyle w:val="ListParagraph"/>
        <w:numPr>
          <w:ilvl w:val="0"/>
          <w:numId w:val="68"/>
        </w:numPr>
        <w:jc w:val="both"/>
        <w:rPr>
          <w:rFonts w:ascii="Calibri" w:hAnsi="Calibri"/>
          <w:sz w:val="22"/>
          <w:szCs w:val="22"/>
        </w:rPr>
      </w:pPr>
      <w:r w:rsidRPr="004F4D0F">
        <w:rPr>
          <w:rFonts w:ascii="Calibri" w:hAnsi="Calibri"/>
          <w:sz w:val="22"/>
          <w:szCs w:val="22"/>
        </w:rPr>
        <w:t>Any other use that DATCP, by rule, identifies as an agricultural use.</w:t>
      </w:r>
    </w:p>
    <w:p w14:paraId="05D88569" w14:textId="77777777" w:rsidR="005254C1" w:rsidRPr="00AA7372" w:rsidRDefault="005254C1" w:rsidP="004A6586">
      <w:pPr>
        <w:pStyle w:val="ListParagraph"/>
        <w:numPr>
          <w:ilvl w:val="0"/>
          <w:numId w:val="5"/>
        </w:numPr>
        <w:jc w:val="both"/>
        <w:rPr>
          <w:rFonts w:ascii="Calibri" w:hAnsi="Calibri"/>
          <w:sz w:val="22"/>
          <w:szCs w:val="22"/>
        </w:rPr>
      </w:pPr>
      <w:r>
        <w:rPr>
          <w:rFonts w:ascii="Calibri" w:hAnsi="Calibri"/>
          <w:sz w:val="22"/>
          <w:szCs w:val="22"/>
        </w:rPr>
        <w:t>An activity or business operation that is an integral part of or inc</w:t>
      </w:r>
      <w:r w:rsidR="00F47E81">
        <w:rPr>
          <w:rFonts w:ascii="Calibri" w:hAnsi="Calibri"/>
          <w:sz w:val="22"/>
          <w:szCs w:val="22"/>
        </w:rPr>
        <w:t xml:space="preserve">idental to, an agricultural use </w:t>
      </w:r>
      <w:r w:rsidR="00AA7372" w:rsidRPr="00AA7372">
        <w:rPr>
          <w:rFonts w:ascii="Calibri" w:hAnsi="Calibri"/>
          <w:sz w:val="22"/>
          <w:szCs w:val="22"/>
        </w:rPr>
        <w:t>and conducted</w:t>
      </w:r>
      <w:r w:rsidR="00F47E81" w:rsidRPr="00AA7372">
        <w:rPr>
          <w:rFonts w:ascii="Calibri" w:hAnsi="Calibri"/>
          <w:sz w:val="22"/>
          <w:szCs w:val="22"/>
        </w:rPr>
        <w:t xml:space="preserve"> on a farm.</w:t>
      </w:r>
    </w:p>
    <w:p w14:paraId="5E82C411" w14:textId="7AEB37F0" w:rsidR="005254C1" w:rsidRDefault="005254C1" w:rsidP="004A6586">
      <w:pPr>
        <w:pStyle w:val="ListParagraph"/>
        <w:numPr>
          <w:ilvl w:val="0"/>
          <w:numId w:val="5"/>
        </w:numPr>
        <w:jc w:val="both"/>
        <w:rPr>
          <w:rFonts w:ascii="Calibri" w:hAnsi="Calibri"/>
          <w:sz w:val="22"/>
          <w:szCs w:val="22"/>
        </w:rPr>
      </w:pPr>
      <w:r>
        <w:rPr>
          <w:rFonts w:ascii="Calibri" w:hAnsi="Calibri"/>
          <w:sz w:val="22"/>
          <w:szCs w:val="22"/>
        </w:rPr>
        <w:t xml:space="preserve">A </w:t>
      </w:r>
      <w:r w:rsidR="00D8665B">
        <w:rPr>
          <w:rFonts w:ascii="Calibri" w:hAnsi="Calibri"/>
          <w:sz w:val="22"/>
          <w:szCs w:val="22"/>
        </w:rPr>
        <w:t xml:space="preserve">new </w:t>
      </w:r>
      <w:r>
        <w:rPr>
          <w:rFonts w:ascii="Calibri" w:hAnsi="Calibri"/>
          <w:sz w:val="22"/>
          <w:szCs w:val="22"/>
        </w:rPr>
        <w:t>farm residence, including normal residential appurtenances.</w:t>
      </w:r>
    </w:p>
    <w:p w14:paraId="59A89F7C" w14:textId="77777777" w:rsidR="003A508F" w:rsidRPr="004F4D0F" w:rsidRDefault="003A508F" w:rsidP="003A508F">
      <w:pPr>
        <w:pStyle w:val="ListParagraph"/>
        <w:numPr>
          <w:ilvl w:val="0"/>
          <w:numId w:val="5"/>
        </w:numPr>
        <w:jc w:val="both"/>
        <w:rPr>
          <w:rFonts w:ascii="Calibri" w:hAnsi="Calibri"/>
          <w:sz w:val="22"/>
          <w:szCs w:val="22"/>
        </w:rPr>
      </w:pPr>
      <w:r w:rsidRPr="004F4D0F">
        <w:rPr>
          <w:rFonts w:ascii="Calibri" w:hAnsi="Calibri"/>
          <w:sz w:val="22"/>
          <w:szCs w:val="22"/>
        </w:rPr>
        <w:t>Nonfarm residences constructed in a rural residential cluster in accordance with an approval of the cluster as a condi</w:t>
      </w:r>
      <w:r w:rsidR="004C5B20">
        <w:rPr>
          <w:rFonts w:ascii="Calibri" w:hAnsi="Calibri"/>
          <w:sz w:val="22"/>
          <w:szCs w:val="22"/>
        </w:rPr>
        <w:t xml:space="preserve">tional use </w:t>
      </w:r>
      <w:r w:rsidR="004C5B20" w:rsidRPr="00AA7372">
        <w:rPr>
          <w:rFonts w:ascii="Calibri" w:hAnsi="Calibri"/>
          <w:sz w:val="22"/>
          <w:szCs w:val="22"/>
        </w:rPr>
        <w:t>under s.</w:t>
      </w:r>
      <w:r w:rsidRPr="00AA7372">
        <w:rPr>
          <w:rFonts w:ascii="Calibri" w:hAnsi="Calibri"/>
          <w:sz w:val="22"/>
          <w:szCs w:val="22"/>
        </w:rPr>
        <w:t>91.46 (1) (e)</w:t>
      </w:r>
      <w:r w:rsidR="004C5B20" w:rsidRPr="00AA7372">
        <w:rPr>
          <w:rFonts w:ascii="Calibri" w:hAnsi="Calibri"/>
          <w:sz w:val="22"/>
          <w:szCs w:val="22"/>
        </w:rPr>
        <w:t>, Wis.Stat</w:t>
      </w:r>
      <w:r w:rsidR="00C55887" w:rsidRPr="00AA7372">
        <w:rPr>
          <w:rFonts w:ascii="Calibri" w:hAnsi="Calibri"/>
          <w:sz w:val="22"/>
          <w:szCs w:val="22"/>
        </w:rPr>
        <w:t>s</w:t>
      </w:r>
      <w:r w:rsidR="004C5B20" w:rsidRPr="00AA7372">
        <w:rPr>
          <w:rFonts w:ascii="Calibri" w:hAnsi="Calibri"/>
          <w:sz w:val="22"/>
          <w:szCs w:val="22"/>
        </w:rPr>
        <w:t>.</w:t>
      </w:r>
    </w:p>
    <w:p w14:paraId="34FB33AF" w14:textId="77777777" w:rsidR="003A508F" w:rsidRDefault="003A508F" w:rsidP="003A508F">
      <w:pPr>
        <w:pStyle w:val="ListParagraph"/>
        <w:numPr>
          <w:ilvl w:val="0"/>
          <w:numId w:val="5"/>
        </w:numPr>
        <w:jc w:val="both"/>
        <w:rPr>
          <w:rFonts w:ascii="Calibri" w:hAnsi="Calibri"/>
          <w:sz w:val="22"/>
          <w:szCs w:val="22"/>
        </w:rPr>
      </w:pPr>
      <w:r w:rsidRPr="004F4D0F">
        <w:rPr>
          <w:rFonts w:ascii="Calibri" w:hAnsi="Calibri"/>
          <w:sz w:val="22"/>
          <w:szCs w:val="22"/>
        </w:rPr>
        <w:t>Undeveloped natural resource and open space areas</w:t>
      </w:r>
      <w:r w:rsidR="0049120D">
        <w:rPr>
          <w:rFonts w:ascii="Calibri" w:hAnsi="Calibri"/>
          <w:sz w:val="22"/>
          <w:szCs w:val="22"/>
        </w:rPr>
        <w:t>.</w:t>
      </w:r>
    </w:p>
    <w:p w14:paraId="23FAA009" w14:textId="77777777" w:rsidR="0049120D" w:rsidRPr="00AA7372" w:rsidRDefault="0049120D" w:rsidP="003A508F">
      <w:pPr>
        <w:pStyle w:val="ListParagraph"/>
        <w:numPr>
          <w:ilvl w:val="0"/>
          <w:numId w:val="5"/>
        </w:numPr>
        <w:jc w:val="both"/>
        <w:rPr>
          <w:rFonts w:ascii="Calibri" w:hAnsi="Calibri"/>
          <w:sz w:val="22"/>
          <w:szCs w:val="22"/>
        </w:rPr>
      </w:pPr>
      <w:r>
        <w:rPr>
          <w:rFonts w:ascii="Calibri" w:hAnsi="Calibri"/>
          <w:sz w:val="22"/>
          <w:szCs w:val="22"/>
        </w:rPr>
        <w:t xml:space="preserve">A business, activity, or enterprise, whether or not associated with an agricultural use, </w:t>
      </w:r>
      <w:r w:rsidR="00F47E81" w:rsidRPr="00AA7372">
        <w:rPr>
          <w:rFonts w:ascii="Calibri" w:hAnsi="Calibri"/>
          <w:sz w:val="22"/>
          <w:szCs w:val="22"/>
        </w:rPr>
        <w:t xml:space="preserve">and is </w:t>
      </w:r>
      <w:r w:rsidR="00F47E81" w:rsidRPr="00AA7372">
        <w:rPr>
          <w:rFonts w:ascii="Calibri" w:hAnsi="Calibri"/>
          <w:sz w:val="22"/>
          <w:szCs w:val="22"/>
        </w:rPr>
        <w:lastRenderedPageBreak/>
        <w:t xml:space="preserve">conducted on a farm, </w:t>
      </w:r>
      <w:r w:rsidRPr="00AA7372">
        <w:rPr>
          <w:rFonts w:ascii="Calibri" w:hAnsi="Calibri"/>
          <w:sz w:val="22"/>
          <w:szCs w:val="22"/>
        </w:rPr>
        <w:t>which meets all of the following requirements:</w:t>
      </w:r>
    </w:p>
    <w:p w14:paraId="60DA3C7B" w14:textId="77777777" w:rsidR="0049120D" w:rsidRDefault="0049120D" w:rsidP="0049120D">
      <w:pPr>
        <w:pStyle w:val="ListParagraph"/>
        <w:numPr>
          <w:ilvl w:val="0"/>
          <w:numId w:val="66"/>
        </w:numPr>
        <w:jc w:val="both"/>
        <w:rPr>
          <w:rFonts w:ascii="Calibri" w:hAnsi="Calibri"/>
          <w:sz w:val="22"/>
          <w:szCs w:val="22"/>
        </w:rPr>
      </w:pPr>
      <w:r>
        <w:rPr>
          <w:rFonts w:ascii="Calibri" w:hAnsi="Calibri"/>
          <w:sz w:val="22"/>
          <w:szCs w:val="22"/>
        </w:rPr>
        <w:t>It is conducted by the owner or operator of that farm.</w:t>
      </w:r>
    </w:p>
    <w:p w14:paraId="2F4F11E7" w14:textId="77777777" w:rsidR="0049120D" w:rsidRPr="00AA7372" w:rsidRDefault="0049120D" w:rsidP="0049120D">
      <w:pPr>
        <w:pStyle w:val="ListParagraph"/>
        <w:numPr>
          <w:ilvl w:val="0"/>
          <w:numId w:val="66"/>
        </w:numPr>
        <w:jc w:val="both"/>
        <w:rPr>
          <w:rFonts w:ascii="Calibri" w:hAnsi="Calibri"/>
          <w:sz w:val="22"/>
          <w:szCs w:val="22"/>
        </w:rPr>
      </w:pPr>
      <w:r w:rsidRPr="00AA7372">
        <w:rPr>
          <w:rFonts w:ascii="Calibri" w:hAnsi="Calibri"/>
          <w:sz w:val="22"/>
          <w:szCs w:val="22"/>
        </w:rPr>
        <w:t>It requires no buildings, structures, or improvements other tha</w:t>
      </w:r>
      <w:r w:rsidR="00E67BB8">
        <w:rPr>
          <w:rFonts w:ascii="Calibri" w:hAnsi="Calibri"/>
          <w:sz w:val="22"/>
          <w:szCs w:val="22"/>
        </w:rPr>
        <w:t>n those described in par. 11.</w:t>
      </w:r>
      <w:r w:rsidR="008B426A" w:rsidRPr="00AA7372">
        <w:rPr>
          <w:rFonts w:ascii="Calibri" w:hAnsi="Calibri"/>
          <w:sz w:val="22"/>
          <w:szCs w:val="22"/>
        </w:rPr>
        <w:t xml:space="preserve"> or 5.2.1</w:t>
      </w:r>
    </w:p>
    <w:p w14:paraId="076E8EE2" w14:textId="77777777" w:rsidR="0049120D" w:rsidRDefault="0049120D" w:rsidP="0049120D">
      <w:pPr>
        <w:pStyle w:val="ListParagraph"/>
        <w:numPr>
          <w:ilvl w:val="0"/>
          <w:numId w:val="66"/>
        </w:numPr>
        <w:jc w:val="both"/>
        <w:rPr>
          <w:rFonts w:ascii="Calibri" w:hAnsi="Calibri"/>
          <w:sz w:val="22"/>
          <w:szCs w:val="22"/>
        </w:rPr>
      </w:pPr>
      <w:r>
        <w:rPr>
          <w:rFonts w:ascii="Calibri" w:hAnsi="Calibri"/>
          <w:sz w:val="22"/>
          <w:szCs w:val="22"/>
        </w:rPr>
        <w:t xml:space="preserve">It </w:t>
      </w:r>
      <w:r w:rsidR="0090039B">
        <w:rPr>
          <w:rFonts w:ascii="Calibri" w:hAnsi="Calibri"/>
          <w:sz w:val="22"/>
          <w:szCs w:val="22"/>
        </w:rPr>
        <w:t>employs</w:t>
      </w:r>
      <w:r>
        <w:rPr>
          <w:rFonts w:ascii="Calibri" w:hAnsi="Calibri"/>
          <w:sz w:val="22"/>
          <w:szCs w:val="22"/>
        </w:rPr>
        <w:t xml:space="preserve"> </w:t>
      </w:r>
      <w:r w:rsidR="009F22E4">
        <w:rPr>
          <w:rFonts w:ascii="Calibri" w:hAnsi="Calibri"/>
          <w:sz w:val="22"/>
          <w:szCs w:val="22"/>
        </w:rPr>
        <w:t>no more than four full time employees annually.</w:t>
      </w:r>
    </w:p>
    <w:p w14:paraId="376C1DEA" w14:textId="77777777" w:rsidR="00BD354C" w:rsidRPr="00BD354C" w:rsidRDefault="009F22E4" w:rsidP="00BD354C">
      <w:pPr>
        <w:pStyle w:val="ListParagraph"/>
        <w:numPr>
          <w:ilvl w:val="0"/>
          <w:numId w:val="66"/>
        </w:numPr>
        <w:jc w:val="both"/>
        <w:rPr>
          <w:rFonts w:ascii="Calibri" w:hAnsi="Calibri"/>
          <w:sz w:val="22"/>
          <w:szCs w:val="22"/>
        </w:rPr>
      </w:pPr>
      <w:r>
        <w:rPr>
          <w:rFonts w:ascii="Calibri" w:hAnsi="Calibri"/>
          <w:sz w:val="22"/>
          <w:szCs w:val="22"/>
        </w:rPr>
        <w:t>It does not impair or limit the current or future agricultural use of the farm or other protected farmland.</w:t>
      </w:r>
    </w:p>
    <w:p w14:paraId="49C45B1F" w14:textId="302D83E3" w:rsidR="003A508F" w:rsidRDefault="003A508F" w:rsidP="004A6586">
      <w:pPr>
        <w:pStyle w:val="ListParagraph"/>
        <w:numPr>
          <w:ilvl w:val="0"/>
          <w:numId w:val="5"/>
        </w:numPr>
        <w:suppressAutoHyphens/>
        <w:jc w:val="both"/>
        <w:rPr>
          <w:rFonts w:ascii="Calibri" w:hAnsi="Calibri"/>
          <w:sz w:val="22"/>
          <w:szCs w:val="22"/>
        </w:rPr>
      </w:pPr>
      <w:r w:rsidRPr="003A508F">
        <w:rPr>
          <w:rFonts w:ascii="Calibri" w:hAnsi="Calibri"/>
          <w:sz w:val="22"/>
          <w:szCs w:val="22"/>
        </w:rPr>
        <w:t xml:space="preserve">A transportation, utility, communication, or other use that is required under state or federal law to be located in a specific place or that is authorized to be located in a specific place under a state or federal law that preempts the requirement of a conditional use permit for that use </w:t>
      </w:r>
      <w:r w:rsidR="0009478F" w:rsidRPr="00AA7372">
        <w:rPr>
          <w:rFonts w:ascii="Calibri" w:hAnsi="Calibri"/>
          <w:sz w:val="22"/>
          <w:szCs w:val="22"/>
        </w:rPr>
        <w:t>including</w:t>
      </w:r>
      <w:r w:rsidR="0009478F">
        <w:rPr>
          <w:rFonts w:ascii="Calibri" w:hAnsi="Calibri"/>
          <w:sz w:val="22"/>
          <w:szCs w:val="22"/>
        </w:rPr>
        <w:t xml:space="preserve"> </w:t>
      </w:r>
      <w:r w:rsidRPr="003A508F">
        <w:rPr>
          <w:rFonts w:ascii="Calibri" w:hAnsi="Calibri"/>
          <w:sz w:val="22"/>
          <w:szCs w:val="22"/>
        </w:rPr>
        <w:t>wind energy systems that are exempt from the Calumet County Wind Energy ordinance. Ch 79.</w:t>
      </w:r>
    </w:p>
    <w:p w14:paraId="5D296545" w14:textId="1A3569A5" w:rsidR="001F5766" w:rsidRPr="003A508F" w:rsidRDefault="001F5766" w:rsidP="004A6586">
      <w:pPr>
        <w:pStyle w:val="ListParagraph"/>
        <w:numPr>
          <w:ilvl w:val="0"/>
          <w:numId w:val="5"/>
        </w:numPr>
        <w:suppressAutoHyphens/>
        <w:jc w:val="both"/>
        <w:rPr>
          <w:rFonts w:ascii="Calibri" w:hAnsi="Calibri"/>
          <w:sz w:val="22"/>
          <w:szCs w:val="22"/>
        </w:rPr>
      </w:pPr>
      <w:r>
        <w:rPr>
          <w:rFonts w:ascii="Calibri" w:hAnsi="Calibri"/>
          <w:sz w:val="22"/>
          <w:szCs w:val="22"/>
        </w:rPr>
        <w:t>Existing residences, regardless of occupancy (Farm or Nonfarm), existing as of January 1, 2014: Provisions of 5.3-3.C. should be followed when a residence is being separated.</w:t>
      </w:r>
    </w:p>
    <w:p w14:paraId="07AC0B63" w14:textId="77777777" w:rsidR="001F5766" w:rsidRPr="004F4D0F" w:rsidRDefault="001F5766" w:rsidP="00CA5234">
      <w:pPr>
        <w:jc w:val="both"/>
        <w:rPr>
          <w:rFonts w:ascii="Calibri" w:hAnsi="Calibri"/>
          <w:sz w:val="22"/>
          <w:szCs w:val="22"/>
        </w:rPr>
      </w:pPr>
    </w:p>
    <w:p w14:paraId="4FBD3755" w14:textId="77777777" w:rsidR="00CA5234" w:rsidRPr="004F4D0F" w:rsidRDefault="00CA5234" w:rsidP="00CA5234">
      <w:pPr>
        <w:jc w:val="both"/>
        <w:rPr>
          <w:rFonts w:ascii="Calibri" w:hAnsi="Calibri"/>
          <w:b/>
          <w:bCs/>
          <w:sz w:val="22"/>
          <w:szCs w:val="22"/>
        </w:rPr>
      </w:pPr>
      <w:r w:rsidRPr="004F4D0F">
        <w:rPr>
          <w:rFonts w:ascii="Calibri" w:hAnsi="Calibri"/>
          <w:b/>
          <w:bCs/>
          <w:sz w:val="22"/>
          <w:szCs w:val="22"/>
        </w:rPr>
        <w:t>5.2.</w:t>
      </w:r>
      <w:r w:rsidRPr="004F4D0F">
        <w:rPr>
          <w:rFonts w:ascii="Calibri" w:hAnsi="Calibri"/>
          <w:sz w:val="22"/>
          <w:szCs w:val="22"/>
        </w:rPr>
        <w:tab/>
      </w:r>
      <w:r w:rsidR="007703B3" w:rsidRPr="004F4D0F">
        <w:rPr>
          <w:rFonts w:ascii="Calibri" w:hAnsi="Calibri"/>
          <w:b/>
          <w:bCs/>
          <w:sz w:val="22"/>
          <w:szCs w:val="22"/>
          <w:u w:val="single"/>
        </w:rPr>
        <w:t>Permitted Accessory U</w:t>
      </w:r>
      <w:r w:rsidRPr="004F4D0F">
        <w:rPr>
          <w:rFonts w:ascii="Calibri" w:hAnsi="Calibri"/>
          <w:b/>
          <w:bCs/>
          <w:sz w:val="22"/>
          <w:szCs w:val="22"/>
          <w:u w:val="single"/>
        </w:rPr>
        <w:t>ses</w:t>
      </w:r>
    </w:p>
    <w:p w14:paraId="2900A3ED" w14:textId="77777777" w:rsidR="00CA5234" w:rsidRPr="004F4D0F" w:rsidRDefault="00CA5234" w:rsidP="00E1090F">
      <w:pPr>
        <w:pStyle w:val="ListParagraph"/>
        <w:numPr>
          <w:ilvl w:val="0"/>
          <w:numId w:val="6"/>
        </w:numPr>
        <w:ind w:left="720"/>
        <w:jc w:val="both"/>
        <w:rPr>
          <w:rFonts w:ascii="Calibri" w:hAnsi="Calibri"/>
          <w:sz w:val="22"/>
          <w:szCs w:val="22"/>
        </w:rPr>
      </w:pPr>
      <w:r w:rsidRPr="004F4D0F">
        <w:rPr>
          <w:rFonts w:ascii="Calibri" w:hAnsi="Calibri"/>
          <w:sz w:val="22"/>
          <w:szCs w:val="22"/>
        </w:rPr>
        <w:t>A building, structure, or improvement</w:t>
      </w:r>
      <w:r w:rsidR="008A6BE7">
        <w:rPr>
          <w:rFonts w:ascii="Calibri" w:hAnsi="Calibri"/>
          <w:sz w:val="22"/>
          <w:szCs w:val="22"/>
        </w:rPr>
        <w:t xml:space="preserve"> </w:t>
      </w:r>
      <w:r w:rsidR="008A6BE7" w:rsidRPr="00C90B2C">
        <w:rPr>
          <w:rFonts w:ascii="Calibri" w:hAnsi="Calibri"/>
          <w:sz w:val="22"/>
          <w:szCs w:val="22"/>
        </w:rPr>
        <w:t>on a farm</w:t>
      </w:r>
      <w:r w:rsidRPr="004F4D0F">
        <w:rPr>
          <w:rFonts w:ascii="Calibri" w:hAnsi="Calibri"/>
          <w:sz w:val="22"/>
          <w:szCs w:val="22"/>
        </w:rPr>
        <w:t xml:space="preserve"> that is an integral part of, or is incidental to, an</w:t>
      </w:r>
      <w:r w:rsidR="007703B3" w:rsidRPr="004F4D0F">
        <w:rPr>
          <w:rFonts w:ascii="Calibri" w:hAnsi="Calibri"/>
          <w:sz w:val="22"/>
          <w:szCs w:val="22"/>
        </w:rPr>
        <w:t xml:space="preserve"> </w:t>
      </w:r>
      <w:r w:rsidRPr="004F4D0F">
        <w:rPr>
          <w:rFonts w:ascii="Calibri" w:hAnsi="Calibri"/>
          <w:sz w:val="22"/>
          <w:szCs w:val="22"/>
        </w:rPr>
        <w:t>agricultural use. This may include</w:t>
      </w:r>
      <w:r w:rsidR="007703B3" w:rsidRPr="004F4D0F">
        <w:rPr>
          <w:rFonts w:ascii="Calibri" w:hAnsi="Calibri"/>
          <w:sz w:val="22"/>
          <w:szCs w:val="22"/>
        </w:rPr>
        <w:t>:</w:t>
      </w:r>
    </w:p>
    <w:p w14:paraId="189D9218" w14:textId="77777777" w:rsidR="007D1B1E" w:rsidRDefault="00CA5234" w:rsidP="00A8043D">
      <w:pPr>
        <w:pStyle w:val="ListParagraph"/>
        <w:numPr>
          <w:ilvl w:val="1"/>
          <w:numId w:val="6"/>
        </w:numPr>
        <w:jc w:val="both"/>
        <w:rPr>
          <w:rFonts w:ascii="Calibri" w:hAnsi="Calibri"/>
          <w:sz w:val="22"/>
          <w:szCs w:val="22"/>
        </w:rPr>
      </w:pPr>
      <w:r w:rsidRPr="004F4D0F">
        <w:rPr>
          <w:rFonts w:ascii="Calibri" w:hAnsi="Calibri"/>
          <w:sz w:val="22"/>
          <w:szCs w:val="22"/>
        </w:rPr>
        <w:t>A facility used to keep livestock on the farm.</w:t>
      </w:r>
    </w:p>
    <w:p w14:paraId="6FFA51C5" w14:textId="77777777" w:rsidR="00CA5234" w:rsidRPr="007D1B1E" w:rsidRDefault="00CA5234" w:rsidP="00A8043D">
      <w:pPr>
        <w:pStyle w:val="ListParagraph"/>
        <w:numPr>
          <w:ilvl w:val="1"/>
          <w:numId w:val="6"/>
        </w:numPr>
        <w:jc w:val="both"/>
        <w:rPr>
          <w:rFonts w:ascii="Calibri" w:hAnsi="Calibri"/>
          <w:sz w:val="22"/>
          <w:szCs w:val="22"/>
        </w:rPr>
      </w:pPr>
      <w:r w:rsidRPr="007D1B1E">
        <w:rPr>
          <w:rFonts w:ascii="Calibri" w:hAnsi="Calibri"/>
          <w:sz w:val="22"/>
          <w:szCs w:val="22"/>
        </w:rPr>
        <w:t>A facility used to store or process inputs primarily for agricultural uses on the farm.</w:t>
      </w:r>
    </w:p>
    <w:p w14:paraId="711FF577" w14:textId="77777777" w:rsidR="00CA5234" w:rsidRPr="004F4D0F" w:rsidRDefault="00CA5234" w:rsidP="00A8043D">
      <w:pPr>
        <w:pStyle w:val="ListParagraph"/>
        <w:numPr>
          <w:ilvl w:val="1"/>
          <w:numId w:val="6"/>
        </w:numPr>
        <w:jc w:val="both"/>
        <w:rPr>
          <w:rFonts w:ascii="Calibri" w:hAnsi="Calibri"/>
          <w:sz w:val="22"/>
          <w:szCs w:val="22"/>
        </w:rPr>
      </w:pPr>
      <w:r w:rsidRPr="004F4D0F">
        <w:rPr>
          <w:rFonts w:ascii="Calibri" w:hAnsi="Calibri"/>
          <w:sz w:val="22"/>
          <w:szCs w:val="22"/>
        </w:rPr>
        <w:t>A facility used to keep or service vehicles or equipment primarily employed in agricultural uses on the farm.</w:t>
      </w:r>
    </w:p>
    <w:p w14:paraId="7218BCA8" w14:textId="77777777" w:rsidR="00CA5234" w:rsidRPr="00A15A50" w:rsidRDefault="00CA5234" w:rsidP="00A8043D">
      <w:pPr>
        <w:pStyle w:val="ListParagraph"/>
        <w:numPr>
          <w:ilvl w:val="1"/>
          <w:numId w:val="6"/>
        </w:numPr>
        <w:jc w:val="both"/>
        <w:rPr>
          <w:rFonts w:ascii="Calibri" w:hAnsi="Calibri"/>
          <w:sz w:val="22"/>
          <w:szCs w:val="22"/>
        </w:rPr>
      </w:pPr>
      <w:r w:rsidRPr="00A15A50">
        <w:rPr>
          <w:rFonts w:ascii="Calibri" w:hAnsi="Calibri"/>
          <w:sz w:val="22"/>
          <w:szCs w:val="22"/>
        </w:rPr>
        <w:t>A manure digester, bio-fuel facility,</w:t>
      </w:r>
      <w:r w:rsidR="00615FBA" w:rsidRPr="00A15A50">
        <w:rPr>
          <w:rFonts w:ascii="Calibri" w:hAnsi="Calibri"/>
          <w:sz w:val="22"/>
          <w:szCs w:val="22"/>
        </w:rPr>
        <w:t xml:space="preserve"> </w:t>
      </w:r>
      <w:r w:rsidR="00DE1906" w:rsidRPr="00A15A50">
        <w:rPr>
          <w:rFonts w:ascii="Calibri" w:hAnsi="Calibri"/>
          <w:sz w:val="22"/>
          <w:szCs w:val="22"/>
        </w:rPr>
        <w:t>small scale energy systems (1.5 x height of tower set back from property line)</w:t>
      </w:r>
      <w:r w:rsidR="00347FE7" w:rsidRPr="00A15A50">
        <w:rPr>
          <w:rFonts w:ascii="Calibri" w:hAnsi="Calibri"/>
          <w:sz w:val="22"/>
          <w:szCs w:val="22"/>
        </w:rPr>
        <w:t>, solar</w:t>
      </w:r>
      <w:r w:rsidR="00DE1906" w:rsidRPr="00A15A50">
        <w:rPr>
          <w:rFonts w:ascii="Calibri" w:hAnsi="Calibri"/>
          <w:sz w:val="22"/>
          <w:szCs w:val="22"/>
        </w:rPr>
        <w:t xml:space="preserve"> systems</w:t>
      </w:r>
      <w:r w:rsidRPr="00A15A50">
        <w:rPr>
          <w:rFonts w:ascii="Calibri" w:hAnsi="Calibri"/>
          <w:sz w:val="22"/>
          <w:szCs w:val="22"/>
        </w:rPr>
        <w:t xml:space="preserve"> or other </w:t>
      </w:r>
      <w:r w:rsidR="00615FBA" w:rsidRPr="00A15A50">
        <w:rPr>
          <w:rFonts w:ascii="Calibri" w:hAnsi="Calibri"/>
          <w:sz w:val="22"/>
          <w:szCs w:val="22"/>
        </w:rPr>
        <w:t>facilities</w:t>
      </w:r>
      <w:r w:rsidR="00DE1906" w:rsidRPr="00A15A50">
        <w:rPr>
          <w:rFonts w:ascii="Calibri" w:hAnsi="Calibri"/>
          <w:sz w:val="22"/>
          <w:szCs w:val="22"/>
        </w:rPr>
        <w:t xml:space="preserve"> that produce</w:t>
      </w:r>
      <w:r w:rsidRPr="00A15A50">
        <w:rPr>
          <w:rFonts w:ascii="Calibri" w:hAnsi="Calibri"/>
          <w:sz w:val="22"/>
          <w:szCs w:val="22"/>
        </w:rPr>
        <w:t xml:space="preserve"> energy primarily from materials grown or produced on the farm, primarily for use on the farm.</w:t>
      </w:r>
    </w:p>
    <w:p w14:paraId="3A0A5E8F" w14:textId="77777777" w:rsidR="001553BA" w:rsidRPr="00F55715" w:rsidRDefault="00CA5234" w:rsidP="00F55715">
      <w:pPr>
        <w:pStyle w:val="ListParagraph"/>
        <w:numPr>
          <w:ilvl w:val="1"/>
          <w:numId w:val="6"/>
        </w:numPr>
        <w:jc w:val="both"/>
        <w:rPr>
          <w:rFonts w:ascii="Calibri" w:hAnsi="Calibri"/>
          <w:sz w:val="22"/>
          <w:szCs w:val="22"/>
        </w:rPr>
      </w:pPr>
      <w:r w:rsidRPr="004F4D0F">
        <w:rPr>
          <w:rFonts w:ascii="Calibri" w:hAnsi="Calibri"/>
          <w:sz w:val="22"/>
          <w:szCs w:val="22"/>
        </w:rPr>
        <w:t>A waste storage or processing facility used to store or process animal waste produced solely from livestock kept on the farm.</w:t>
      </w:r>
    </w:p>
    <w:p w14:paraId="3ADA7296" w14:textId="77777777" w:rsidR="00CA5234" w:rsidRPr="00AC55CA" w:rsidRDefault="00CA5234" w:rsidP="00AC55CA">
      <w:pPr>
        <w:pStyle w:val="ListParagraph"/>
        <w:numPr>
          <w:ilvl w:val="0"/>
          <w:numId w:val="6"/>
        </w:numPr>
        <w:ind w:left="720"/>
        <w:jc w:val="both"/>
        <w:rPr>
          <w:rFonts w:ascii="Calibri" w:hAnsi="Calibri"/>
          <w:sz w:val="22"/>
          <w:szCs w:val="22"/>
        </w:rPr>
      </w:pPr>
      <w:r w:rsidRPr="004F4D0F">
        <w:rPr>
          <w:rFonts w:ascii="Calibri" w:hAnsi="Calibri"/>
          <w:sz w:val="22"/>
          <w:szCs w:val="22"/>
        </w:rPr>
        <w:t>Any other use that DATCP, by rule, identifies as an accessory use.</w:t>
      </w:r>
    </w:p>
    <w:p w14:paraId="19CAA1A6" w14:textId="77777777" w:rsidR="001F5766" w:rsidRPr="004F4D0F" w:rsidRDefault="001F5766" w:rsidP="003A508F">
      <w:pPr>
        <w:pStyle w:val="ListParagraph"/>
        <w:suppressAutoHyphens/>
        <w:ind w:left="1080"/>
        <w:jc w:val="both"/>
        <w:rPr>
          <w:rFonts w:ascii="Calibri" w:hAnsi="Calibri"/>
          <w:spacing w:val="-2"/>
          <w:sz w:val="22"/>
          <w:szCs w:val="22"/>
        </w:rPr>
      </w:pPr>
    </w:p>
    <w:p w14:paraId="3BB35B7A" w14:textId="77777777" w:rsidR="00096221" w:rsidRPr="004F4D0F" w:rsidRDefault="00CA5234" w:rsidP="0063720B">
      <w:pPr>
        <w:numPr>
          <w:ilvl w:val="1"/>
          <w:numId w:val="64"/>
        </w:numPr>
        <w:jc w:val="both"/>
        <w:rPr>
          <w:rFonts w:ascii="Calibri" w:hAnsi="Calibri"/>
          <w:b/>
          <w:bCs/>
          <w:sz w:val="22"/>
          <w:szCs w:val="22"/>
          <w:u w:val="single"/>
        </w:rPr>
      </w:pPr>
      <w:r w:rsidRPr="004F4D0F">
        <w:rPr>
          <w:rFonts w:ascii="Calibri" w:hAnsi="Calibri"/>
          <w:b/>
          <w:bCs/>
          <w:sz w:val="22"/>
          <w:szCs w:val="22"/>
          <w:u w:val="single"/>
        </w:rPr>
        <w:t>Conditional Use</w:t>
      </w:r>
      <w:r w:rsidR="00096221" w:rsidRPr="004F4D0F">
        <w:rPr>
          <w:rFonts w:ascii="Calibri" w:hAnsi="Calibri"/>
          <w:b/>
          <w:bCs/>
          <w:sz w:val="22"/>
          <w:szCs w:val="22"/>
          <w:u w:val="single"/>
        </w:rPr>
        <w:t>s</w:t>
      </w:r>
    </w:p>
    <w:p w14:paraId="6AC93D85" w14:textId="77777777" w:rsidR="00D10477" w:rsidRDefault="00CA5234" w:rsidP="0063720B">
      <w:pPr>
        <w:pStyle w:val="ListParagraph"/>
        <w:numPr>
          <w:ilvl w:val="0"/>
          <w:numId w:val="58"/>
        </w:numPr>
        <w:ind w:left="720"/>
        <w:jc w:val="both"/>
        <w:rPr>
          <w:rFonts w:ascii="Calibri" w:hAnsi="Calibri"/>
          <w:b/>
          <w:bCs/>
          <w:sz w:val="22"/>
          <w:szCs w:val="22"/>
        </w:rPr>
      </w:pPr>
      <w:r w:rsidRPr="004F4D0F">
        <w:rPr>
          <w:rFonts w:ascii="Calibri" w:hAnsi="Calibri"/>
          <w:spacing w:val="-2"/>
          <w:sz w:val="22"/>
          <w:szCs w:val="22"/>
        </w:rPr>
        <w:t xml:space="preserve">Livestock Facilities </w:t>
      </w:r>
      <w:r w:rsidRPr="004F4D0F">
        <w:rPr>
          <w:rFonts w:ascii="Calibri" w:hAnsi="Calibri"/>
          <w:sz w:val="22"/>
          <w:szCs w:val="22"/>
        </w:rPr>
        <w:t>housing more than 500 animal units of cattle, poultry, swine, sheep, or goats or any other animal confinement facilities housing other types of animals (e.g. mink).</w:t>
      </w:r>
      <w:r w:rsidRPr="004F4D0F">
        <w:rPr>
          <w:rFonts w:ascii="Calibri" w:hAnsi="Calibri"/>
          <w:spacing w:val="-2"/>
          <w:sz w:val="22"/>
          <w:szCs w:val="22"/>
        </w:rPr>
        <w:t xml:space="preserve">  Complying with s. 93.90 </w:t>
      </w:r>
    </w:p>
    <w:p w14:paraId="454A0E3A" w14:textId="77777777" w:rsidR="00D10477" w:rsidRDefault="00CA5234" w:rsidP="0063720B">
      <w:pPr>
        <w:pStyle w:val="ListParagraph"/>
        <w:numPr>
          <w:ilvl w:val="0"/>
          <w:numId w:val="58"/>
        </w:numPr>
        <w:ind w:left="720"/>
        <w:jc w:val="both"/>
        <w:rPr>
          <w:rFonts w:ascii="Calibri" w:hAnsi="Calibri"/>
          <w:b/>
          <w:bCs/>
          <w:sz w:val="22"/>
          <w:szCs w:val="22"/>
        </w:rPr>
      </w:pPr>
      <w:r w:rsidRPr="00D10477">
        <w:rPr>
          <w:rFonts w:ascii="Calibri" w:hAnsi="Calibri"/>
          <w:spacing w:val="-2"/>
          <w:sz w:val="22"/>
          <w:szCs w:val="22"/>
        </w:rPr>
        <w:t>Governmental, institutional, religious, or nonprofit community uses that qualify under Wis. Stats. 91.46 (5).</w:t>
      </w:r>
    </w:p>
    <w:p w14:paraId="4510AB19" w14:textId="37184359" w:rsidR="00CA5234" w:rsidRPr="00AA3F52" w:rsidRDefault="00CA5234" w:rsidP="0063720B">
      <w:pPr>
        <w:pStyle w:val="ListParagraph"/>
        <w:numPr>
          <w:ilvl w:val="0"/>
          <w:numId w:val="58"/>
        </w:numPr>
        <w:ind w:left="720"/>
        <w:jc w:val="both"/>
        <w:rPr>
          <w:rFonts w:ascii="Calibri" w:hAnsi="Calibri"/>
          <w:b/>
          <w:bCs/>
          <w:sz w:val="22"/>
          <w:szCs w:val="22"/>
        </w:rPr>
      </w:pPr>
      <w:r w:rsidRPr="00AA3F52">
        <w:rPr>
          <w:rFonts w:ascii="Calibri" w:hAnsi="Calibri"/>
          <w:spacing w:val="-2"/>
          <w:sz w:val="22"/>
          <w:szCs w:val="22"/>
        </w:rPr>
        <w:t xml:space="preserve">New </w:t>
      </w:r>
      <w:r w:rsidR="0066513F">
        <w:rPr>
          <w:rFonts w:ascii="Calibri" w:hAnsi="Calibri"/>
          <w:spacing w:val="-2"/>
          <w:sz w:val="22"/>
          <w:szCs w:val="22"/>
        </w:rPr>
        <w:t xml:space="preserve">(After January 1, 2014) </w:t>
      </w:r>
      <w:r w:rsidRPr="00AA3F52">
        <w:rPr>
          <w:rFonts w:ascii="Calibri" w:hAnsi="Calibri"/>
          <w:spacing w:val="-2"/>
          <w:sz w:val="22"/>
          <w:szCs w:val="22"/>
        </w:rPr>
        <w:t>nonfarm single family, duplex residences</w:t>
      </w:r>
      <w:r w:rsidR="00615FBA" w:rsidRPr="00AA3F52">
        <w:rPr>
          <w:rFonts w:ascii="Calibri" w:hAnsi="Calibri"/>
          <w:spacing w:val="-2"/>
          <w:sz w:val="22"/>
          <w:szCs w:val="22"/>
        </w:rPr>
        <w:t>,</w:t>
      </w:r>
      <w:r w:rsidRPr="00AA3F52">
        <w:rPr>
          <w:rFonts w:ascii="Calibri" w:hAnsi="Calibri"/>
          <w:spacing w:val="-2"/>
          <w:sz w:val="22"/>
          <w:szCs w:val="22"/>
        </w:rPr>
        <w:t xml:space="preserve"> manufactured home</w:t>
      </w:r>
      <w:r w:rsidR="00615FBA" w:rsidRPr="00AA3F52">
        <w:rPr>
          <w:rFonts w:ascii="Calibri" w:hAnsi="Calibri"/>
          <w:spacing w:val="-2"/>
          <w:sz w:val="22"/>
          <w:szCs w:val="22"/>
        </w:rPr>
        <w:t>s</w:t>
      </w:r>
      <w:r w:rsidRPr="00AA3F52">
        <w:rPr>
          <w:rFonts w:ascii="Calibri" w:hAnsi="Calibri"/>
          <w:spacing w:val="-2"/>
          <w:sz w:val="22"/>
          <w:szCs w:val="22"/>
        </w:rPr>
        <w:t xml:space="preserve">, modular homes and moved </w:t>
      </w:r>
      <w:r w:rsidR="00615FBA" w:rsidRPr="00AA3F52">
        <w:rPr>
          <w:rFonts w:ascii="Calibri" w:hAnsi="Calibri"/>
          <w:spacing w:val="-2"/>
          <w:sz w:val="22"/>
          <w:szCs w:val="22"/>
        </w:rPr>
        <w:t>homes</w:t>
      </w:r>
      <w:r w:rsidR="00096221" w:rsidRPr="00AA3F52">
        <w:rPr>
          <w:rFonts w:ascii="Calibri" w:hAnsi="Calibri"/>
          <w:spacing w:val="-2"/>
          <w:sz w:val="22"/>
          <w:szCs w:val="22"/>
        </w:rPr>
        <w:t xml:space="preserve"> if all of the following apply:</w:t>
      </w:r>
    </w:p>
    <w:p w14:paraId="2B80CABB" w14:textId="3D24D897" w:rsidR="00D10477" w:rsidRDefault="00CA5234" w:rsidP="0063720B">
      <w:pPr>
        <w:pStyle w:val="ListParagraph"/>
        <w:numPr>
          <w:ilvl w:val="0"/>
          <w:numId w:val="8"/>
        </w:numPr>
        <w:tabs>
          <w:tab w:val="left" w:pos="-720"/>
          <w:tab w:val="left" w:pos="0"/>
          <w:tab w:val="left" w:pos="720"/>
        </w:tabs>
        <w:suppressAutoHyphens/>
        <w:ind w:left="1080"/>
        <w:rPr>
          <w:rFonts w:ascii="Calibri" w:hAnsi="Calibri"/>
          <w:spacing w:val="-2"/>
          <w:sz w:val="22"/>
          <w:szCs w:val="22"/>
        </w:rPr>
      </w:pPr>
      <w:r w:rsidRPr="004F4D0F">
        <w:rPr>
          <w:rFonts w:ascii="Calibri" w:hAnsi="Calibri"/>
          <w:spacing w:val="-2"/>
          <w:sz w:val="22"/>
          <w:szCs w:val="22"/>
        </w:rPr>
        <w:t>The ratio of nonfarm residential acreage to farm acreage on the base farm tract on which the residence is located will not be greater than 1 to 20 after the residence is constructed</w:t>
      </w:r>
      <w:r w:rsidR="0066513F">
        <w:rPr>
          <w:rFonts w:ascii="Calibri" w:hAnsi="Calibri"/>
          <w:spacing w:val="-2"/>
          <w:sz w:val="22"/>
          <w:szCs w:val="22"/>
        </w:rPr>
        <w:t>.</w:t>
      </w:r>
      <w:r w:rsidRPr="004F4D0F">
        <w:rPr>
          <w:rFonts w:ascii="Calibri" w:hAnsi="Calibri"/>
          <w:spacing w:val="-2"/>
          <w:sz w:val="22"/>
          <w:szCs w:val="22"/>
        </w:rPr>
        <w:t xml:space="preserve"> </w:t>
      </w:r>
    </w:p>
    <w:p w14:paraId="06EE29F3" w14:textId="566E3B6C" w:rsidR="00CA5234" w:rsidRPr="00D10477" w:rsidRDefault="00CA5234" w:rsidP="0063720B">
      <w:pPr>
        <w:pStyle w:val="ListParagraph"/>
        <w:numPr>
          <w:ilvl w:val="0"/>
          <w:numId w:val="8"/>
        </w:numPr>
        <w:tabs>
          <w:tab w:val="left" w:pos="-720"/>
          <w:tab w:val="left" w:pos="0"/>
          <w:tab w:val="left" w:pos="720"/>
        </w:tabs>
        <w:suppressAutoHyphens/>
        <w:ind w:left="1080"/>
        <w:rPr>
          <w:rFonts w:ascii="Calibri" w:hAnsi="Calibri"/>
          <w:spacing w:val="-2"/>
          <w:sz w:val="22"/>
          <w:szCs w:val="22"/>
        </w:rPr>
      </w:pPr>
      <w:r w:rsidRPr="00D10477">
        <w:rPr>
          <w:rFonts w:ascii="Calibri" w:hAnsi="Calibri"/>
          <w:spacing w:val="-2"/>
          <w:sz w:val="22"/>
          <w:szCs w:val="22"/>
        </w:rPr>
        <w:t>There will not be more than 4 dwelling units in nonfarm residences, nor, for a new residence, more than 5 dwelling units in residences of any kind, on the base farm tract after the residence is constructed.</w:t>
      </w:r>
    </w:p>
    <w:p w14:paraId="79CC03B9" w14:textId="77777777" w:rsidR="00CA5234" w:rsidRPr="004F4D0F" w:rsidRDefault="00CA5234" w:rsidP="0063720B">
      <w:pPr>
        <w:pStyle w:val="ListParagraph"/>
        <w:numPr>
          <w:ilvl w:val="0"/>
          <w:numId w:val="8"/>
        </w:numPr>
        <w:suppressAutoHyphens/>
        <w:ind w:left="1080"/>
        <w:rPr>
          <w:rFonts w:ascii="Calibri" w:hAnsi="Calibri"/>
          <w:spacing w:val="-2"/>
          <w:sz w:val="22"/>
          <w:szCs w:val="22"/>
        </w:rPr>
      </w:pPr>
      <w:r w:rsidRPr="004F4D0F">
        <w:rPr>
          <w:rFonts w:ascii="Calibri" w:hAnsi="Calibri"/>
          <w:spacing w:val="-2"/>
          <w:sz w:val="22"/>
          <w:szCs w:val="22"/>
        </w:rPr>
        <w:t>The location and size of the proposed nonfarm residential parcel, and, for a new nonfarm residence, the  location of the nonfarm residence on that nonfarm residential parcel, will not do any of the following:</w:t>
      </w:r>
    </w:p>
    <w:p w14:paraId="22B7D61B" w14:textId="77777777" w:rsidR="00E82E2C" w:rsidRDefault="00CA5234" w:rsidP="0063720B">
      <w:pPr>
        <w:pStyle w:val="ListParagraph"/>
        <w:numPr>
          <w:ilvl w:val="0"/>
          <w:numId w:val="9"/>
        </w:numPr>
        <w:suppressAutoHyphens/>
        <w:ind w:left="1800"/>
        <w:rPr>
          <w:rFonts w:ascii="Calibri" w:hAnsi="Calibri"/>
          <w:spacing w:val="-2"/>
          <w:sz w:val="22"/>
          <w:szCs w:val="22"/>
        </w:rPr>
      </w:pPr>
      <w:r w:rsidRPr="004F4D0F">
        <w:rPr>
          <w:rFonts w:ascii="Calibri" w:hAnsi="Calibri"/>
          <w:spacing w:val="-2"/>
          <w:sz w:val="22"/>
          <w:szCs w:val="22"/>
        </w:rPr>
        <w:t>Convert prime farmland from agricultural use or convert land previously used as cropland, other than a woodlot, from agricultural use if on the farm there is a reasonable alternative location or size for a nonfarm residential parcel or nonfarm residence.</w:t>
      </w:r>
    </w:p>
    <w:p w14:paraId="019D9411" w14:textId="77777777" w:rsidR="00E82E2C" w:rsidRDefault="00E82E2C" w:rsidP="0063720B">
      <w:pPr>
        <w:pStyle w:val="ListParagraph"/>
        <w:numPr>
          <w:ilvl w:val="0"/>
          <w:numId w:val="9"/>
        </w:numPr>
        <w:suppressAutoHyphens/>
        <w:ind w:left="1800"/>
        <w:rPr>
          <w:rFonts w:ascii="Calibri" w:hAnsi="Calibri"/>
          <w:spacing w:val="-2"/>
          <w:sz w:val="22"/>
          <w:szCs w:val="22"/>
        </w:rPr>
      </w:pPr>
      <w:r>
        <w:rPr>
          <w:rFonts w:ascii="Calibri" w:hAnsi="Calibri"/>
          <w:spacing w:val="-2"/>
          <w:sz w:val="22"/>
          <w:szCs w:val="22"/>
        </w:rPr>
        <w:lastRenderedPageBreak/>
        <w:t>Significantly impair or limit the current or future agricultural use of other protected farmland.</w:t>
      </w:r>
    </w:p>
    <w:p w14:paraId="154603E1" w14:textId="77777777" w:rsidR="00E82E2C" w:rsidRDefault="00E82E2C" w:rsidP="0063720B">
      <w:pPr>
        <w:pStyle w:val="ListParagraph"/>
        <w:numPr>
          <w:ilvl w:val="0"/>
          <w:numId w:val="8"/>
        </w:numPr>
        <w:suppressAutoHyphens/>
        <w:ind w:left="1080"/>
        <w:rPr>
          <w:rFonts w:ascii="Calibri" w:hAnsi="Calibri"/>
          <w:spacing w:val="-2"/>
          <w:sz w:val="22"/>
          <w:szCs w:val="22"/>
        </w:rPr>
      </w:pPr>
      <w:r>
        <w:rPr>
          <w:rFonts w:ascii="Calibri" w:hAnsi="Calibri"/>
          <w:spacing w:val="-2"/>
          <w:sz w:val="22"/>
          <w:szCs w:val="22"/>
        </w:rPr>
        <w:t>A new nonfarm residential parcel shall be in accordance with the density standards and requirements of the Calumet County Land Division Ordinance.</w:t>
      </w:r>
    </w:p>
    <w:p w14:paraId="3A0F8EF4" w14:textId="77777777" w:rsidR="00E82E2C" w:rsidRDefault="00E82E2C" w:rsidP="00E82E2C">
      <w:pPr>
        <w:pStyle w:val="ListParagraph"/>
        <w:tabs>
          <w:tab w:val="left" w:pos="-720"/>
          <w:tab w:val="left" w:pos="0"/>
          <w:tab w:val="left" w:pos="720"/>
        </w:tabs>
        <w:suppressAutoHyphens/>
        <w:ind w:left="0"/>
        <w:rPr>
          <w:rFonts w:ascii="Calibri" w:hAnsi="Calibri"/>
          <w:spacing w:val="-2"/>
          <w:sz w:val="22"/>
          <w:szCs w:val="22"/>
        </w:rPr>
      </w:pPr>
    </w:p>
    <w:p w14:paraId="01EBFF2C" w14:textId="77777777" w:rsidR="007F53EA" w:rsidRDefault="007F53EA" w:rsidP="0063720B">
      <w:pPr>
        <w:pStyle w:val="ListParagraph"/>
        <w:numPr>
          <w:ilvl w:val="0"/>
          <w:numId w:val="58"/>
        </w:numPr>
        <w:suppressAutoHyphens/>
        <w:ind w:left="720"/>
        <w:rPr>
          <w:rFonts w:ascii="Calibri" w:hAnsi="Calibri"/>
          <w:spacing w:val="-2"/>
          <w:sz w:val="22"/>
          <w:szCs w:val="22"/>
        </w:rPr>
      </w:pPr>
      <w:r>
        <w:rPr>
          <w:rFonts w:ascii="Calibri" w:hAnsi="Calibri"/>
          <w:spacing w:val="-2"/>
          <w:sz w:val="22"/>
          <w:szCs w:val="22"/>
        </w:rPr>
        <w:t>Nonfarm residential clusters if all of the following apply:</w:t>
      </w:r>
    </w:p>
    <w:p w14:paraId="55A8F295" w14:textId="77777777" w:rsidR="00CA5234" w:rsidRDefault="00CA5234" w:rsidP="007F53EA">
      <w:pPr>
        <w:pStyle w:val="ListParagraph"/>
        <w:numPr>
          <w:ilvl w:val="1"/>
          <w:numId w:val="6"/>
        </w:numPr>
        <w:suppressAutoHyphens/>
        <w:rPr>
          <w:rFonts w:ascii="Calibri" w:hAnsi="Calibri"/>
          <w:spacing w:val="-2"/>
          <w:sz w:val="22"/>
          <w:szCs w:val="22"/>
        </w:rPr>
      </w:pPr>
      <w:r w:rsidRPr="004F4D0F">
        <w:rPr>
          <w:rFonts w:ascii="Calibri" w:hAnsi="Calibri"/>
          <w:spacing w:val="-2"/>
          <w:sz w:val="22"/>
          <w:szCs w:val="22"/>
        </w:rPr>
        <w:t>The parcels on which the nonfarm residences would be located are contiguous.</w:t>
      </w:r>
    </w:p>
    <w:p w14:paraId="4D6F0F6E" w14:textId="77777777" w:rsidR="007F53EA" w:rsidRPr="00C90B2C" w:rsidRDefault="004B7033" w:rsidP="007F53EA">
      <w:pPr>
        <w:pStyle w:val="ListParagraph"/>
        <w:numPr>
          <w:ilvl w:val="1"/>
          <w:numId w:val="6"/>
        </w:numPr>
        <w:suppressAutoHyphens/>
        <w:rPr>
          <w:rFonts w:ascii="Calibri" w:hAnsi="Calibri"/>
          <w:spacing w:val="-2"/>
          <w:sz w:val="22"/>
          <w:szCs w:val="22"/>
        </w:rPr>
      </w:pPr>
      <w:r w:rsidRPr="00C90B2C">
        <w:rPr>
          <w:rFonts w:ascii="Calibri" w:hAnsi="Calibri"/>
          <w:spacing w:val="-2"/>
          <w:sz w:val="22"/>
          <w:szCs w:val="22"/>
        </w:rPr>
        <w:t>When all of the proposed nonfarm residences are constructed, each must satisfy the requirements for a nonfarm residence under sub. (3).</w:t>
      </w:r>
    </w:p>
    <w:p w14:paraId="15DDF492" w14:textId="2E536B44" w:rsidR="00D8665B" w:rsidRPr="00D8665B" w:rsidRDefault="00D8665B" w:rsidP="0063720B">
      <w:pPr>
        <w:pStyle w:val="ListParagraph"/>
        <w:numPr>
          <w:ilvl w:val="0"/>
          <w:numId w:val="58"/>
        </w:numPr>
        <w:suppressAutoHyphens/>
        <w:ind w:left="720"/>
        <w:rPr>
          <w:rFonts w:ascii="Calibri" w:hAnsi="Calibri"/>
          <w:b/>
          <w:bCs/>
          <w:spacing w:val="-2"/>
          <w:sz w:val="22"/>
          <w:szCs w:val="22"/>
        </w:rPr>
      </w:pPr>
      <w:r w:rsidRPr="00D8665B">
        <w:rPr>
          <w:rFonts w:ascii="Calibri" w:hAnsi="Calibri"/>
          <w:b/>
          <w:bCs/>
          <w:spacing w:val="-2"/>
          <w:sz w:val="22"/>
          <w:szCs w:val="22"/>
        </w:rPr>
        <w:t>DELETED</w:t>
      </w:r>
    </w:p>
    <w:p w14:paraId="16628A23" w14:textId="6BBEE82D" w:rsidR="00CA5234" w:rsidRPr="004F4D0F" w:rsidRDefault="00CA5234" w:rsidP="0063720B">
      <w:pPr>
        <w:pStyle w:val="ListParagraph"/>
        <w:numPr>
          <w:ilvl w:val="0"/>
          <w:numId w:val="58"/>
        </w:numPr>
        <w:suppressAutoHyphens/>
        <w:ind w:left="720"/>
        <w:rPr>
          <w:rFonts w:ascii="Calibri" w:hAnsi="Calibri"/>
          <w:spacing w:val="-2"/>
          <w:sz w:val="22"/>
          <w:szCs w:val="22"/>
        </w:rPr>
      </w:pPr>
      <w:r w:rsidRPr="004F4D0F">
        <w:rPr>
          <w:rFonts w:ascii="Calibri" w:hAnsi="Calibri"/>
          <w:spacing w:val="-2"/>
          <w:sz w:val="22"/>
          <w:szCs w:val="22"/>
        </w:rPr>
        <w:t>Non-metallic mineral extraction that qualify under Wis. Stats. 91.46 (6).</w:t>
      </w:r>
    </w:p>
    <w:p w14:paraId="5D5A1AEF" w14:textId="77777777" w:rsidR="00CA5234" w:rsidRPr="004B7033" w:rsidRDefault="00CA5234" w:rsidP="0063720B">
      <w:pPr>
        <w:pStyle w:val="ListParagraph"/>
        <w:numPr>
          <w:ilvl w:val="0"/>
          <w:numId w:val="58"/>
        </w:numPr>
        <w:suppressAutoHyphens/>
        <w:ind w:left="720"/>
        <w:rPr>
          <w:rFonts w:ascii="Calibri" w:hAnsi="Calibri"/>
          <w:strike/>
          <w:spacing w:val="-2"/>
          <w:sz w:val="22"/>
          <w:szCs w:val="22"/>
        </w:rPr>
      </w:pPr>
      <w:r w:rsidRPr="004F4D0F">
        <w:rPr>
          <w:rFonts w:ascii="Calibri" w:hAnsi="Calibri"/>
          <w:spacing w:val="-2"/>
          <w:sz w:val="22"/>
          <w:szCs w:val="22"/>
        </w:rPr>
        <w:t xml:space="preserve">Oil and gas exploration or production that is licensed by the Department of Natural Resources under </w:t>
      </w:r>
      <w:r w:rsidR="003431A6">
        <w:rPr>
          <w:rFonts w:ascii="Calibri" w:hAnsi="Calibri"/>
          <w:spacing w:val="-2"/>
          <w:sz w:val="22"/>
          <w:szCs w:val="22"/>
        </w:rPr>
        <w:t>su</w:t>
      </w:r>
      <w:r w:rsidR="003431A6" w:rsidRPr="004F4D0F">
        <w:rPr>
          <w:rFonts w:ascii="Calibri" w:hAnsi="Calibri"/>
          <w:spacing w:val="-2"/>
          <w:sz w:val="22"/>
          <w:szCs w:val="22"/>
        </w:rPr>
        <w:t>ch</w:t>
      </w:r>
      <w:r w:rsidR="00DF5D7F">
        <w:rPr>
          <w:rFonts w:ascii="Calibri" w:hAnsi="Calibri"/>
          <w:spacing w:val="-2"/>
          <w:sz w:val="22"/>
          <w:szCs w:val="22"/>
        </w:rPr>
        <w:t xml:space="preserve">. II of </w:t>
      </w:r>
      <w:smartTag w:uri="urn:schemas-microsoft-com:office:smarttags" w:element="country-region">
        <w:r w:rsidR="00DF5D7F">
          <w:rPr>
            <w:rFonts w:ascii="Calibri" w:hAnsi="Calibri"/>
            <w:spacing w:val="-2"/>
            <w:sz w:val="22"/>
            <w:szCs w:val="22"/>
          </w:rPr>
          <w:t>C</w:t>
        </w:r>
        <w:r w:rsidRPr="004F4D0F">
          <w:rPr>
            <w:rFonts w:ascii="Calibri" w:hAnsi="Calibri"/>
            <w:spacing w:val="-2"/>
            <w:sz w:val="22"/>
            <w:szCs w:val="22"/>
          </w:rPr>
          <w:t>h.</w:t>
        </w:r>
      </w:smartTag>
      <w:r w:rsidR="00BE6391" w:rsidRPr="004F4D0F">
        <w:rPr>
          <w:rFonts w:ascii="Calibri" w:hAnsi="Calibri"/>
          <w:spacing w:val="-2"/>
          <w:sz w:val="22"/>
          <w:szCs w:val="22"/>
        </w:rPr>
        <w:t xml:space="preserve"> </w:t>
      </w:r>
      <w:r w:rsidRPr="004F4D0F">
        <w:rPr>
          <w:rFonts w:ascii="Calibri" w:hAnsi="Calibri"/>
          <w:spacing w:val="-2"/>
          <w:sz w:val="22"/>
          <w:szCs w:val="22"/>
        </w:rPr>
        <w:t xml:space="preserve">295, </w:t>
      </w:r>
      <w:smartTag w:uri="urn:schemas-microsoft-com:office:smarttags" w:element="place">
        <w:smartTag w:uri="urn:schemas-microsoft-com:office:smarttags" w:element="State">
          <w:r w:rsidRPr="004F4D0F">
            <w:rPr>
              <w:rFonts w:ascii="Calibri" w:hAnsi="Calibri"/>
              <w:spacing w:val="-2"/>
              <w:sz w:val="22"/>
              <w:szCs w:val="22"/>
            </w:rPr>
            <w:t>Wis.</w:t>
          </w:r>
        </w:smartTag>
      </w:smartTag>
      <w:r w:rsidRPr="004F4D0F">
        <w:rPr>
          <w:rFonts w:ascii="Calibri" w:hAnsi="Calibri"/>
          <w:spacing w:val="-2"/>
          <w:sz w:val="22"/>
          <w:szCs w:val="22"/>
        </w:rPr>
        <w:t xml:space="preserve"> Stats</w:t>
      </w:r>
    </w:p>
    <w:p w14:paraId="64C821D5" w14:textId="77777777" w:rsidR="004B7033" w:rsidRPr="00C90B2C" w:rsidRDefault="004B7033" w:rsidP="0063720B">
      <w:pPr>
        <w:pStyle w:val="ListParagraph"/>
        <w:numPr>
          <w:ilvl w:val="0"/>
          <w:numId w:val="58"/>
        </w:numPr>
        <w:suppressAutoHyphens/>
        <w:ind w:left="720"/>
        <w:rPr>
          <w:rFonts w:ascii="Calibri" w:hAnsi="Calibri"/>
          <w:b/>
          <w:strike/>
          <w:spacing w:val="-2"/>
          <w:sz w:val="22"/>
          <w:szCs w:val="22"/>
        </w:rPr>
      </w:pPr>
      <w:r w:rsidRPr="00C90B2C">
        <w:rPr>
          <w:rFonts w:ascii="Calibri" w:hAnsi="Calibri"/>
          <w:b/>
          <w:spacing w:val="-2"/>
          <w:sz w:val="22"/>
          <w:szCs w:val="22"/>
        </w:rPr>
        <w:t>DELETED</w:t>
      </w:r>
    </w:p>
    <w:p w14:paraId="6CC6CE81" w14:textId="77777777" w:rsidR="00633582" w:rsidRPr="00DB58A1" w:rsidRDefault="00DB58A1" w:rsidP="0063720B">
      <w:pPr>
        <w:pStyle w:val="ListParagraph"/>
        <w:numPr>
          <w:ilvl w:val="0"/>
          <w:numId w:val="58"/>
        </w:numPr>
        <w:suppressAutoHyphens/>
        <w:ind w:left="720"/>
        <w:jc w:val="both"/>
        <w:rPr>
          <w:rFonts w:ascii="Calibri" w:hAnsi="Calibri"/>
          <w:spacing w:val="-2"/>
          <w:sz w:val="22"/>
          <w:szCs w:val="22"/>
        </w:rPr>
      </w:pPr>
      <w:r w:rsidRPr="00DB58A1">
        <w:rPr>
          <w:rFonts w:ascii="Calibri" w:hAnsi="Calibri"/>
          <w:spacing w:val="-2"/>
          <w:sz w:val="22"/>
          <w:szCs w:val="22"/>
        </w:rPr>
        <w:t>T</w:t>
      </w:r>
      <w:r w:rsidR="00CA5234" w:rsidRPr="00DB58A1">
        <w:rPr>
          <w:rFonts w:ascii="Calibri" w:hAnsi="Calibri"/>
          <w:spacing w:val="-2"/>
          <w:sz w:val="22"/>
          <w:szCs w:val="22"/>
        </w:rPr>
        <w:t>ransportation, communications, pipeline, electric transmission, utility, or drainage uses that qualify under Wis. Stats. 91.46 (4).</w:t>
      </w:r>
    </w:p>
    <w:p w14:paraId="21ED1ACF" w14:textId="0E229604" w:rsidR="00633582" w:rsidRDefault="00633582" w:rsidP="00633582">
      <w:pPr>
        <w:tabs>
          <w:tab w:val="left" w:pos="-720"/>
        </w:tabs>
        <w:suppressAutoHyphens/>
        <w:jc w:val="both"/>
        <w:rPr>
          <w:rFonts w:ascii="Calibri" w:hAnsi="Calibri"/>
          <w:b/>
          <w:bCs/>
          <w:sz w:val="22"/>
          <w:szCs w:val="22"/>
        </w:rPr>
      </w:pPr>
    </w:p>
    <w:p w14:paraId="202A3910" w14:textId="77777777" w:rsidR="00CA5234" w:rsidRPr="004F4D0F" w:rsidRDefault="00CA5234" w:rsidP="0063720B">
      <w:pPr>
        <w:numPr>
          <w:ilvl w:val="1"/>
          <w:numId w:val="48"/>
        </w:numPr>
        <w:tabs>
          <w:tab w:val="left" w:pos="-720"/>
        </w:tabs>
        <w:suppressAutoHyphens/>
        <w:ind w:left="720" w:hanging="720"/>
        <w:jc w:val="both"/>
        <w:rPr>
          <w:rFonts w:ascii="Calibri" w:hAnsi="Calibri"/>
          <w:b/>
          <w:bCs/>
          <w:sz w:val="22"/>
          <w:szCs w:val="22"/>
          <w:u w:val="single"/>
        </w:rPr>
      </w:pPr>
      <w:r w:rsidRPr="004F4D0F">
        <w:rPr>
          <w:rFonts w:ascii="Calibri" w:hAnsi="Calibri"/>
          <w:b/>
          <w:bCs/>
          <w:sz w:val="22"/>
          <w:szCs w:val="22"/>
          <w:u w:val="single"/>
        </w:rPr>
        <w:t>Standards</w:t>
      </w:r>
    </w:p>
    <w:p w14:paraId="0EDBE7B1" w14:textId="77777777" w:rsidR="00CA5234" w:rsidRPr="004F4D0F" w:rsidRDefault="00CA5234" w:rsidP="0063720B">
      <w:pPr>
        <w:pStyle w:val="ListParagraph"/>
        <w:numPr>
          <w:ilvl w:val="0"/>
          <w:numId w:val="12"/>
        </w:numPr>
        <w:jc w:val="both"/>
        <w:rPr>
          <w:rFonts w:ascii="Calibri" w:hAnsi="Calibri"/>
          <w:sz w:val="22"/>
          <w:szCs w:val="22"/>
        </w:rPr>
      </w:pPr>
      <w:r w:rsidRPr="004F4D0F">
        <w:rPr>
          <w:rFonts w:ascii="Calibri" w:hAnsi="Calibri"/>
          <w:b/>
          <w:bCs/>
          <w:sz w:val="22"/>
          <w:szCs w:val="22"/>
        </w:rPr>
        <w:t xml:space="preserve">Residential density on newly created lots: </w:t>
      </w:r>
      <w:r w:rsidRPr="004F4D0F">
        <w:rPr>
          <w:rFonts w:ascii="Calibri" w:hAnsi="Calibri"/>
          <w:sz w:val="22"/>
          <w:szCs w:val="22"/>
        </w:rPr>
        <w:t xml:space="preserve">The more restrictive of the following shall apply: </w:t>
      </w:r>
    </w:p>
    <w:p w14:paraId="255432B7" w14:textId="77777777" w:rsidR="00A817B0" w:rsidRPr="00D67442" w:rsidRDefault="004B08BB" w:rsidP="0063720B">
      <w:pPr>
        <w:pStyle w:val="ListParagraph"/>
        <w:numPr>
          <w:ilvl w:val="1"/>
          <w:numId w:val="12"/>
        </w:numPr>
        <w:jc w:val="both"/>
        <w:rPr>
          <w:rFonts w:ascii="Calibri" w:hAnsi="Calibri"/>
          <w:sz w:val="22"/>
          <w:szCs w:val="22"/>
        </w:rPr>
      </w:pPr>
      <w:r w:rsidRPr="00D67442">
        <w:rPr>
          <w:rFonts w:ascii="Calibri" w:hAnsi="Calibri"/>
          <w:sz w:val="22"/>
          <w:szCs w:val="22"/>
        </w:rPr>
        <w:t xml:space="preserve">For parcels that are not part of </w:t>
      </w:r>
      <w:r w:rsidR="00956A84" w:rsidRPr="00D67442">
        <w:rPr>
          <w:rFonts w:ascii="Calibri" w:hAnsi="Calibri"/>
          <w:sz w:val="22"/>
          <w:szCs w:val="22"/>
        </w:rPr>
        <w:t>a base farm tract on the date of adoption of this ordinance and are on 20 acres or less, one single-family dwelling unit or one duplex-dwelling unit per parcel.</w:t>
      </w:r>
    </w:p>
    <w:p w14:paraId="2A2A5FE9" w14:textId="77777777" w:rsidR="00CA5234" w:rsidRPr="00D67442" w:rsidRDefault="0005553A" w:rsidP="0063720B">
      <w:pPr>
        <w:pStyle w:val="ListParagraph"/>
        <w:numPr>
          <w:ilvl w:val="1"/>
          <w:numId w:val="12"/>
        </w:numPr>
        <w:jc w:val="both"/>
        <w:rPr>
          <w:rFonts w:ascii="Calibri" w:hAnsi="Calibri"/>
          <w:sz w:val="22"/>
          <w:szCs w:val="22"/>
        </w:rPr>
      </w:pPr>
      <w:r w:rsidRPr="00D67442">
        <w:rPr>
          <w:rFonts w:ascii="Calibri" w:hAnsi="Calibri"/>
          <w:sz w:val="22"/>
          <w:szCs w:val="22"/>
        </w:rPr>
        <w:t>For parcels that are not part of a base farm tract on the date of adoption of this ordinance and are greater than 20 acres, two single-family dwelling units or two duplex-family dwelling units per parcel.</w:t>
      </w:r>
    </w:p>
    <w:p w14:paraId="36AE47C9" w14:textId="77777777" w:rsidR="0005553A" w:rsidRPr="00D67442" w:rsidRDefault="0005553A" w:rsidP="0063720B">
      <w:pPr>
        <w:pStyle w:val="ListParagraph"/>
        <w:numPr>
          <w:ilvl w:val="1"/>
          <w:numId w:val="12"/>
        </w:numPr>
        <w:jc w:val="both"/>
        <w:rPr>
          <w:rFonts w:ascii="Calibri" w:hAnsi="Calibri"/>
          <w:sz w:val="22"/>
          <w:szCs w:val="22"/>
        </w:rPr>
      </w:pPr>
      <w:r w:rsidRPr="00D67442">
        <w:rPr>
          <w:rFonts w:ascii="Calibri" w:hAnsi="Calibri"/>
          <w:sz w:val="22"/>
          <w:szCs w:val="22"/>
        </w:rPr>
        <w:t>For parcels that are part of a base farm tract, the ratio of density standard in 5.3.3.A and 5.3.3.B</w:t>
      </w:r>
    </w:p>
    <w:p w14:paraId="5704B133" w14:textId="77777777" w:rsidR="00CA5234" w:rsidRPr="004F4D0F" w:rsidRDefault="00CA5234" w:rsidP="0063720B">
      <w:pPr>
        <w:pStyle w:val="ListParagraph"/>
        <w:numPr>
          <w:ilvl w:val="0"/>
          <w:numId w:val="12"/>
        </w:numPr>
        <w:jc w:val="both"/>
        <w:rPr>
          <w:rFonts w:ascii="Calibri" w:hAnsi="Calibri"/>
          <w:sz w:val="22"/>
          <w:szCs w:val="22"/>
        </w:rPr>
      </w:pPr>
      <w:r w:rsidRPr="004F4D0F">
        <w:rPr>
          <w:rFonts w:ascii="Calibri" w:hAnsi="Calibri"/>
          <w:b/>
          <w:bCs/>
          <w:sz w:val="22"/>
          <w:szCs w:val="22"/>
        </w:rPr>
        <w:t xml:space="preserve">Minimum lot area: </w:t>
      </w:r>
      <w:r w:rsidRPr="004F4D0F">
        <w:rPr>
          <w:rFonts w:ascii="Calibri" w:hAnsi="Calibri"/>
          <w:sz w:val="22"/>
          <w:szCs w:val="22"/>
        </w:rPr>
        <w:t xml:space="preserve">One (1) acre for all uses. </w:t>
      </w:r>
    </w:p>
    <w:p w14:paraId="6A0EE0CB" w14:textId="77777777" w:rsidR="00633582" w:rsidRPr="004F4D0F" w:rsidRDefault="00CA5234" w:rsidP="0063720B">
      <w:pPr>
        <w:pStyle w:val="ListParagraph"/>
        <w:numPr>
          <w:ilvl w:val="0"/>
          <w:numId w:val="12"/>
        </w:numPr>
        <w:jc w:val="both"/>
        <w:rPr>
          <w:rFonts w:ascii="Calibri" w:hAnsi="Calibri"/>
          <w:sz w:val="22"/>
          <w:szCs w:val="22"/>
        </w:rPr>
      </w:pPr>
      <w:r w:rsidRPr="004F4D0F">
        <w:rPr>
          <w:rFonts w:ascii="Calibri" w:hAnsi="Calibri"/>
          <w:b/>
          <w:bCs/>
          <w:sz w:val="22"/>
          <w:szCs w:val="22"/>
        </w:rPr>
        <w:t xml:space="preserve">Minimum lot width: </w:t>
      </w:r>
      <w:r w:rsidRPr="004F4D0F">
        <w:rPr>
          <w:rFonts w:ascii="Calibri" w:hAnsi="Calibri"/>
          <w:sz w:val="22"/>
          <w:szCs w:val="22"/>
        </w:rPr>
        <w:t>150 feet.</w:t>
      </w:r>
    </w:p>
    <w:p w14:paraId="57D2C1D5" w14:textId="77777777" w:rsidR="00A817B0" w:rsidRDefault="00CA5234" w:rsidP="0063720B">
      <w:pPr>
        <w:pStyle w:val="ListParagraph"/>
        <w:numPr>
          <w:ilvl w:val="0"/>
          <w:numId w:val="12"/>
        </w:numPr>
        <w:jc w:val="both"/>
        <w:rPr>
          <w:rFonts w:ascii="Calibri" w:hAnsi="Calibri"/>
          <w:sz w:val="22"/>
          <w:szCs w:val="22"/>
        </w:rPr>
      </w:pPr>
      <w:r w:rsidRPr="004F4D0F">
        <w:rPr>
          <w:rFonts w:ascii="Calibri" w:hAnsi="Calibri"/>
          <w:b/>
          <w:bCs/>
          <w:sz w:val="22"/>
          <w:szCs w:val="22"/>
        </w:rPr>
        <w:t xml:space="preserve">Maximum Height: </w:t>
      </w:r>
      <w:r w:rsidR="00CC3B66">
        <w:rPr>
          <w:rFonts w:ascii="Calibri" w:hAnsi="Calibri"/>
          <w:sz w:val="22"/>
          <w:szCs w:val="22"/>
        </w:rPr>
        <w:t xml:space="preserve">Residence-35ft. </w:t>
      </w:r>
      <w:r w:rsidR="00A700D5" w:rsidRPr="004F4D0F">
        <w:rPr>
          <w:rFonts w:ascii="Calibri" w:hAnsi="Calibri"/>
          <w:sz w:val="22"/>
          <w:szCs w:val="22"/>
        </w:rPr>
        <w:t>Ag</w:t>
      </w:r>
      <w:r w:rsidR="00A700D5">
        <w:rPr>
          <w:rFonts w:ascii="Calibri" w:hAnsi="Calibri"/>
          <w:sz w:val="22"/>
          <w:szCs w:val="22"/>
        </w:rPr>
        <w:t xml:space="preserve">ricultural </w:t>
      </w:r>
      <w:r w:rsidR="00A700D5" w:rsidRPr="004F4D0F">
        <w:rPr>
          <w:rFonts w:ascii="Calibri" w:hAnsi="Calibri"/>
          <w:sz w:val="22"/>
          <w:szCs w:val="22"/>
        </w:rPr>
        <w:t>Structures</w:t>
      </w:r>
      <w:r w:rsidRPr="004F4D0F">
        <w:rPr>
          <w:rFonts w:ascii="Calibri" w:hAnsi="Calibri"/>
          <w:sz w:val="22"/>
          <w:szCs w:val="22"/>
        </w:rPr>
        <w:t xml:space="preserve"> – no limit.</w:t>
      </w:r>
    </w:p>
    <w:p w14:paraId="4B62EC68"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 xml:space="preserve">Maximum </w:t>
      </w:r>
      <w:r w:rsidR="00A700D5">
        <w:rPr>
          <w:rFonts w:ascii="Calibri" w:hAnsi="Calibri"/>
          <w:b/>
          <w:bCs/>
          <w:sz w:val="22"/>
          <w:szCs w:val="22"/>
        </w:rPr>
        <w:t xml:space="preserve">Height: </w:t>
      </w:r>
      <w:r w:rsidR="00A700D5" w:rsidRPr="00CC3B66">
        <w:rPr>
          <w:rFonts w:ascii="Calibri" w:hAnsi="Calibri"/>
          <w:bCs/>
          <w:sz w:val="22"/>
          <w:szCs w:val="22"/>
        </w:rPr>
        <w:t>Accessory Building 35 ft.</w:t>
      </w:r>
      <w:r w:rsidRPr="00CC3B66">
        <w:rPr>
          <w:rFonts w:ascii="Calibri" w:hAnsi="Calibri"/>
          <w:bCs/>
          <w:sz w:val="22"/>
          <w:szCs w:val="22"/>
        </w:rPr>
        <w:t xml:space="preserve"> Ag</w:t>
      </w:r>
      <w:r w:rsidR="00A700D5" w:rsidRPr="00CC3B66">
        <w:rPr>
          <w:rFonts w:ascii="Calibri" w:hAnsi="Calibri"/>
          <w:bCs/>
          <w:sz w:val="22"/>
          <w:szCs w:val="22"/>
        </w:rPr>
        <w:t>ricultural</w:t>
      </w:r>
      <w:r w:rsidRPr="00CC3B66">
        <w:rPr>
          <w:rFonts w:ascii="Calibri" w:hAnsi="Calibri"/>
          <w:bCs/>
          <w:sz w:val="22"/>
          <w:szCs w:val="22"/>
        </w:rPr>
        <w:t xml:space="preserve"> accessory structure</w:t>
      </w:r>
      <w:r w:rsidRPr="00A817B0">
        <w:rPr>
          <w:rFonts w:ascii="Calibri" w:hAnsi="Calibri"/>
          <w:b/>
          <w:bCs/>
          <w:sz w:val="22"/>
          <w:szCs w:val="22"/>
        </w:rPr>
        <w:t xml:space="preserve">, </w:t>
      </w:r>
      <w:r w:rsidRPr="00A817B0">
        <w:rPr>
          <w:rFonts w:ascii="Calibri" w:hAnsi="Calibri"/>
          <w:sz w:val="22"/>
          <w:szCs w:val="22"/>
        </w:rPr>
        <w:t>no limit.</w:t>
      </w:r>
    </w:p>
    <w:p w14:paraId="2D143E6E"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 xml:space="preserve">Flag lot width at road </w:t>
      </w:r>
      <w:r w:rsidR="00224878">
        <w:rPr>
          <w:rFonts w:ascii="Calibri" w:hAnsi="Calibri"/>
          <w:b/>
          <w:bCs/>
          <w:sz w:val="22"/>
          <w:szCs w:val="22"/>
        </w:rPr>
        <w:t>right-of-way</w:t>
      </w:r>
      <w:r w:rsidRPr="00A817B0">
        <w:rPr>
          <w:rFonts w:ascii="Calibri" w:hAnsi="Calibri"/>
          <w:sz w:val="22"/>
          <w:szCs w:val="22"/>
        </w:rPr>
        <w:t>: 33ft.</w:t>
      </w:r>
    </w:p>
    <w:p w14:paraId="7CABC3F8"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 xml:space="preserve">Front yard setbacks: </w:t>
      </w:r>
      <w:r w:rsidRPr="00A817B0">
        <w:rPr>
          <w:rFonts w:ascii="Calibri" w:hAnsi="Calibri"/>
          <w:sz w:val="22"/>
          <w:szCs w:val="22"/>
        </w:rPr>
        <w:t>83 feet from the center line of road and 50 feet fr</w:t>
      </w:r>
      <w:r w:rsidR="00633582" w:rsidRPr="00A817B0">
        <w:rPr>
          <w:rFonts w:ascii="Calibri" w:hAnsi="Calibri"/>
          <w:sz w:val="22"/>
          <w:szCs w:val="22"/>
        </w:rPr>
        <w:t xml:space="preserve">om </w:t>
      </w:r>
      <w:r w:rsidR="00224878">
        <w:rPr>
          <w:rFonts w:ascii="Calibri" w:hAnsi="Calibri"/>
          <w:sz w:val="22"/>
          <w:szCs w:val="22"/>
        </w:rPr>
        <w:t>right-of-way</w:t>
      </w:r>
      <w:r w:rsidR="00633582" w:rsidRPr="00A817B0">
        <w:rPr>
          <w:rFonts w:ascii="Calibri" w:hAnsi="Calibri"/>
          <w:sz w:val="22"/>
          <w:szCs w:val="22"/>
        </w:rPr>
        <w:t xml:space="preserve">, for all </w:t>
      </w:r>
      <w:r w:rsidRPr="00A817B0">
        <w:rPr>
          <w:rFonts w:ascii="Calibri" w:hAnsi="Calibri"/>
          <w:sz w:val="22"/>
          <w:szCs w:val="22"/>
        </w:rPr>
        <w:t xml:space="preserve">structures. </w:t>
      </w:r>
    </w:p>
    <w:p w14:paraId="648A0245"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sz w:val="22"/>
          <w:szCs w:val="22"/>
        </w:rPr>
        <w:t>Flag lot set back</w:t>
      </w:r>
      <w:r w:rsidRPr="00A817B0">
        <w:rPr>
          <w:rFonts w:ascii="Calibri" w:hAnsi="Calibri"/>
          <w:sz w:val="22"/>
          <w:szCs w:val="22"/>
        </w:rPr>
        <w:t xml:space="preserve"> 50 feet from front of the lot at the minimum lot width.</w:t>
      </w:r>
    </w:p>
    <w:p w14:paraId="1D85F09A"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Rear Yard Setbacks</w:t>
      </w:r>
      <w:r w:rsidRPr="00A817B0">
        <w:rPr>
          <w:rFonts w:ascii="Calibri" w:hAnsi="Calibri"/>
          <w:sz w:val="22"/>
          <w:szCs w:val="22"/>
        </w:rPr>
        <w:t xml:space="preserve"> 25 feet for all structures.</w:t>
      </w:r>
    </w:p>
    <w:p w14:paraId="366C0E20"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 xml:space="preserve">Side yard setbacks: </w:t>
      </w:r>
      <w:r w:rsidRPr="00A817B0">
        <w:rPr>
          <w:rFonts w:ascii="Calibri" w:hAnsi="Calibri"/>
          <w:sz w:val="22"/>
          <w:szCs w:val="22"/>
        </w:rPr>
        <w:t xml:space="preserve"> 25 feet for all structures.</w:t>
      </w:r>
    </w:p>
    <w:p w14:paraId="6A66B4B8"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Structure to Structure:</w:t>
      </w:r>
      <w:r w:rsidRPr="00A817B0">
        <w:rPr>
          <w:rFonts w:ascii="Calibri" w:hAnsi="Calibri"/>
          <w:sz w:val="22"/>
          <w:szCs w:val="22"/>
        </w:rPr>
        <w:t xml:space="preserve"> 10 feet residential structure to accessory structures. No requirements for all other structures.</w:t>
      </w:r>
    </w:p>
    <w:p w14:paraId="012FE18C"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Accessory building setbacks</w:t>
      </w:r>
      <w:r w:rsidRPr="00A817B0">
        <w:rPr>
          <w:rFonts w:ascii="Calibri" w:hAnsi="Calibri"/>
          <w:sz w:val="22"/>
          <w:szCs w:val="22"/>
        </w:rPr>
        <w:t>: Buildings that do not contain livestock,</w:t>
      </w:r>
      <w:r w:rsidRPr="00A817B0">
        <w:rPr>
          <w:rFonts w:ascii="Calibri" w:hAnsi="Calibri"/>
          <w:b/>
          <w:bCs/>
          <w:sz w:val="22"/>
          <w:szCs w:val="22"/>
        </w:rPr>
        <w:t xml:space="preserve"> </w:t>
      </w:r>
      <w:r w:rsidRPr="00A817B0">
        <w:rPr>
          <w:rFonts w:ascii="Calibri" w:hAnsi="Calibri"/>
          <w:sz w:val="22"/>
          <w:szCs w:val="22"/>
        </w:rPr>
        <w:t>10 feet side and rear yard for accessory buildings of 400 square feet or less</w:t>
      </w:r>
      <w:r w:rsidR="00A817B0">
        <w:rPr>
          <w:rFonts w:ascii="Calibri" w:hAnsi="Calibri"/>
          <w:sz w:val="22"/>
          <w:szCs w:val="22"/>
        </w:rPr>
        <w:t>, n</w:t>
      </w:r>
      <w:r w:rsidRPr="00A817B0">
        <w:rPr>
          <w:rFonts w:ascii="Calibri" w:hAnsi="Calibri"/>
          <w:sz w:val="22"/>
          <w:szCs w:val="22"/>
        </w:rPr>
        <w:t>ever less than 1.1 times the height of the side wall of the structure that abuts the lot line. All other accessory buildings larger than 400 sq. ft must follow #7-8-9</w:t>
      </w:r>
      <w:r w:rsidR="008A1BD0" w:rsidRPr="00A817B0">
        <w:rPr>
          <w:rFonts w:ascii="Calibri" w:hAnsi="Calibri"/>
          <w:sz w:val="22"/>
          <w:szCs w:val="22"/>
        </w:rPr>
        <w:t xml:space="preserve"> </w:t>
      </w:r>
      <w:r w:rsidRPr="00A817B0">
        <w:rPr>
          <w:rFonts w:ascii="Calibri" w:hAnsi="Calibri"/>
          <w:sz w:val="22"/>
          <w:szCs w:val="22"/>
        </w:rPr>
        <w:t>above.</w:t>
      </w:r>
    </w:p>
    <w:p w14:paraId="24EC5E26"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Structures Prohibited in setbacks:</w:t>
      </w:r>
      <w:r w:rsidR="006E384E">
        <w:rPr>
          <w:rFonts w:ascii="Calibri" w:hAnsi="Calibri"/>
          <w:sz w:val="22"/>
          <w:szCs w:val="22"/>
        </w:rPr>
        <w:t xml:space="preserve"> </w:t>
      </w:r>
      <w:r w:rsidR="006E384E" w:rsidRPr="002B18D9">
        <w:rPr>
          <w:rFonts w:ascii="Calibri" w:hAnsi="Calibri"/>
          <w:sz w:val="22"/>
          <w:szCs w:val="22"/>
        </w:rPr>
        <w:t xml:space="preserve">See </w:t>
      </w:r>
      <w:r w:rsidR="00247000" w:rsidRPr="002B18D9">
        <w:rPr>
          <w:rFonts w:ascii="Calibri" w:hAnsi="Calibri"/>
          <w:sz w:val="22"/>
          <w:szCs w:val="22"/>
        </w:rPr>
        <w:t xml:space="preserve">Section </w:t>
      </w:r>
      <w:r w:rsidR="006E384E" w:rsidRPr="002B18D9">
        <w:rPr>
          <w:rFonts w:ascii="Calibri" w:hAnsi="Calibri"/>
          <w:sz w:val="22"/>
          <w:szCs w:val="22"/>
        </w:rPr>
        <w:t>9.5 P</w:t>
      </w:r>
      <w:r w:rsidRPr="002B18D9">
        <w:rPr>
          <w:rFonts w:ascii="Calibri" w:hAnsi="Calibri"/>
          <w:sz w:val="22"/>
          <w:szCs w:val="22"/>
        </w:rPr>
        <w:t>g</w:t>
      </w:r>
      <w:r w:rsidR="006E384E" w:rsidRPr="002B18D9">
        <w:rPr>
          <w:rFonts w:ascii="Calibri" w:hAnsi="Calibri"/>
          <w:sz w:val="22"/>
          <w:szCs w:val="22"/>
        </w:rPr>
        <w:t>.</w:t>
      </w:r>
      <w:r w:rsidR="002B18D9" w:rsidRPr="002B18D9">
        <w:rPr>
          <w:rFonts w:ascii="Calibri" w:hAnsi="Calibri"/>
          <w:sz w:val="22"/>
          <w:szCs w:val="22"/>
        </w:rPr>
        <w:t xml:space="preserve"> 21</w:t>
      </w:r>
      <w:r w:rsidRPr="002B18D9">
        <w:rPr>
          <w:rFonts w:ascii="Calibri" w:hAnsi="Calibri"/>
          <w:sz w:val="22"/>
          <w:szCs w:val="22"/>
        </w:rPr>
        <w:t>.</w:t>
      </w:r>
    </w:p>
    <w:p w14:paraId="1AE4AAAE" w14:textId="77777777" w:rsidR="00A817B0" w:rsidRDefault="00CA5234" w:rsidP="0063720B">
      <w:pPr>
        <w:pStyle w:val="ListParagraph"/>
        <w:numPr>
          <w:ilvl w:val="0"/>
          <w:numId w:val="12"/>
        </w:numPr>
        <w:jc w:val="both"/>
        <w:rPr>
          <w:rFonts w:ascii="Calibri" w:hAnsi="Calibri"/>
          <w:sz w:val="22"/>
          <w:szCs w:val="22"/>
        </w:rPr>
      </w:pPr>
      <w:r w:rsidRPr="00A817B0">
        <w:rPr>
          <w:rFonts w:ascii="Calibri" w:hAnsi="Calibri"/>
          <w:b/>
          <w:bCs/>
          <w:sz w:val="22"/>
          <w:szCs w:val="22"/>
        </w:rPr>
        <w:t>Structures Permitted in setbacks:</w:t>
      </w:r>
      <w:r w:rsidR="006E384E">
        <w:rPr>
          <w:rFonts w:ascii="Calibri" w:hAnsi="Calibri"/>
          <w:sz w:val="22"/>
          <w:szCs w:val="22"/>
        </w:rPr>
        <w:t xml:space="preserve"> </w:t>
      </w:r>
      <w:r w:rsidR="00247000">
        <w:rPr>
          <w:rFonts w:ascii="Calibri" w:hAnsi="Calibri"/>
          <w:sz w:val="22"/>
          <w:szCs w:val="22"/>
        </w:rPr>
        <w:t xml:space="preserve"> </w:t>
      </w:r>
      <w:r w:rsidR="006E384E" w:rsidRPr="002B18D9">
        <w:rPr>
          <w:rFonts w:ascii="Calibri" w:hAnsi="Calibri"/>
          <w:sz w:val="22"/>
          <w:szCs w:val="22"/>
        </w:rPr>
        <w:t>See Section 9.6 P</w:t>
      </w:r>
      <w:r w:rsidRPr="002B18D9">
        <w:rPr>
          <w:rFonts w:ascii="Calibri" w:hAnsi="Calibri"/>
          <w:sz w:val="22"/>
          <w:szCs w:val="22"/>
        </w:rPr>
        <w:t>g</w:t>
      </w:r>
      <w:r w:rsidR="006E384E" w:rsidRPr="002B18D9">
        <w:rPr>
          <w:rFonts w:ascii="Calibri" w:hAnsi="Calibri"/>
          <w:sz w:val="22"/>
          <w:szCs w:val="22"/>
        </w:rPr>
        <w:t>.</w:t>
      </w:r>
      <w:r w:rsidR="002B18D9" w:rsidRPr="002B18D9">
        <w:rPr>
          <w:rFonts w:ascii="Calibri" w:hAnsi="Calibri"/>
          <w:sz w:val="22"/>
          <w:szCs w:val="22"/>
        </w:rPr>
        <w:t xml:space="preserve"> 21</w:t>
      </w:r>
      <w:r w:rsidRPr="002B18D9">
        <w:rPr>
          <w:rFonts w:ascii="Calibri" w:hAnsi="Calibri"/>
          <w:sz w:val="22"/>
          <w:szCs w:val="22"/>
        </w:rPr>
        <w:t>.</w:t>
      </w:r>
    </w:p>
    <w:p w14:paraId="51749024" w14:textId="4609483C" w:rsidR="00CA5234" w:rsidRDefault="00CA5234" w:rsidP="001D543B">
      <w:pPr>
        <w:pStyle w:val="ListParagraph"/>
        <w:numPr>
          <w:ilvl w:val="0"/>
          <w:numId w:val="12"/>
        </w:numPr>
        <w:jc w:val="both"/>
        <w:rPr>
          <w:rFonts w:ascii="Calibri" w:hAnsi="Calibri"/>
          <w:sz w:val="22"/>
          <w:szCs w:val="22"/>
        </w:rPr>
      </w:pPr>
      <w:r w:rsidRPr="00A817B0">
        <w:rPr>
          <w:rFonts w:ascii="Calibri" w:hAnsi="Calibri"/>
          <w:b/>
          <w:bCs/>
          <w:sz w:val="22"/>
          <w:szCs w:val="22"/>
        </w:rPr>
        <w:t xml:space="preserve">Lakes or </w:t>
      </w:r>
      <w:r w:rsidR="003431A6" w:rsidRPr="00A817B0">
        <w:rPr>
          <w:rFonts w:ascii="Calibri" w:hAnsi="Calibri"/>
          <w:b/>
          <w:bCs/>
          <w:sz w:val="22"/>
          <w:szCs w:val="22"/>
        </w:rPr>
        <w:t>navigable</w:t>
      </w:r>
      <w:r w:rsidRPr="00A817B0">
        <w:rPr>
          <w:rFonts w:ascii="Calibri" w:hAnsi="Calibri"/>
          <w:b/>
          <w:bCs/>
          <w:sz w:val="22"/>
          <w:szCs w:val="22"/>
        </w:rPr>
        <w:t xml:space="preserve"> Streams</w:t>
      </w:r>
      <w:r w:rsidRPr="00A817B0">
        <w:rPr>
          <w:rFonts w:ascii="Calibri" w:hAnsi="Calibri"/>
          <w:sz w:val="22"/>
          <w:szCs w:val="22"/>
        </w:rPr>
        <w:t xml:space="preserve">: Calumet County Shore </w:t>
      </w:r>
      <w:r w:rsidR="00A817B0">
        <w:rPr>
          <w:rFonts w:ascii="Calibri" w:hAnsi="Calibri"/>
          <w:sz w:val="22"/>
          <w:szCs w:val="22"/>
        </w:rPr>
        <w:t>L</w:t>
      </w:r>
      <w:r w:rsidRPr="00A817B0">
        <w:rPr>
          <w:rFonts w:ascii="Calibri" w:hAnsi="Calibri"/>
          <w:sz w:val="22"/>
          <w:szCs w:val="22"/>
        </w:rPr>
        <w:t>and Zoning Ordinance</w:t>
      </w:r>
      <w:r w:rsidR="00A817B0">
        <w:rPr>
          <w:rFonts w:ascii="Calibri" w:hAnsi="Calibri"/>
          <w:sz w:val="22"/>
          <w:szCs w:val="22"/>
        </w:rPr>
        <w:t>.</w:t>
      </w:r>
    </w:p>
    <w:p w14:paraId="6D250CE5" w14:textId="416CAAFF" w:rsidR="0066513F" w:rsidRDefault="0066513F" w:rsidP="0066513F">
      <w:pPr>
        <w:pStyle w:val="ListParagraph"/>
        <w:jc w:val="both"/>
        <w:rPr>
          <w:rFonts w:ascii="Calibri" w:hAnsi="Calibri"/>
          <w:b/>
          <w:bCs/>
          <w:sz w:val="22"/>
          <w:szCs w:val="22"/>
        </w:rPr>
      </w:pPr>
    </w:p>
    <w:p w14:paraId="00E8D195" w14:textId="77777777" w:rsidR="0066513F" w:rsidRPr="001D543B" w:rsidRDefault="0066513F" w:rsidP="0066513F">
      <w:pPr>
        <w:pStyle w:val="ListParagraph"/>
        <w:jc w:val="both"/>
        <w:rPr>
          <w:rFonts w:ascii="Calibri" w:hAnsi="Calibri"/>
          <w:sz w:val="22"/>
          <w:szCs w:val="22"/>
        </w:rPr>
      </w:pPr>
    </w:p>
    <w:p w14:paraId="1AEBF726" w14:textId="77777777" w:rsidR="00CA5234" w:rsidRPr="007616CB" w:rsidRDefault="00CA5234" w:rsidP="00A817B0">
      <w:pPr>
        <w:pStyle w:val="NoSpacing"/>
        <w:rPr>
          <w:b/>
        </w:rPr>
      </w:pPr>
      <w:r w:rsidRPr="007616CB">
        <w:rPr>
          <w:b/>
        </w:rPr>
        <w:lastRenderedPageBreak/>
        <w:t>Section</w:t>
      </w:r>
      <w:r w:rsidR="008A1BD0" w:rsidRPr="007616CB">
        <w:rPr>
          <w:b/>
        </w:rPr>
        <w:tab/>
      </w:r>
      <w:r w:rsidRPr="007616CB">
        <w:rPr>
          <w:b/>
        </w:rPr>
        <w:t>6.0</w:t>
      </w:r>
      <w:r w:rsidRPr="007616CB">
        <w:rPr>
          <w:b/>
        </w:rPr>
        <w:tab/>
      </w:r>
      <w:r w:rsidRPr="0095005B">
        <w:rPr>
          <w:b/>
          <w:u w:val="single"/>
        </w:rPr>
        <w:t>GA – General Agricultural</w:t>
      </w:r>
    </w:p>
    <w:p w14:paraId="69752346" w14:textId="77777777" w:rsidR="007616CB" w:rsidRDefault="007616CB" w:rsidP="00CA5234">
      <w:pPr>
        <w:jc w:val="both"/>
        <w:rPr>
          <w:rFonts w:ascii="Calibri" w:hAnsi="Calibri"/>
          <w:sz w:val="22"/>
          <w:szCs w:val="22"/>
        </w:rPr>
      </w:pPr>
    </w:p>
    <w:p w14:paraId="4DD736A8" w14:textId="77777777" w:rsidR="00CA5234" w:rsidRPr="004F4D0F" w:rsidRDefault="00CA5234" w:rsidP="00CA5234">
      <w:pPr>
        <w:jc w:val="both"/>
        <w:rPr>
          <w:rFonts w:ascii="Calibri" w:hAnsi="Calibri"/>
          <w:sz w:val="22"/>
          <w:szCs w:val="22"/>
        </w:rPr>
      </w:pPr>
      <w:r w:rsidRPr="004F4D0F">
        <w:rPr>
          <w:rFonts w:ascii="Calibri" w:hAnsi="Calibri"/>
          <w:sz w:val="22"/>
          <w:szCs w:val="22"/>
        </w:rPr>
        <w:t>The purpose of this district is to promote an area for uses of a generally agricultural nature on lands of good agricultural quality. Properties that were once active farms and still have farm homesteads which are used primarily as residences and the land is still used for crop land or cash cropping. Also homesteads created on larger parcels.</w:t>
      </w:r>
    </w:p>
    <w:p w14:paraId="54589908" w14:textId="77777777" w:rsidR="008A1BD0" w:rsidRPr="004F4D0F" w:rsidRDefault="008A1BD0" w:rsidP="00CA5234">
      <w:pPr>
        <w:jc w:val="both"/>
        <w:rPr>
          <w:rFonts w:ascii="Calibri" w:hAnsi="Calibri"/>
          <w:b/>
          <w:bCs/>
          <w:sz w:val="22"/>
          <w:szCs w:val="22"/>
        </w:rPr>
      </w:pPr>
    </w:p>
    <w:p w14:paraId="65F3A51D" w14:textId="77777777" w:rsidR="00CA5234" w:rsidRPr="004F4D0F" w:rsidRDefault="00CA5234" w:rsidP="0063720B">
      <w:pPr>
        <w:numPr>
          <w:ilvl w:val="1"/>
          <w:numId w:val="59"/>
        </w:numPr>
        <w:jc w:val="both"/>
        <w:rPr>
          <w:rFonts w:ascii="Calibri" w:hAnsi="Calibri"/>
          <w:b/>
          <w:bCs/>
          <w:sz w:val="22"/>
          <w:szCs w:val="22"/>
          <w:u w:val="single"/>
        </w:rPr>
      </w:pPr>
      <w:r w:rsidRPr="004F4D0F">
        <w:rPr>
          <w:rFonts w:ascii="Calibri" w:hAnsi="Calibri"/>
          <w:b/>
          <w:bCs/>
          <w:sz w:val="22"/>
          <w:szCs w:val="22"/>
          <w:u w:val="single"/>
        </w:rPr>
        <w:t>Permitted Uses</w:t>
      </w:r>
    </w:p>
    <w:p w14:paraId="4F12483D" w14:textId="77777777" w:rsidR="00C94EC5" w:rsidRPr="00263428" w:rsidRDefault="00CA5234" w:rsidP="0063720B">
      <w:pPr>
        <w:numPr>
          <w:ilvl w:val="0"/>
          <w:numId w:val="54"/>
        </w:numPr>
        <w:jc w:val="both"/>
        <w:rPr>
          <w:rFonts w:ascii="Calibri" w:hAnsi="Calibri"/>
          <w:sz w:val="22"/>
          <w:szCs w:val="22"/>
        </w:rPr>
      </w:pPr>
      <w:r w:rsidRPr="00263428">
        <w:rPr>
          <w:rFonts w:ascii="Calibri" w:hAnsi="Calibri"/>
          <w:sz w:val="22"/>
          <w:szCs w:val="22"/>
        </w:rPr>
        <w:t>Agricultura</w:t>
      </w:r>
      <w:r w:rsidR="000D5EB8">
        <w:rPr>
          <w:rFonts w:ascii="Calibri" w:hAnsi="Calibri"/>
          <w:sz w:val="22"/>
          <w:szCs w:val="22"/>
        </w:rPr>
        <w:t>l uses and general farming.</w:t>
      </w:r>
    </w:p>
    <w:p w14:paraId="0B6A2BEC" w14:textId="77777777" w:rsidR="00C94EC5" w:rsidRPr="00263428" w:rsidRDefault="00CA5234" w:rsidP="0063720B">
      <w:pPr>
        <w:numPr>
          <w:ilvl w:val="0"/>
          <w:numId w:val="54"/>
        </w:numPr>
        <w:jc w:val="both"/>
        <w:rPr>
          <w:rFonts w:ascii="Calibri" w:hAnsi="Calibri"/>
          <w:sz w:val="22"/>
          <w:szCs w:val="22"/>
        </w:rPr>
      </w:pPr>
      <w:r w:rsidRPr="00263428">
        <w:rPr>
          <w:rFonts w:ascii="Calibri" w:hAnsi="Calibri"/>
          <w:sz w:val="22"/>
          <w:szCs w:val="22"/>
        </w:rPr>
        <w:t>Agricultural or garden equipment, feed and supply sales dealers.</w:t>
      </w:r>
    </w:p>
    <w:p w14:paraId="0323B576" w14:textId="77777777" w:rsidR="00C94EC5" w:rsidRDefault="00CA5234" w:rsidP="0063720B">
      <w:pPr>
        <w:numPr>
          <w:ilvl w:val="0"/>
          <w:numId w:val="54"/>
        </w:numPr>
        <w:jc w:val="both"/>
        <w:rPr>
          <w:rFonts w:ascii="Calibri" w:hAnsi="Calibri"/>
          <w:sz w:val="22"/>
          <w:szCs w:val="22"/>
        </w:rPr>
      </w:pPr>
      <w:r w:rsidRPr="00263428">
        <w:rPr>
          <w:rFonts w:ascii="Calibri" w:hAnsi="Calibri"/>
          <w:sz w:val="22"/>
          <w:szCs w:val="22"/>
        </w:rPr>
        <w:t>Greenhouses</w:t>
      </w:r>
      <w:r w:rsidR="000D5EB8">
        <w:rPr>
          <w:rFonts w:ascii="Calibri" w:hAnsi="Calibri"/>
          <w:sz w:val="22"/>
          <w:szCs w:val="22"/>
        </w:rPr>
        <w:t>.</w:t>
      </w:r>
    </w:p>
    <w:p w14:paraId="0BF5103D" w14:textId="77777777" w:rsidR="000D5EB8" w:rsidRDefault="000D5EB8" w:rsidP="0063720B">
      <w:pPr>
        <w:numPr>
          <w:ilvl w:val="0"/>
          <w:numId w:val="54"/>
        </w:numPr>
        <w:jc w:val="both"/>
        <w:rPr>
          <w:rFonts w:ascii="Calibri" w:hAnsi="Calibri"/>
          <w:sz w:val="22"/>
          <w:szCs w:val="22"/>
        </w:rPr>
      </w:pPr>
      <w:r>
        <w:rPr>
          <w:rFonts w:ascii="Calibri" w:hAnsi="Calibri"/>
          <w:sz w:val="22"/>
          <w:szCs w:val="22"/>
        </w:rPr>
        <w:t>Crop or forage production.</w:t>
      </w:r>
    </w:p>
    <w:p w14:paraId="537CB99F" w14:textId="77777777" w:rsidR="000D5EB8" w:rsidRPr="00263428" w:rsidRDefault="000D5EB8" w:rsidP="0063720B">
      <w:pPr>
        <w:numPr>
          <w:ilvl w:val="0"/>
          <w:numId w:val="54"/>
        </w:numPr>
        <w:jc w:val="both"/>
        <w:rPr>
          <w:rFonts w:ascii="Calibri" w:hAnsi="Calibri"/>
          <w:sz w:val="22"/>
          <w:szCs w:val="22"/>
        </w:rPr>
      </w:pPr>
      <w:r>
        <w:rPr>
          <w:rFonts w:ascii="Calibri" w:hAnsi="Calibri"/>
          <w:sz w:val="22"/>
          <w:szCs w:val="22"/>
        </w:rPr>
        <w:t>Keeping livestock. (500 animal units or less).</w:t>
      </w:r>
    </w:p>
    <w:p w14:paraId="72E9E1D7" w14:textId="77777777" w:rsidR="00C94EC5" w:rsidRPr="00263428" w:rsidRDefault="00CA5234" w:rsidP="0063720B">
      <w:pPr>
        <w:numPr>
          <w:ilvl w:val="0"/>
          <w:numId w:val="54"/>
        </w:numPr>
        <w:jc w:val="both"/>
        <w:rPr>
          <w:rFonts w:ascii="Calibri" w:hAnsi="Calibri"/>
          <w:sz w:val="22"/>
          <w:szCs w:val="22"/>
        </w:rPr>
      </w:pPr>
      <w:r w:rsidRPr="00263428">
        <w:rPr>
          <w:rFonts w:ascii="Calibri" w:hAnsi="Calibri"/>
          <w:sz w:val="22"/>
          <w:szCs w:val="22"/>
        </w:rPr>
        <w:t>Home businesses and occupations.</w:t>
      </w:r>
    </w:p>
    <w:p w14:paraId="1189E4E7" w14:textId="77777777" w:rsidR="00C94EC5" w:rsidRPr="00263428" w:rsidRDefault="00CA5234" w:rsidP="0063720B">
      <w:pPr>
        <w:numPr>
          <w:ilvl w:val="0"/>
          <w:numId w:val="54"/>
        </w:numPr>
        <w:jc w:val="both"/>
        <w:rPr>
          <w:rFonts w:ascii="Calibri" w:hAnsi="Calibri"/>
          <w:sz w:val="22"/>
          <w:szCs w:val="22"/>
        </w:rPr>
      </w:pPr>
      <w:r w:rsidRPr="00263428">
        <w:rPr>
          <w:rFonts w:ascii="Calibri" w:hAnsi="Calibri"/>
          <w:sz w:val="22"/>
          <w:szCs w:val="22"/>
        </w:rPr>
        <w:t>Professional home offices.</w:t>
      </w:r>
    </w:p>
    <w:p w14:paraId="721F25B1" w14:textId="77777777" w:rsidR="00C94EC5" w:rsidRPr="00263428" w:rsidRDefault="00CA5234" w:rsidP="0063720B">
      <w:pPr>
        <w:numPr>
          <w:ilvl w:val="0"/>
          <w:numId w:val="54"/>
        </w:numPr>
        <w:jc w:val="both"/>
        <w:rPr>
          <w:rFonts w:ascii="Calibri" w:hAnsi="Calibri"/>
          <w:sz w:val="22"/>
          <w:szCs w:val="22"/>
        </w:rPr>
      </w:pPr>
      <w:r w:rsidRPr="00263428">
        <w:rPr>
          <w:rFonts w:ascii="Calibri" w:hAnsi="Calibri"/>
          <w:sz w:val="22"/>
          <w:szCs w:val="22"/>
        </w:rPr>
        <w:t xml:space="preserve">Single and duplex-family farm and non-farm residences, manufactured homes, modular </w:t>
      </w:r>
      <w:r w:rsidR="008A1BD0" w:rsidRPr="00263428">
        <w:rPr>
          <w:rFonts w:ascii="Calibri" w:hAnsi="Calibri"/>
          <w:sz w:val="22"/>
          <w:szCs w:val="22"/>
        </w:rPr>
        <w:t xml:space="preserve">homes and </w:t>
      </w:r>
      <w:r w:rsidRPr="00263428">
        <w:rPr>
          <w:rFonts w:ascii="Calibri" w:hAnsi="Calibri"/>
          <w:sz w:val="22"/>
          <w:szCs w:val="22"/>
        </w:rPr>
        <w:t>moved ho</w:t>
      </w:r>
      <w:r w:rsidR="00C94EC5" w:rsidRPr="00263428">
        <w:rPr>
          <w:rFonts w:ascii="Calibri" w:hAnsi="Calibri"/>
          <w:sz w:val="22"/>
          <w:szCs w:val="22"/>
        </w:rPr>
        <w:t>mes.</w:t>
      </w:r>
    </w:p>
    <w:p w14:paraId="2FF5E4D9" w14:textId="77777777" w:rsidR="00C94EC5" w:rsidRPr="00263428" w:rsidRDefault="00C94EC5" w:rsidP="0063720B">
      <w:pPr>
        <w:numPr>
          <w:ilvl w:val="0"/>
          <w:numId w:val="54"/>
        </w:numPr>
        <w:jc w:val="both"/>
        <w:rPr>
          <w:rFonts w:ascii="Calibri" w:hAnsi="Calibri"/>
          <w:sz w:val="22"/>
          <w:szCs w:val="22"/>
        </w:rPr>
      </w:pPr>
      <w:r w:rsidRPr="00263428">
        <w:rPr>
          <w:rFonts w:ascii="Calibri" w:hAnsi="Calibri"/>
          <w:sz w:val="22"/>
          <w:szCs w:val="22"/>
        </w:rPr>
        <w:t>S</w:t>
      </w:r>
      <w:r w:rsidR="00CA5234" w:rsidRPr="00263428">
        <w:rPr>
          <w:rFonts w:ascii="Calibri" w:hAnsi="Calibri"/>
          <w:sz w:val="22"/>
          <w:szCs w:val="22"/>
        </w:rPr>
        <w:t>mall scale wind energy systems. (1.1-x height of tower set back property line)</w:t>
      </w:r>
    </w:p>
    <w:p w14:paraId="075921E4" w14:textId="77777777" w:rsidR="00C94EC5" w:rsidRPr="00263428" w:rsidRDefault="00CA5234" w:rsidP="0063720B">
      <w:pPr>
        <w:numPr>
          <w:ilvl w:val="0"/>
          <w:numId w:val="54"/>
        </w:numPr>
        <w:jc w:val="both"/>
        <w:rPr>
          <w:rFonts w:ascii="Calibri" w:hAnsi="Calibri"/>
          <w:sz w:val="22"/>
          <w:szCs w:val="22"/>
        </w:rPr>
      </w:pPr>
      <w:r w:rsidRPr="00263428">
        <w:rPr>
          <w:rFonts w:ascii="Calibri" w:hAnsi="Calibri"/>
          <w:sz w:val="22"/>
          <w:szCs w:val="22"/>
        </w:rPr>
        <w:t>Solar systems</w:t>
      </w:r>
      <w:r w:rsidR="00C94EC5" w:rsidRPr="00263428">
        <w:rPr>
          <w:rFonts w:ascii="Calibri" w:hAnsi="Calibri"/>
          <w:sz w:val="22"/>
          <w:szCs w:val="22"/>
        </w:rPr>
        <w:t>.</w:t>
      </w:r>
    </w:p>
    <w:p w14:paraId="0175DF21" w14:textId="77777777" w:rsidR="00C94EC5" w:rsidRDefault="00F55E9F" w:rsidP="0063720B">
      <w:pPr>
        <w:numPr>
          <w:ilvl w:val="0"/>
          <w:numId w:val="54"/>
        </w:numPr>
        <w:jc w:val="both"/>
        <w:rPr>
          <w:rFonts w:ascii="Calibri" w:hAnsi="Calibri"/>
          <w:sz w:val="22"/>
          <w:szCs w:val="22"/>
        </w:rPr>
      </w:pPr>
      <w:r w:rsidRPr="00C94EC5">
        <w:rPr>
          <w:rFonts w:ascii="Calibri" w:hAnsi="Calibri"/>
          <w:sz w:val="22"/>
          <w:szCs w:val="22"/>
        </w:rPr>
        <w:t>T</w:t>
      </w:r>
      <w:r w:rsidR="00CA5234" w:rsidRPr="00C94EC5">
        <w:rPr>
          <w:rFonts w:ascii="Calibri" w:hAnsi="Calibri"/>
          <w:sz w:val="22"/>
          <w:szCs w:val="22"/>
        </w:rPr>
        <w:t>elephone and electrical power transmission lines and necessary accessory structures.</w:t>
      </w:r>
    </w:p>
    <w:p w14:paraId="21FDAA6A" w14:textId="77777777" w:rsidR="00C94EC5" w:rsidRDefault="00F55E9F" w:rsidP="0063720B">
      <w:pPr>
        <w:numPr>
          <w:ilvl w:val="0"/>
          <w:numId w:val="54"/>
        </w:numPr>
        <w:jc w:val="both"/>
        <w:rPr>
          <w:rFonts w:ascii="Calibri" w:hAnsi="Calibri"/>
          <w:sz w:val="22"/>
          <w:szCs w:val="22"/>
        </w:rPr>
      </w:pPr>
      <w:r w:rsidRPr="004F4D0F">
        <w:rPr>
          <w:rFonts w:ascii="Calibri" w:hAnsi="Calibri"/>
          <w:sz w:val="22"/>
          <w:szCs w:val="22"/>
        </w:rPr>
        <w:t>W</w:t>
      </w:r>
      <w:r w:rsidR="000D5EB8">
        <w:rPr>
          <w:rFonts w:ascii="Calibri" w:hAnsi="Calibri"/>
          <w:sz w:val="22"/>
          <w:szCs w:val="22"/>
        </w:rPr>
        <w:t>oodlots, forest management, tree farms, nursery, sod or Christmas tree production.</w:t>
      </w:r>
    </w:p>
    <w:p w14:paraId="1B7F6B8B" w14:textId="77777777" w:rsidR="000D5EB8" w:rsidRDefault="000D5EB8" w:rsidP="0063720B">
      <w:pPr>
        <w:numPr>
          <w:ilvl w:val="0"/>
          <w:numId w:val="54"/>
        </w:numPr>
        <w:jc w:val="both"/>
        <w:rPr>
          <w:rFonts w:ascii="Calibri" w:hAnsi="Calibri"/>
          <w:sz w:val="22"/>
          <w:szCs w:val="22"/>
        </w:rPr>
      </w:pPr>
      <w:r>
        <w:rPr>
          <w:rFonts w:ascii="Calibri" w:hAnsi="Calibri"/>
          <w:sz w:val="22"/>
          <w:szCs w:val="22"/>
        </w:rPr>
        <w:t>Aquaculture.</w:t>
      </w:r>
    </w:p>
    <w:p w14:paraId="024D79F8" w14:textId="77777777" w:rsidR="000D5EB8" w:rsidRDefault="000D5EB8" w:rsidP="0063720B">
      <w:pPr>
        <w:numPr>
          <w:ilvl w:val="0"/>
          <w:numId w:val="54"/>
        </w:numPr>
        <w:jc w:val="both"/>
        <w:rPr>
          <w:rFonts w:ascii="Calibri" w:hAnsi="Calibri"/>
          <w:sz w:val="22"/>
          <w:szCs w:val="22"/>
        </w:rPr>
      </w:pPr>
      <w:r>
        <w:rPr>
          <w:rFonts w:ascii="Calibri" w:hAnsi="Calibri"/>
          <w:sz w:val="22"/>
          <w:szCs w:val="22"/>
        </w:rPr>
        <w:t>Floriculture.</w:t>
      </w:r>
    </w:p>
    <w:p w14:paraId="714CDF58" w14:textId="77777777" w:rsidR="00C94EC5" w:rsidRDefault="00CA5234" w:rsidP="0063720B">
      <w:pPr>
        <w:numPr>
          <w:ilvl w:val="0"/>
          <w:numId w:val="54"/>
        </w:numPr>
        <w:jc w:val="both"/>
        <w:rPr>
          <w:rFonts w:ascii="Calibri" w:hAnsi="Calibri"/>
          <w:sz w:val="22"/>
          <w:szCs w:val="22"/>
        </w:rPr>
      </w:pPr>
      <w:r w:rsidRPr="00C94EC5">
        <w:rPr>
          <w:rFonts w:ascii="Calibri" w:hAnsi="Calibri"/>
          <w:sz w:val="22"/>
          <w:szCs w:val="22"/>
        </w:rPr>
        <w:t>Horse stables, riding stables or riding schools.</w:t>
      </w:r>
    </w:p>
    <w:p w14:paraId="2D2116AA" w14:textId="77777777" w:rsidR="00C94EC5" w:rsidRDefault="00CA5234" w:rsidP="0063720B">
      <w:pPr>
        <w:numPr>
          <w:ilvl w:val="0"/>
          <w:numId w:val="54"/>
        </w:numPr>
        <w:jc w:val="both"/>
        <w:rPr>
          <w:rFonts w:ascii="Calibri" w:hAnsi="Calibri"/>
          <w:sz w:val="22"/>
          <w:szCs w:val="22"/>
        </w:rPr>
      </w:pPr>
      <w:r w:rsidRPr="00C94EC5">
        <w:rPr>
          <w:rFonts w:ascii="Calibri" w:hAnsi="Calibri"/>
          <w:sz w:val="22"/>
          <w:szCs w:val="22"/>
        </w:rPr>
        <w:t>Private swimming pools located on the same lot as the principal residential structure.</w:t>
      </w:r>
    </w:p>
    <w:p w14:paraId="696F48E7" w14:textId="77777777" w:rsidR="00C94EC5" w:rsidRDefault="00CA5234" w:rsidP="0063720B">
      <w:pPr>
        <w:numPr>
          <w:ilvl w:val="0"/>
          <w:numId w:val="54"/>
        </w:numPr>
        <w:jc w:val="both"/>
        <w:rPr>
          <w:rFonts w:ascii="Calibri" w:hAnsi="Calibri"/>
          <w:sz w:val="22"/>
          <w:szCs w:val="22"/>
        </w:rPr>
      </w:pPr>
      <w:r w:rsidRPr="00C94EC5">
        <w:rPr>
          <w:rFonts w:ascii="Calibri" w:hAnsi="Calibri"/>
          <w:sz w:val="22"/>
          <w:szCs w:val="22"/>
        </w:rPr>
        <w:t>Unattached private garages and accessory buildings.</w:t>
      </w:r>
    </w:p>
    <w:p w14:paraId="6D4CBB41" w14:textId="77777777" w:rsidR="00C94EC5" w:rsidRDefault="00CA5234" w:rsidP="0063720B">
      <w:pPr>
        <w:numPr>
          <w:ilvl w:val="0"/>
          <w:numId w:val="54"/>
        </w:numPr>
        <w:jc w:val="both"/>
        <w:rPr>
          <w:rFonts w:ascii="Calibri" w:hAnsi="Calibri"/>
          <w:sz w:val="22"/>
          <w:szCs w:val="22"/>
        </w:rPr>
      </w:pPr>
      <w:r w:rsidRPr="00C94EC5">
        <w:rPr>
          <w:rFonts w:ascii="Calibri" w:hAnsi="Calibri"/>
          <w:sz w:val="22"/>
          <w:szCs w:val="22"/>
        </w:rPr>
        <w:t>Roadside stands, one (1) per operating farm, for on-premise sales of farm products p</w:t>
      </w:r>
      <w:r w:rsidR="00C94EC5">
        <w:rPr>
          <w:rFonts w:ascii="Calibri" w:hAnsi="Calibri"/>
          <w:sz w:val="22"/>
          <w:szCs w:val="22"/>
        </w:rPr>
        <w:t>roduced thereon.</w:t>
      </w:r>
    </w:p>
    <w:p w14:paraId="33B897B0" w14:textId="77777777" w:rsidR="00C94EC5" w:rsidRDefault="00CA5234" w:rsidP="0063720B">
      <w:pPr>
        <w:numPr>
          <w:ilvl w:val="0"/>
          <w:numId w:val="54"/>
        </w:numPr>
        <w:jc w:val="both"/>
        <w:rPr>
          <w:rFonts w:ascii="Calibri" w:hAnsi="Calibri"/>
          <w:sz w:val="22"/>
          <w:szCs w:val="22"/>
        </w:rPr>
      </w:pPr>
      <w:r w:rsidRPr="00C94EC5">
        <w:rPr>
          <w:rFonts w:ascii="Calibri" w:hAnsi="Calibri"/>
          <w:sz w:val="22"/>
          <w:szCs w:val="22"/>
        </w:rPr>
        <w:t>Ag</w:t>
      </w:r>
      <w:r w:rsidR="009963A8">
        <w:rPr>
          <w:rFonts w:ascii="Calibri" w:hAnsi="Calibri"/>
          <w:sz w:val="22"/>
          <w:szCs w:val="22"/>
        </w:rPr>
        <w:t>ricultural</w:t>
      </w:r>
      <w:r w:rsidRPr="00C94EC5">
        <w:rPr>
          <w:rFonts w:ascii="Calibri" w:hAnsi="Calibri"/>
          <w:sz w:val="22"/>
          <w:szCs w:val="22"/>
        </w:rPr>
        <w:t xml:space="preserve"> and </w:t>
      </w:r>
      <w:proofErr w:type="spellStart"/>
      <w:r w:rsidRPr="00C94EC5">
        <w:rPr>
          <w:rFonts w:ascii="Calibri" w:hAnsi="Calibri"/>
          <w:sz w:val="22"/>
          <w:szCs w:val="22"/>
        </w:rPr>
        <w:t>non Ag</w:t>
      </w:r>
      <w:r w:rsidR="009963A8">
        <w:rPr>
          <w:rFonts w:ascii="Calibri" w:hAnsi="Calibri"/>
          <w:sz w:val="22"/>
          <w:szCs w:val="22"/>
        </w:rPr>
        <w:t>ricultural</w:t>
      </w:r>
      <w:proofErr w:type="spellEnd"/>
      <w:r w:rsidR="009963A8">
        <w:rPr>
          <w:rFonts w:ascii="Calibri" w:hAnsi="Calibri"/>
          <w:sz w:val="22"/>
          <w:szCs w:val="22"/>
        </w:rPr>
        <w:t xml:space="preserve"> </w:t>
      </w:r>
      <w:r w:rsidRPr="00C94EC5">
        <w:rPr>
          <w:rFonts w:ascii="Calibri" w:hAnsi="Calibri"/>
          <w:sz w:val="22"/>
          <w:szCs w:val="22"/>
        </w:rPr>
        <w:t>Construction firms, offices, construction equipment and materials storage.</w:t>
      </w:r>
    </w:p>
    <w:p w14:paraId="4BA00424" w14:textId="77777777" w:rsidR="00C94EC5" w:rsidRDefault="00CA5234" w:rsidP="0063720B">
      <w:pPr>
        <w:numPr>
          <w:ilvl w:val="0"/>
          <w:numId w:val="54"/>
        </w:numPr>
        <w:jc w:val="both"/>
        <w:rPr>
          <w:rFonts w:ascii="Calibri" w:hAnsi="Calibri"/>
          <w:sz w:val="22"/>
          <w:szCs w:val="22"/>
        </w:rPr>
      </w:pPr>
      <w:r w:rsidRPr="00C94EC5">
        <w:rPr>
          <w:rFonts w:ascii="Calibri" w:hAnsi="Calibri"/>
          <w:sz w:val="22"/>
          <w:szCs w:val="22"/>
        </w:rPr>
        <w:t>A facility used to raise livestock for other farm operations.</w:t>
      </w:r>
    </w:p>
    <w:p w14:paraId="54CBC4AD" w14:textId="77777777" w:rsidR="00CA5234" w:rsidRPr="00C94EC5" w:rsidRDefault="00CA5234" w:rsidP="0063720B">
      <w:pPr>
        <w:numPr>
          <w:ilvl w:val="0"/>
          <w:numId w:val="54"/>
        </w:numPr>
        <w:jc w:val="both"/>
        <w:rPr>
          <w:rFonts w:ascii="Calibri" w:hAnsi="Calibri"/>
          <w:sz w:val="22"/>
          <w:szCs w:val="22"/>
        </w:rPr>
      </w:pPr>
      <w:r w:rsidRPr="00C94EC5">
        <w:rPr>
          <w:rFonts w:ascii="Calibri" w:hAnsi="Calibri"/>
          <w:sz w:val="22"/>
          <w:szCs w:val="22"/>
        </w:rPr>
        <w:t>Silos, bunker silos or feed storage pads.</w:t>
      </w:r>
    </w:p>
    <w:p w14:paraId="2844F465" w14:textId="77777777" w:rsidR="00CA5234" w:rsidRPr="004F4D0F" w:rsidRDefault="00CA5234" w:rsidP="00F55E9F">
      <w:pPr>
        <w:jc w:val="both"/>
        <w:rPr>
          <w:rFonts w:ascii="Calibri" w:hAnsi="Calibri"/>
          <w:sz w:val="22"/>
          <w:szCs w:val="22"/>
        </w:rPr>
      </w:pPr>
    </w:p>
    <w:p w14:paraId="78608E78" w14:textId="77777777" w:rsidR="00CA5234" w:rsidRPr="004F4D0F" w:rsidRDefault="00CA5234" w:rsidP="0063720B">
      <w:pPr>
        <w:numPr>
          <w:ilvl w:val="1"/>
          <w:numId w:val="49"/>
        </w:numPr>
        <w:ind w:left="720" w:hanging="720"/>
        <w:jc w:val="both"/>
        <w:rPr>
          <w:rFonts w:ascii="Calibri" w:hAnsi="Calibri"/>
          <w:b/>
          <w:bCs/>
          <w:sz w:val="22"/>
          <w:szCs w:val="22"/>
        </w:rPr>
      </w:pPr>
      <w:r w:rsidRPr="004F4D0F">
        <w:rPr>
          <w:rFonts w:ascii="Calibri" w:hAnsi="Calibri"/>
          <w:b/>
          <w:bCs/>
          <w:sz w:val="22"/>
          <w:szCs w:val="22"/>
          <w:u w:val="single"/>
        </w:rPr>
        <w:t>Conditional Uses</w:t>
      </w:r>
    </w:p>
    <w:p w14:paraId="2B46923F"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Aircraft landing field, hangar, or accessory structures</w:t>
      </w:r>
    </w:p>
    <w:p w14:paraId="4D655014"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Ag</w:t>
      </w:r>
      <w:r w:rsidR="00FF40AB">
        <w:rPr>
          <w:rFonts w:ascii="Calibri" w:hAnsi="Calibri"/>
          <w:sz w:val="22"/>
          <w:szCs w:val="22"/>
        </w:rPr>
        <w:t>ricultural</w:t>
      </w:r>
      <w:r w:rsidRPr="004F4D0F">
        <w:rPr>
          <w:rFonts w:ascii="Calibri" w:hAnsi="Calibri"/>
          <w:sz w:val="22"/>
          <w:szCs w:val="22"/>
        </w:rPr>
        <w:t xml:space="preserve"> repair, automobile repair shops, small engine repair shops, including shops for general mechanical repairs, welding, body repair and tire repair, and specialized automobile repairs, such as electrical, battery, or radiator repair, glass replacement or repair, carburetor repair, wheel alignment, rebuilding, retreading, recapping, vulcanizing or manufacturing of tires.</w:t>
      </w:r>
    </w:p>
    <w:p w14:paraId="42BDFD43" w14:textId="77777777" w:rsidR="00956E8E"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Bed &amp; Breakfast</w:t>
      </w:r>
    </w:p>
    <w:p w14:paraId="0DA9BFB2"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Cemeteries</w:t>
      </w:r>
    </w:p>
    <w:p w14:paraId="442BC6A9"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Churches and their affiliated uses.</w:t>
      </w:r>
    </w:p>
    <w:p w14:paraId="5E7127AC"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Commercial animal kennels, breeding activities, dog grooming and boarding.</w:t>
      </w:r>
    </w:p>
    <w:p w14:paraId="360BC900"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Day care facility not done as a home occupation from a residence.</w:t>
      </w:r>
    </w:p>
    <w:p w14:paraId="7D2AE4D4"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Golf courses miniature golf, golf driving range.</w:t>
      </w:r>
    </w:p>
    <w:p w14:paraId="7199A56E"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 xml:space="preserve">Agricultural and </w:t>
      </w:r>
      <w:proofErr w:type="spellStart"/>
      <w:r w:rsidRPr="004F4D0F">
        <w:rPr>
          <w:rFonts w:ascii="Calibri" w:hAnsi="Calibri"/>
          <w:sz w:val="22"/>
          <w:szCs w:val="22"/>
        </w:rPr>
        <w:t>non agricultural</w:t>
      </w:r>
      <w:proofErr w:type="spellEnd"/>
      <w:r w:rsidRPr="004F4D0F">
        <w:rPr>
          <w:rFonts w:ascii="Calibri" w:hAnsi="Calibri"/>
          <w:sz w:val="22"/>
          <w:szCs w:val="22"/>
        </w:rPr>
        <w:t xml:space="preserve"> junk or salvage yards.</w:t>
      </w:r>
    </w:p>
    <w:p w14:paraId="2E6C5616"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Mini-warehousing and nonagricultural related storage facilities.</w:t>
      </w:r>
    </w:p>
    <w:p w14:paraId="0D2F5DD7"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 xml:space="preserve">Non-metallic mining, including processing and storage.  </w:t>
      </w:r>
    </w:p>
    <w:p w14:paraId="6D2FBE65" w14:textId="77777777" w:rsidR="00956E8E"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lastRenderedPageBreak/>
        <w:t>Off-road race courses for motorcycles, small recreational vehicles, automobiles and trucks.</w:t>
      </w:r>
    </w:p>
    <w:p w14:paraId="5BA818DC"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Processing of agricultural products such as but not limited to by specific enumeration, canning, dairy processing, livestock butcheries, livestock sales facilities or grain ethanol production.</w:t>
      </w:r>
      <w:r w:rsidRPr="004F4D0F">
        <w:rPr>
          <w:rFonts w:ascii="Calibri" w:hAnsi="Calibri"/>
          <w:sz w:val="22"/>
          <w:szCs w:val="22"/>
        </w:rPr>
        <w:tab/>
      </w:r>
    </w:p>
    <w:p w14:paraId="5ACE869D"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Public/Municipal buildings, recreational or community center buildings and grounds public</w:t>
      </w:r>
      <w:r w:rsidR="00A36F34" w:rsidRPr="004F4D0F">
        <w:rPr>
          <w:rFonts w:ascii="Calibri" w:hAnsi="Calibri"/>
          <w:sz w:val="22"/>
          <w:szCs w:val="22"/>
        </w:rPr>
        <w:t xml:space="preserve"> </w:t>
      </w:r>
      <w:r w:rsidRPr="004F4D0F">
        <w:rPr>
          <w:rFonts w:ascii="Calibri" w:hAnsi="Calibri"/>
          <w:sz w:val="22"/>
          <w:szCs w:val="22"/>
        </w:rPr>
        <w:t>parks, trails, and recreation areas.</w:t>
      </w:r>
    </w:p>
    <w:p w14:paraId="400F14F2" w14:textId="77777777" w:rsidR="00CA52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Public and private schools</w:t>
      </w:r>
    </w:p>
    <w:p w14:paraId="1DA34E93"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 xml:space="preserve">Refuse disposal sites, dumping grounds, sanitary landfill operations or similar uses; provided that such uses comply with solid waste disposal standards and pollution control requirements of the State of </w:t>
      </w:r>
      <w:smartTag w:uri="urn:schemas-microsoft-com:office:smarttags" w:element="State">
        <w:smartTag w:uri="urn:schemas-microsoft-com:office:smarttags" w:element="place">
          <w:r w:rsidRPr="004F4D0F">
            <w:rPr>
              <w:rFonts w:ascii="Calibri" w:hAnsi="Calibri"/>
              <w:sz w:val="22"/>
              <w:szCs w:val="22"/>
            </w:rPr>
            <w:t>Wisconsin</w:t>
          </w:r>
        </w:smartTag>
      </w:smartTag>
    </w:p>
    <w:p w14:paraId="1D0A1BE5"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Resorts, tourist cottages or cabins, commercial camping, ski lodges, group camps, paint ball facility, and similar facilities.</w:t>
      </w:r>
    </w:p>
    <w:p w14:paraId="27DCE667"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 xml:space="preserve">Sportsmen's clubs and related activities to include, but not limited to; rifle ranges, field </w:t>
      </w:r>
      <w:r w:rsidR="00A36F34" w:rsidRPr="004F4D0F">
        <w:rPr>
          <w:rFonts w:ascii="Calibri" w:hAnsi="Calibri"/>
          <w:sz w:val="22"/>
          <w:szCs w:val="22"/>
        </w:rPr>
        <w:t>sho</w:t>
      </w:r>
      <w:r w:rsidRPr="004F4D0F">
        <w:rPr>
          <w:rFonts w:ascii="Calibri" w:hAnsi="Calibri"/>
          <w:sz w:val="22"/>
          <w:szCs w:val="22"/>
        </w:rPr>
        <w:t>oting, archery range and the authorized raising of small game.</w:t>
      </w:r>
    </w:p>
    <w:p w14:paraId="607FB876"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Taverns, banquet halls, adult entertainment establishments and sports bars.</w:t>
      </w:r>
      <w:r w:rsidR="00A36F34" w:rsidRPr="004F4D0F">
        <w:rPr>
          <w:rFonts w:ascii="Calibri" w:hAnsi="Calibri"/>
          <w:sz w:val="22"/>
          <w:szCs w:val="22"/>
        </w:rPr>
        <w:t xml:space="preserve"> </w:t>
      </w:r>
      <w:r w:rsidRPr="004F4D0F">
        <w:rPr>
          <w:rFonts w:ascii="Calibri" w:hAnsi="Calibri"/>
          <w:sz w:val="22"/>
          <w:szCs w:val="22"/>
        </w:rPr>
        <w:t>Telecommunication antennas and towers.</w:t>
      </w:r>
    </w:p>
    <w:p w14:paraId="1ED465CE"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 xml:space="preserve">Temporary </w:t>
      </w:r>
      <w:r w:rsidR="006A2CC7">
        <w:rPr>
          <w:rFonts w:ascii="Calibri" w:hAnsi="Calibri"/>
          <w:sz w:val="22"/>
          <w:szCs w:val="22"/>
        </w:rPr>
        <w:t xml:space="preserve">&amp; permanent </w:t>
      </w:r>
      <w:r w:rsidRPr="004F4D0F">
        <w:rPr>
          <w:rFonts w:ascii="Calibri" w:hAnsi="Calibri"/>
          <w:sz w:val="22"/>
          <w:szCs w:val="22"/>
        </w:rPr>
        <w:t>storage and mixing of cement, asphalt, or road oils</w:t>
      </w:r>
      <w:r w:rsidR="006A2CC7">
        <w:rPr>
          <w:rFonts w:ascii="Calibri" w:hAnsi="Calibri"/>
          <w:sz w:val="22"/>
          <w:szCs w:val="22"/>
        </w:rPr>
        <w:t>.</w:t>
      </w:r>
    </w:p>
    <w:p w14:paraId="555248A1"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Utility installations, including public utility buildings and structures for gas, water and electrical service, telephone exchanges, transformer stations, substations, power generating plants including storage of equipment vehicles</w:t>
      </w:r>
    </w:p>
    <w:p w14:paraId="50B93C8D"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Veterinary offices and facilities, and/or boarding facilities for domestic animals.</w:t>
      </w:r>
    </w:p>
    <w:p w14:paraId="6D54D4EC" w14:textId="77777777" w:rsidR="00A36F34" w:rsidRPr="004F4D0F"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Wastewater and/or sewage treatment facilities.</w:t>
      </w:r>
    </w:p>
    <w:p w14:paraId="6A794A8F" w14:textId="77777777" w:rsidR="00A36F34" w:rsidRDefault="00CA5234" w:rsidP="0063720B">
      <w:pPr>
        <w:pStyle w:val="ListParagraph"/>
        <w:numPr>
          <w:ilvl w:val="0"/>
          <w:numId w:val="13"/>
        </w:numPr>
        <w:ind w:left="720"/>
        <w:jc w:val="both"/>
        <w:rPr>
          <w:rFonts w:ascii="Calibri" w:hAnsi="Calibri"/>
          <w:sz w:val="22"/>
          <w:szCs w:val="22"/>
        </w:rPr>
      </w:pPr>
      <w:r w:rsidRPr="004F4D0F">
        <w:rPr>
          <w:rFonts w:ascii="Calibri" w:hAnsi="Calibri"/>
          <w:sz w:val="22"/>
          <w:szCs w:val="22"/>
        </w:rPr>
        <w:t>Commercial wind energy systems</w:t>
      </w:r>
    </w:p>
    <w:p w14:paraId="4A2E2E49" w14:textId="77777777" w:rsidR="00263428" w:rsidRPr="004F4D0F" w:rsidRDefault="00263428" w:rsidP="00263428">
      <w:pPr>
        <w:pStyle w:val="ListParagraph"/>
        <w:jc w:val="both"/>
        <w:rPr>
          <w:rFonts w:ascii="Calibri" w:hAnsi="Calibri"/>
          <w:sz w:val="22"/>
          <w:szCs w:val="22"/>
        </w:rPr>
      </w:pPr>
    </w:p>
    <w:p w14:paraId="68B2744B" w14:textId="77777777" w:rsidR="00CA5234" w:rsidRPr="004F4D0F" w:rsidRDefault="00CA5234" w:rsidP="0063720B">
      <w:pPr>
        <w:numPr>
          <w:ilvl w:val="1"/>
          <w:numId w:val="49"/>
        </w:numPr>
        <w:ind w:left="720" w:hanging="720"/>
        <w:jc w:val="both"/>
        <w:rPr>
          <w:rFonts w:ascii="Calibri" w:hAnsi="Calibri"/>
          <w:sz w:val="22"/>
          <w:szCs w:val="22"/>
        </w:rPr>
      </w:pPr>
      <w:r w:rsidRPr="004F4D0F">
        <w:rPr>
          <w:rFonts w:ascii="Calibri" w:hAnsi="Calibri"/>
          <w:b/>
          <w:bCs/>
          <w:sz w:val="22"/>
          <w:szCs w:val="22"/>
          <w:u w:val="single"/>
        </w:rPr>
        <w:t>Standards</w:t>
      </w:r>
    </w:p>
    <w:p w14:paraId="21244FEB" w14:textId="77777777" w:rsidR="00CA5234" w:rsidRPr="00D75D0C" w:rsidRDefault="00CA5234" w:rsidP="0063720B">
      <w:pPr>
        <w:pStyle w:val="ListParagraph"/>
        <w:numPr>
          <w:ilvl w:val="3"/>
          <w:numId w:val="13"/>
        </w:numPr>
        <w:ind w:left="720"/>
        <w:jc w:val="both"/>
        <w:rPr>
          <w:rFonts w:ascii="Calibri" w:hAnsi="Calibri"/>
          <w:sz w:val="22"/>
          <w:szCs w:val="22"/>
        </w:rPr>
      </w:pPr>
      <w:r w:rsidRPr="004F4D0F">
        <w:rPr>
          <w:rFonts w:ascii="Calibri" w:hAnsi="Calibri"/>
          <w:b/>
          <w:bCs/>
          <w:sz w:val="22"/>
          <w:szCs w:val="22"/>
        </w:rPr>
        <w:t>Residential density of newly created lots:</w:t>
      </w:r>
    </w:p>
    <w:p w14:paraId="091AA8B7" w14:textId="77777777" w:rsidR="00CA5234" w:rsidRPr="004F4D0F" w:rsidRDefault="00CA5234" w:rsidP="0063720B">
      <w:pPr>
        <w:pStyle w:val="ListParagraph"/>
        <w:numPr>
          <w:ilvl w:val="4"/>
          <w:numId w:val="13"/>
        </w:numPr>
        <w:ind w:left="1080"/>
        <w:jc w:val="both"/>
        <w:rPr>
          <w:rFonts w:ascii="Calibri" w:hAnsi="Calibri"/>
          <w:sz w:val="22"/>
          <w:szCs w:val="22"/>
        </w:rPr>
      </w:pPr>
      <w:r w:rsidRPr="00D75D0C">
        <w:rPr>
          <w:rFonts w:ascii="Calibri" w:hAnsi="Calibri"/>
          <w:b/>
          <w:sz w:val="22"/>
          <w:szCs w:val="22"/>
        </w:rPr>
        <w:t>One single-family dwelling unit or one two-family dwelling unit</w:t>
      </w:r>
      <w:r w:rsidRPr="004F4D0F">
        <w:rPr>
          <w:rFonts w:ascii="Calibri" w:hAnsi="Calibri"/>
          <w:sz w:val="22"/>
          <w:szCs w:val="22"/>
        </w:rPr>
        <w:t xml:space="preserve"> per each parcel that is1 </w:t>
      </w:r>
      <w:smartTag w:uri="urn:schemas-microsoft-com:office:smarttags" w:element="place">
        <w:r w:rsidRPr="004F4D0F">
          <w:rPr>
            <w:rFonts w:ascii="Calibri" w:hAnsi="Calibri"/>
            <w:sz w:val="22"/>
            <w:szCs w:val="22"/>
          </w:rPr>
          <w:t>Acre</w:t>
        </w:r>
      </w:smartTag>
      <w:r w:rsidRPr="004F4D0F">
        <w:rPr>
          <w:rFonts w:ascii="Calibri" w:hAnsi="Calibri"/>
          <w:sz w:val="22"/>
          <w:szCs w:val="22"/>
        </w:rPr>
        <w:t xml:space="preserve"> or less as of the date of the adoption of this ordinance.</w:t>
      </w:r>
    </w:p>
    <w:p w14:paraId="5EC72CC0" w14:textId="77777777" w:rsidR="006A1543" w:rsidRDefault="00CA5234" w:rsidP="0063720B">
      <w:pPr>
        <w:pStyle w:val="ListParagraph"/>
        <w:numPr>
          <w:ilvl w:val="3"/>
          <w:numId w:val="13"/>
        </w:numPr>
        <w:ind w:left="720"/>
        <w:jc w:val="both"/>
        <w:rPr>
          <w:rFonts w:ascii="Calibri" w:hAnsi="Calibri"/>
          <w:sz w:val="22"/>
          <w:szCs w:val="22"/>
        </w:rPr>
      </w:pPr>
      <w:r w:rsidRPr="004F4D0F">
        <w:rPr>
          <w:rFonts w:ascii="Calibri" w:hAnsi="Calibri"/>
          <w:b/>
          <w:bCs/>
          <w:sz w:val="22"/>
          <w:szCs w:val="22"/>
        </w:rPr>
        <w:t xml:space="preserve">Minimum lot area: </w:t>
      </w:r>
      <w:r w:rsidRPr="004F4D0F">
        <w:rPr>
          <w:rFonts w:ascii="Calibri" w:hAnsi="Calibri"/>
          <w:sz w:val="22"/>
          <w:szCs w:val="22"/>
        </w:rPr>
        <w:t>One (1) acre for all uses.</w:t>
      </w:r>
      <w:r w:rsidRPr="004F4D0F">
        <w:rPr>
          <w:rFonts w:ascii="Calibri" w:hAnsi="Calibri"/>
          <w:b/>
          <w:bCs/>
          <w:sz w:val="22"/>
          <w:szCs w:val="22"/>
        </w:rPr>
        <w:t xml:space="preserve"> </w:t>
      </w:r>
    </w:p>
    <w:p w14:paraId="1A0CAB67"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 xml:space="preserve">Minimum lot width: </w:t>
      </w:r>
      <w:r w:rsidRPr="006A1543">
        <w:rPr>
          <w:rFonts w:ascii="Calibri" w:hAnsi="Calibri"/>
          <w:sz w:val="22"/>
          <w:szCs w:val="22"/>
        </w:rPr>
        <w:t>150 feet.</w:t>
      </w:r>
    </w:p>
    <w:p w14:paraId="7318463D" w14:textId="77777777" w:rsidR="006A1543" w:rsidRDefault="00813490"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Maximum Height</w:t>
      </w:r>
      <w:r w:rsidR="00CA5234" w:rsidRPr="006A1543">
        <w:rPr>
          <w:rFonts w:ascii="Calibri" w:hAnsi="Calibri"/>
          <w:b/>
          <w:bCs/>
          <w:sz w:val="22"/>
          <w:szCs w:val="22"/>
        </w:rPr>
        <w:t xml:space="preserve">: </w:t>
      </w:r>
      <w:r w:rsidR="00B1685F">
        <w:rPr>
          <w:rFonts w:ascii="Calibri" w:hAnsi="Calibri"/>
          <w:sz w:val="22"/>
          <w:szCs w:val="22"/>
        </w:rPr>
        <w:t>Residence-35</w:t>
      </w:r>
      <w:smartTag w:uri="urn:schemas-microsoft-com:office:smarttags" w:element="place">
        <w:smartTag w:uri="urn:schemas-microsoft-com:office:smarttags" w:element="PlaceType">
          <w:r w:rsidR="00B1685F">
            <w:rPr>
              <w:rFonts w:ascii="Calibri" w:hAnsi="Calibri"/>
              <w:sz w:val="22"/>
              <w:szCs w:val="22"/>
            </w:rPr>
            <w:t>ft.</w:t>
          </w:r>
        </w:smartTag>
        <w:r w:rsidR="00CA5234" w:rsidRPr="006A1543">
          <w:rPr>
            <w:rFonts w:ascii="Calibri" w:hAnsi="Calibri"/>
            <w:sz w:val="22"/>
            <w:szCs w:val="22"/>
          </w:rPr>
          <w:t xml:space="preserve"> </w:t>
        </w:r>
        <w:smartTag w:uri="urn:schemas-microsoft-com:office:smarttags" w:element="PlaceName">
          <w:r w:rsidR="00CA5234" w:rsidRPr="006A1543">
            <w:rPr>
              <w:rFonts w:ascii="Calibri" w:hAnsi="Calibri"/>
              <w:sz w:val="22"/>
              <w:szCs w:val="22"/>
            </w:rPr>
            <w:t>Ag</w:t>
          </w:r>
          <w:r w:rsidR="00B1685F">
            <w:rPr>
              <w:rFonts w:ascii="Calibri" w:hAnsi="Calibri"/>
              <w:sz w:val="22"/>
              <w:szCs w:val="22"/>
            </w:rPr>
            <w:t>ricultural</w:t>
          </w:r>
        </w:smartTag>
      </w:smartTag>
      <w:r w:rsidR="00B1685F">
        <w:rPr>
          <w:rFonts w:ascii="Calibri" w:hAnsi="Calibri"/>
          <w:sz w:val="22"/>
          <w:szCs w:val="22"/>
        </w:rPr>
        <w:t xml:space="preserve"> Structures, Non</w:t>
      </w:r>
      <w:r w:rsidR="00CA5234" w:rsidRPr="006A1543">
        <w:rPr>
          <w:rFonts w:ascii="Calibri" w:hAnsi="Calibri"/>
          <w:sz w:val="22"/>
          <w:szCs w:val="22"/>
        </w:rPr>
        <w:t>–commercial wind energy system</w:t>
      </w:r>
      <w:r w:rsidR="00B1685F">
        <w:rPr>
          <w:rFonts w:ascii="Calibri" w:hAnsi="Calibri"/>
          <w:sz w:val="22"/>
          <w:szCs w:val="22"/>
        </w:rPr>
        <w:t>s</w:t>
      </w:r>
      <w:r w:rsidR="00CA5234" w:rsidRPr="006A1543">
        <w:rPr>
          <w:rFonts w:ascii="Calibri" w:hAnsi="Calibri"/>
          <w:sz w:val="22"/>
          <w:szCs w:val="22"/>
        </w:rPr>
        <w:t xml:space="preserve"> no limit.  (1.1-x height of tower set back property line)</w:t>
      </w:r>
    </w:p>
    <w:p w14:paraId="054B785E"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Maximum Height</w:t>
      </w:r>
      <w:r w:rsidR="00B1685F">
        <w:rPr>
          <w:rFonts w:ascii="Calibri" w:hAnsi="Calibri"/>
          <w:b/>
          <w:bCs/>
          <w:sz w:val="22"/>
          <w:szCs w:val="22"/>
        </w:rPr>
        <w:t>:</w:t>
      </w:r>
      <w:r w:rsidRPr="006A1543">
        <w:rPr>
          <w:rFonts w:ascii="Calibri" w:hAnsi="Calibri"/>
          <w:b/>
          <w:bCs/>
          <w:sz w:val="22"/>
          <w:szCs w:val="22"/>
        </w:rPr>
        <w:t xml:space="preserve"> </w:t>
      </w:r>
      <w:r w:rsidRPr="00B1685F">
        <w:rPr>
          <w:rFonts w:ascii="Calibri" w:hAnsi="Calibri"/>
          <w:bCs/>
          <w:sz w:val="22"/>
          <w:szCs w:val="22"/>
        </w:rPr>
        <w:t>Accessory structure</w:t>
      </w:r>
      <w:r w:rsidRPr="006A1543">
        <w:rPr>
          <w:rFonts w:ascii="Calibri" w:hAnsi="Calibri"/>
          <w:b/>
          <w:bCs/>
          <w:sz w:val="22"/>
          <w:szCs w:val="22"/>
        </w:rPr>
        <w:t xml:space="preserve"> </w:t>
      </w:r>
      <w:r w:rsidRPr="006A1543">
        <w:rPr>
          <w:rFonts w:ascii="Calibri" w:hAnsi="Calibri"/>
          <w:sz w:val="22"/>
          <w:szCs w:val="22"/>
        </w:rPr>
        <w:t>35ft. Ag</w:t>
      </w:r>
      <w:r w:rsidR="00B1685F">
        <w:rPr>
          <w:rFonts w:ascii="Calibri" w:hAnsi="Calibri"/>
          <w:sz w:val="22"/>
          <w:szCs w:val="22"/>
        </w:rPr>
        <w:t>ricultural</w:t>
      </w:r>
      <w:r w:rsidRPr="006A1543">
        <w:rPr>
          <w:rFonts w:ascii="Calibri" w:hAnsi="Calibri"/>
          <w:sz w:val="22"/>
          <w:szCs w:val="22"/>
        </w:rPr>
        <w:t xml:space="preserve"> Structures – no limit</w:t>
      </w:r>
    </w:p>
    <w:p w14:paraId="3B555855"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 xml:space="preserve">Flag lot width at road </w:t>
      </w:r>
      <w:r w:rsidR="00224878">
        <w:rPr>
          <w:rFonts w:ascii="Calibri" w:hAnsi="Calibri"/>
          <w:b/>
          <w:bCs/>
          <w:sz w:val="22"/>
          <w:szCs w:val="22"/>
        </w:rPr>
        <w:t>right-of-way</w:t>
      </w:r>
      <w:r w:rsidRPr="006A1543">
        <w:rPr>
          <w:rFonts w:ascii="Calibri" w:hAnsi="Calibri"/>
          <w:sz w:val="22"/>
          <w:szCs w:val="22"/>
        </w:rPr>
        <w:t>: 33ft.</w:t>
      </w:r>
    </w:p>
    <w:p w14:paraId="542A98D5"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 xml:space="preserve">Front yard setbacks: </w:t>
      </w:r>
      <w:r w:rsidRPr="006A1543">
        <w:rPr>
          <w:rFonts w:ascii="Calibri" w:hAnsi="Calibri"/>
          <w:sz w:val="22"/>
          <w:szCs w:val="22"/>
        </w:rPr>
        <w:t xml:space="preserve">83 feet from the center line of road and 50 feet from </w:t>
      </w:r>
      <w:r w:rsidR="00224878">
        <w:rPr>
          <w:rFonts w:ascii="Calibri" w:hAnsi="Calibri"/>
          <w:sz w:val="22"/>
          <w:szCs w:val="22"/>
        </w:rPr>
        <w:t>right-of-way</w:t>
      </w:r>
      <w:r w:rsidRPr="006A1543">
        <w:rPr>
          <w:rFonts w:ascii="Calibri" w:hAnsi="Calibri"/>
          <w:sz w:val="22"/>
          <w:szCs w:val="22"/>
        </w:rPr>
        <w:t>, for all structures. Flag lot set back 50 feet from front of the lot at the minimum lot width.</w:t>
      </w:r>
    </w:p>
    <w:p w14:paraId="01360910"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Rear Yard Setbacks</w:t>
      </w:r>
      <w:r w:rsidRPr="006A1543">
        <w:rPr>
          <w:rFonts w:ascii="Calibri" w:hAnsi="Calibri"/>
          <w:sz w:val="22"/>
          <w:szCs w:val="22"/>
        </w:rPr>
        <w:t xml:space="preserve"> 25 feet for all structures</w:t>
      </w:r>
    </w:p>
    <w:p w14:paraId="11064A96"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 xml:space="preserve">Side yard setbacks: </w:t>
      </w:r>
      <w:r w:rsidRPr="006A1543">
        <w:rPr>
          <w:rFonts w:ascii="Calibri" w:hAnsi="Calibri"/>
          <w:sz w:val="22"/>
          <w:szCs w:val="22"/>
        </w:rPr>
        <w:t xml:space="preserve"> 25 feet for all structures.</w:t>
      </w:r>
    </w:p>
    <w:p w14:paraId="39681092"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Structure to Structure:</w:t>
      </w:r>
      <w:r w:rsidRPr="006A1543">
        <w:rPr>
          <w:rFonts w:ascii="Calibri" w:hAnsi="Calibri"/>
          <w:sz w:val="22"/>
          <w:szCs w:val="22"/>
        </w:rPr>
        <w:t xml:space="preserve"> 10 feet residential structure to accessory structures. No requirements for all other structures</w:t>
      </w:r>
      <w:r w:rsidR="00813490" w:rsidRPr="006A1543">
        <w:rPr>
          <w:rFonts w:ascii="Calibri" w:hAnsi="Calibri"/>
          <w:sz w:val="22"/>
          <w:szCs w:val="22"/>
        </w:rPr>
        <w:t>.</w:t>
      </w:r>
    </w:p>
    <w:p w14:paraId="6850793B"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Accessory building setbacks</w:t>
      </w:r>
      <w:r w:rsidRPr="006A1543">
        <w:rPr>
          <w:rFonts w:ascii="Calibri" w:hAnsi="Calibri"/>
          <w:sz w:val="22"/>
          <w:szCs w:val="22"/>
        </w:rPr>
        <w:t>: Buildings that do not contain livestock,</w:t>
      </w:r>
      <w:r w:rsidRPr="006A1543">
        <w:rPr>
          <w:rFonts w:ascii="Calibri" w:hAnsi="Calibri"/>
          <w:b/>
          <w:bCs/>
          <w:sz w:val="22"/>
          <w:szCs w:val="22"/>
        </w:rPr>
        <w:t xml:space="preserve"> </w:t>
      </w:r>
      <w:r w:rsidRPr="006A1543">
        <w:rPr>
          <w:rFonts w:ascii="Calibri" w:hAnsi="Calibri"/>
          <w:sz w:val="22"/>
          <w:szCs w:val="22"/>
        </w:rPr>
        <w:t>10 feet in the side and rear yard for accessory buildings of 400 square feet or less</w:t>
      </w:r>
      <w:r w:rsidR="006A1543">
        <w:rPr>
          <w:rFonts w:ascii="Calibri" w:hAnsi="Calibri"/>
          <w:sz w:val="22"/>
          <w:szCs w:val="22"/>
        </w:rPr>
        <w:t>, n</w:t>
      </w:r>
      <w:r w:rsidRPr="006A1543">
        <w:rPr>
          <w:rFonts w:ascii="Calibri" w:hAnsi="Calibri"/>
          <w:sz w:val="22"/>
          <w:szCs w:val="22"/>
        </w:rPr>
        <w:t xml:space="preserve">ever less than 1.1 times the height of the side wall of a structure that abuts the lot line. All other accessory buildings larger than 400 sq. </w:t>
      </w:r>
      <w:r w:rsidR="003431A6" w:rsidRPr="006A1543">
        <w:rPr>
          <w:rFonts w:ascii="Calibri" w:hAnsi="Calibri"/>
          <w:sz w:val="22"/>
          <w:szCs w:val="22"/>
        </w:rPr>
        <w:t>ft.</w:t>
      </w:r>
      <w:r w:rsidRPr="006A1543">
        <w:rPr>
          <w:rFonts w:ascii="Calibri" w:hAnsi="Calibri"/>
          <w:sz w:val="22"/>
          <w:szCs w:val="22"/>
        </w:rPr>
        <w:t xml:space="preserve"> must follow #7-8-9 above.</w:t>
      </w:r>
    </w:p>
    <w:p w14:paraId="7247B9D3"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Structures Prohibited in setbacks:</w:t>
      </w:r>
      <w:r w:rsidRPr="006A1543">
        <w:rPr>
          <w:rFonts w:ascii="Calibri" w:hAnsi="Calibri"/>
          <w:sz w:val="22"/>
          <w:szCs w:val="22"/>
        </w:rPr>
        <w:t xml:space="preserve"> </w:t>
      </w:r>
      <w:r w:rsidRPr="002B18D9">
        <w:rPr>
          <w:rFonts w:ascii="Calibri" w:hAnsi="Calibri"/>
          <w:sz w:val="22"/>
          <w:szCs w:val="22"/>
        </w:rPr>
        <w:t xml:space="preserve">See </w:t>
      </w:r>
      <w:r w:rsidR="00247000" w:rsidRPr="002B18D9">
        <w:rPr>
          <w:rFonts w:ascii="Calibri" w:hAnsi="Calibri"/>
          <w:sz w:val="22"/>
          <w:szCs w:val="22"/>
        </w:rPr>
        <w:t xml:space="preserve">Section </w:t>
      </w:r>
      <w:r w:rsidRPr="002B18D9">
        <w:rPr>
          <w:rFonts w:ascii="Calibri" w:hAnsi="Calibri"/>
          <w:sz w:val="22"/>
          <w:szCs w:val="22"/>
        </w:rPr>
        <w:t xml:space="preserve">9.5 </w:t>
      </w:r>
      <w:r w:rsidR="006E384E" w:rsidRPr="002B18D9">
        <w:rPr>
          <w:rFonts w:ascii="Calibri" w:hAnsi="Calibri"/>
          <w:sz w:val="22"/>
          <w:szCs w:val="22"/>
        </w:rPr>
        <w:t>P</w:t>
      </w:r>
      <w:r w:rsidR="003431A6" w:rsidRPr="002B18D9">
        <w:rPr>
          <w:rFonts w:ascii="Calibri" w:hAnsi="Calibri"/>
          <w:sz w:val="22"/>
          <w:szCs w:val="22"/>
        </w:rPr>
        <w:t>g.</w:t>
      </w:r>
      <w:r w:rsidR="002B18D9" w:rsidRPr="002B18D9">
        <w:rPr>
          <w:rFonts w:ascii="Calibri" w:hAnsi="Calibri"/>
          <w:sz w:val="22"/>
          <w:szCs w:val="22"/>
        </w:rPr>
        <w:t xml:space="preserve"> 21</w:t>
      </w:r>
      <w:r w:rsidRPr="002B18D9">
        <w:rPr>
          <w:rFonts w:ascii="Calibri" w:hAnsi="Calibri"/>
          <w:sz w:val="22"/>
          <w:szCs w:val="22"/>
        </w:rPr>
        <w:t>.</w:t>
      </w:r>
    </w:p>
    <w:p w14:paraId="44B0DB59" w14:textId="77777777" w:rsidR="006A1543"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Structures Permitted in setbacks:</w:t>
      </w:r>
      <w:r w:rsidR="006E384E">
        <w:rPr>
          <w:rFonts w:ascii="Calibri" w:hAnsi="Calibri"/>
          <w:sz w:val="22"/>
          <w:szCs w:val="22"/>
        </w:rPr>
        <w:t xml:space="preserve"> </w:t>
      </w:r>
      <w:r w:rsidR="006E384E" w:rsidRPr="00301B6D">
        <w:rPr>
          <w:rFonts w:ascii="Calibri" w:hAnsi="Calibri"/>
          <w:sz w:val="22"/>
          <w:szCs w:val="22"/>
        </w:rPr>
        <w:t>See S</w:t>
      </w:r>
      <w:r w:rsidRPr="00301B6D">
        <w:rPr>
          <w:rFonts w:ascii="Calibri" w:hAnsi="Calibri"/>
          <w:sz w:val="22"/>
          <w:szCs w:val="22"/>
        </w:rPr>
        <w:t xml:space="preserve">ection 9.6 </w:t>
      </w:r>
      <w:r w:rsidR="006E384E" w:rsidRPr="00301B6D">
        <w:rPr>
          <w:rFonts w:ascii="Calibri" w:hAnsi="Calibri"/>
          <w:sz w:val="22"/>
          <w:szCs w:val="22"/>
        </w:rPr>
        <w:t>P</w:t>
      </w:r>
      <w:r w:rsidR="003431A6" w:rsidRPr="00301B6D">
        <w:rPr>
          <w:rFonts w:ascii="Calibri" w:hAnsi="Calibri"/>
          <w:sz w:val="22"/>
          <w:szCs w:val="22"/>
        </w:rPr>
        <w:t>g.</w:t>
      </w:r>
      <w:r w:rsidR="00301B6D" w:rsidRPr="00301B6D">
        <w:rPr>
          <w:rFonts w:ascii="Calibri" w:hAnsi="Calibri"/>
          <w:sz w:val="22"/>
          <w:szCs w:val="22"/>
        </w:rPr>
        <w:t xml:space="preserve"> 21</w:t>
      </w:r>
      <w:r w:rsidRPr="00301B6D">
        <w:rPr>
          <w:rFonts w:ascii="Calibri" w:hAnsi="Calibri"/>
          <w:sz w:val="22"/>
          <w:szCs w:val="22"/>
        </w:rPr>
        <w:t>.</w:t>
      </w:r>
    </w:p>
    <w:p w14:paraId="4FDBBD5F" w14:textId="77777777" w:rsidR="00CA5234" w:rsidRDefault="00CA5234" w:rsidP="0063720B">
      <w:pPr>
        <w:pStyle w:val="ListParagraph"/>
        <w:numPr>
          <w:ilvl w:val="3"/>
          <w:numId w:val="13"/>
        </w:numPr>
        <w:ind w:left="720"/>
        <w:jc w:val="both"/>
        <w:rPr>
          <w:rFonts w:ascii="Calibri" w:hAnsi="Calibri"/>
          <w:sz w:val="22"/>
          <w:szCs w:val="22"/>
        </w:rPr>
      </w:pPr>
      <w:r w:rsidRPr="006A1543">
        <w:rPr>
          <w:rFonts w:ascii="Calibri" w:hAnsi="Calibri"/>
          <w:b/>
          <w:bCs/>
          <w:sz w:val="22"/>
          <w:szCs w:val="22"/>
        </w:rPr>
        <w:t xml:space="preserve">Lakes or </w:t>
      </w:r>
      <w:r w:rsidR="003431A6" w:rsidRPr="006A1543">
        <w:rPr>
          <w:rFonts w:ascii="Calibri" w:hAnsi="Calibri"/>
          <w:b/>
          <w:bCs/>
          <w:sz w:val="22"/>
          <w:szCs w:val="22"/>
        </w:rPr>
        <w:t>navigable</w:t>
      </w:r>
      <w:r w:rsidRPr="006A1543">
        <w:rPr>
          <w:rFonts w:ascii="Calibri" w:hAnsi="Calibri"/>
          <w:b/>
          <w:bCs/>
          <w:sz w:val="22"/>
          <w:szCs w:val="22"/>
        </w:rPr>
        <w:t xml:space="preserve"> Streams</w:t>
      </w:r>
      <w:r w:rsidRPr="006A1543">
        <w:rPr>
          <w:rFonts w:ascii="Calibri" w:hAnsi="Calibri"/>
          <w:sz w:val="22"/>
          <w:szCs w:val="22"/>
        </w:rPr>
        <w:t>: Cal</w:t>
      </w:r>
      <w:r w:rsidR="00953CD8">
        <w:rPr>
          <w:rFonts w:ascii="Calibri" w:hAnsi="Calibri"/>
          <w:sz w:val="22"/>
          <w:szCs w:val="22"/>
        </w:rPr>
        <w:t>umet County Zoning Code.</w:t>
      </w:r>
    </w:p>
    <w:p w14:paraId="3BFCCFC3" w14:textId="77777777" w:rsidR="006A2CC7" w:rsidRPr="006A1543" w:rsidRDefault="006A2CC7" w:rsidP="006A2CC7">
      <w:pPr>
        <w:pStyle w:val="ListParagraph"/>
        <w:jc w:val="both"/>
        <w:rPr>
          <w:rFonts w:ascii="Calibri" w:hAnsi="Calibri"/>
          <w:sz w:val="22"/>
          <w:szCs w:val="22"/>
        </w:rPr>
      </w:pPr>
    </w:p>
    <w:p w14:paraId="6CBB350B" w14:textId="77777777" w:rsidR="00CA5234" w:rsidRPr="004F4D0F" w:rsidRDefault="00CA5234" w:rsidP="00C64B0C">
      <w:pPr>
        <w:ind w:left="720" w:hanging="720"/>
        <w:jc w:val="both"/>
        <w:rPr>
          <w:rFonts w:ascii="Calibri" w:hAnsi="Calibri"/>
          <w:sz w:val="22"/>
          <w:szCs w:val="22"/>
        </w:rPr>
      </w:pPr>
    </w:p>
    <w:p w14:paraId="64EED297" w14:textId="77777777" w:rsidR="00CA5234" w:rsidRPr="00263428" w:rsidRDefault="00CA5234" w:rsidP="005B3028">
      <w:pPr>
        <w:pStyle w:val="NoSpacing"/>
        <w:rPr>
          <w:b/>
        </w:rPr>
      </w:pPr>
      <w:r w:rsidRPr="00263428">
        <w:rPr>
          <w:b/>
        </w:rPr>
        <w:lastRenderedPageBreak/>
        <w:t>Section</w:t>
      </w:r>
      <w:r w:rsidR="00C64B0C" w:rsidRPr="00263428">
        <w:rPr>
          <w:b/>
        </w:rPr>
        <w:tab/>
      </w:r>
      <w:r w:rsidR="00C64B0C" w:rsidRPr="00263428">
        <w:rPr>
          <w:b/>
        </w:rPr>
        <w:tab/>
      </w:r>
      <w:r w:rsidRPr="00263428">
        <w:rPr>
          <w:b/>
        </w:rPr>
        <w:t>7.0</w:t>
      </w:r>
      <w:r w:rsidR="00813490" w:rsidRPr="00263428">
        <w:rPr>
          <w:b/>
        </w:rPr>
        <w:tab/>
      </w:r>
      <w:r w:rsidRPr="00F8587C">
        <w:rPr>
          <w:b/>
          <w:u w:val="single"/>
        </w:rPr>
        <w:t>(NA) - Natural Areas</w:t>
      </w:r>
      <w:r w:rsidRPr="00263428">
        <w:rPr>
          <w:b/>
        </w:rPr>
        <w:t xml:space="preserve"> </w:t>
      </w:r>
    </w:p>
    <w:p w14:paraId="3911E4C4" w14:textId="77777777" w:rsidR="00CA5234" w:rsidRPr="004F4D0F" w:rsidRDefault="00CA5234" w:rsidP="00C64B0C">
      <w:pPr>
        <w:suppressAutoHyphens/>
        <w:jc w:val="both"/>
        <w:rPr>
          <w:rFonts w:ascii="Calibri" w:hAnsi="Calibri"/>
          <w:spacing w:val="-2"/>
          <w:sz w:val="22"/>
          <w:szCs w:val="22"/>
        </w:rPr>
      </w:pPr>
      <w:r w:rsidRPr="004F4D0F">
        <w:rPr>
          <w:rFonts w:ascii="Calibri" w:hAnsi="Calibri"/>
          <w:spacing w:val="-2"/>
          <w:sz w:val="22"/>
          <w:szCs w:val="22"/>
        </w:rPr>
        <w:t>The primary purpose of this district is for uses compatible with protectin</w:t>
      </w:r>
      <w:r w:rsidR="00813490" w:rsidRPr="004F4D0F">
        <w:rPr>
          <w:rFonts w:ascii="Calibri" w:hAnsi="Calibri"/>
          <w:spacing w:val="-2"/>
          <w:sz w:val="22"/>
          <w:szCs w:val="22"/>
        </w:rPr>
        <w:t xml:space="preserve">g, preserving and enhancing the </w:t>
      </w:r>
      <w:r w:rsidRPr="004F4D0F">
        <w:rPr>
          <w:rFonts w:ascii="Calibri" w:hAnsi="Calibri"/>
          <w:spacing w:val="-2"/>
          <w:sz w:val="22"/>
          <w:szCs w:val="22"/>
        </w:rPr>
        <w:t>lakes,</w:t>
      </w:r>
      <w:r w:rsidR="00813490" w:rsidRPr="004F4D0F">
        <w:rPr>
          <w:rFonts w:ascii="Calibri" w:hAnsi="Calibri"/>
          <w:spacing w:val="-2"/>
          <w:sz w:val="22"/>
          <w:szCs w:val="22"/>
        </w:rPr>
        <w:t xml:space="preserve"> </w:t>
      </w:r>
      <w:r w:rsidRPr="004F4D0F">
        <w:rPr>
          <w:rFonts w:ascii="Calibri" w:hAnsi="Calibri"/>
          <w:spacing w:val="-2"/>
          <w:sz w:val="22"/>
          <w:szCs w:val="22"/>
        </w:rPr>
        <w:t>rivers, wetlands, floodplains and other significant natural areas with</w:t>
      </w:r>
      <w:r w:rsidR="00813490" w:rsidRPr="004F4D0F">
        <w:rPr>
          <w:rFonts w:ascii="Calibri" w:hAnsi="Calibri"/>
          <w:spacing w:val="-2"/>
          <w:sz w:val="22"/>
          <w:szCs w:val="22"/>
        </w:rPr>
        <w:t xml:space="preserve">in the Town of Rantoul, such as </w:t>
      </w:r>
      <w:r w:rsidRPr="004F4D0F">
        <w:rPr>
          <w:rFonts w:ascii="Calibri" w:hAnsi="Calibri"/>
          <w:spacing w:val="-2"/>
          <w:sz w:val="22"/>
          <w:szCs w:val="22"/>
        </w:rPr>
        <w:t>wooded areas of environmental importance, archaeological sites of significant importance or other areas of which the public has interest in preserving. Uses and structures may be subject to shore land-wetland and floodplain regulations prescribed by</w:t>
      </w:r>
      <w:r w:rsidRPr="004F4D0F">
        <w:rPr>
          <w:rFonts w:ascii="Calibri" w:hAnsi="Calibri"/>
          <w:color w:val="FF0000"/>
          <w:spacing w:val="-2"/>
          <w:sz w:val="22"/>
          <w:szCs w:val="22"/>
        </w:rPr>
        <w:t xml:space="preserve"> </w:t>
      </w:r>
      <w:smartTag w:uri="urn:schemas-microsoft-com:office:smarttags" w:element="place">
        <w:smartTag w:uri="urn:schemas-microsoft-com:office:smarttags" w:element="PlaceName">
          <w:r w:rsidRPr="004F4D0F">
            <w:rPr>
              <w:rFonts w:ascii="Calibri" w:hAnsi="Calibri"/>
              <w:spacing w:val="-2"/>
              <w:sz w:val="22"/>
              <w:szCs w:val="22"/>
            </w:rPr>
            <w:t>Calumet</w:t>
          </w:r>
        </w:smartTag>
        <w:r w:rsidRPr="004F4D0F">
          <w:rPr>
            <w:rFonts w:ascii="Calibri" w:hAnsi="Calibri"/>
            <w:spacing w:val="-2"/>
            <w:sz w:val="22"/>
            <w:szCs w:val="22"/>
          </w:rPr>
          <w:t xml:space="preserve"> </w:t>
        </w:r>
        <w:smartTag w:uri="urn:schemas-microsoft-com:office:smarttags" w:element="PlaceType">
          <w:r w:rsidRPr="004F4D0F">
            <w:rPr>
              <w:rFonts w:ascii="Calibri" w:hAnsi="Calibri"/>
              <w:spacing w:val="-2"/>
              <w:sz w:val="22"/>
              <w:szCs w:val="22"/>
            </w:rPr>
            <w:t>County</w:t>
          </w:r>
        </w:smartTag>
      </w:smartTag>
      <w:r w:rsidRPr="004F4D0F">
        <w:rPr>
          <w:rFonts w:ascii="Calibri" w:hAnsi="Calibri"/>
          <w:spacing w:val="-2"/>
          <w:sz w:val="22"/>
          <w:szCs w:val="22"/>
        </w:rPr>
        <w:t>, where applicable. Wetlands are regulated by the Wisconsin Department of Natural resources.</w:t>
      </w:r>
    </w:p>
    <w:p w14:paraId="7E81FAFB" w14:textId="77777777" w:rsidR="00CA5234" w:rsidRPr="004F4D0F" w:rsidRDefault="00CA5234" w:rsidP="00CA5234">
      <w:pPr>
        <w:tabs>
          <w:tab w:val="left" w:pos="-720"/>
          <w:tab w:val="left" w:pos="0"/>
          <w:tab w:val="left" w:pos="720"/>
        </w:tabs>
        <w:suppressAutoHyphens/>
        <w:ind w:left="720" w:hanging="720"/>
        <w:jc w:val="both"/>
        <w:rPr>
          <w:rFonts w:ascii="Calibri" w:hAnsi="Calibri"/>
          <w:spacing w:val="-2"/>
          <w:sz w:val="22"/>
          <w:szCs w:val="22"/>
        </w:rPr>
      </w:pPr>
    </w:p>
    <w:p w14:paraId="5B866FD6" w14:textId="77777777" w:rsidR="00CA5234" w:rsidRPr="004F4D0F" w:rsidRDefault="00CA5234" w:rsidP="0063720B">
      <w:pPr>
        <w:numPr>
          <w:ilvl w:val="1"/>
          <w:numId w:val="44"/>
        </w:numPr>
        <w:suppressAutoHyphens/>
        <w:ind w:hanging="720"/>
        <w:jc w:val="both"/>
        <w:rPr>
          <w:rFonts w:ascii="Calibri" w:hAnsi="Calibri"/>
          <w:b/>
          <w:bCs/>
          <w:spacing w:val="-2"/>
          <w:sz w:val="22"/>
          <w:szCs w:val="22"/>
        </w:rPr>
      </w:pPr>
      <w:r w:rsidRPr="004F4D0F">
        <w:rPr>
          <w:rFonts w:ascii="Calibri" w:hAnsi="Calibri"/>
          <w:b/>
          <w:bCs/>
          <w:spacing w:val="-2"/>
          <w:sz w:val="22"/>
          <w:szCs w:val="22"/>
          <w:u w:val="single"/>
        </w:rPr>
        <w:t>Permitted Uses</w:t>
      </w:r>
    </w:p>
    <w:p w14:paraId="4F7D39EF" w14:textId="77777777" w:rsidR="00CA5234" w:rsidRPr="004F4D0F" w:rsidRDefault="00CA5234" w:rsidP="0063720B">
      <w:pPr>
        <w:pStyle w:val="ListParagraph"/>
        <w:numPr>
          <w:ilvl w:val="0"/>
          <w:numId w:val="14"/>
        </w:numPr>
        <w:suppressAutoHyphens/>
        <w:ind w:left="720"/>
        <w:jc w:val="both"/>
        <w:rPr>
          <w:rFonts w:ascii="Calibri" w:hAnsi="Calibri"/>
          <w:spacing w:val="-2"/>
          <w:sz w:val="22"/>
          <w:szCs w:val="22"/>
        </w:rPr>
      </w:pPr>
      <w:r w:rsidRPr="004F4D0F">
        <w:rPr>
          <w:rFonts w:ascii="Calibri" w:hAnsi="Calibri"/>
          <w:spacing w:val="-2"/>
          <w:sz w:val="22"/>
          <w:szCs w:val="22"/>
        </w:rPr>
        <w:t>Agricultural use provided no farm buildings are constructed;</w:t>
      </w:r>
    </w:p>
    <w:p w14:paraId="122473D2" w14:textId="77777777" w:rsidR="00813490" w:rsidRPr="004F4D0F" w:rsidRDefault="00CA5234" w:rsidP="0063720B">
      <w:pPr>
        <w:pStyle w:val="ListParagraph"/>
        <w:numPr>
          <w:ilvl w:val="0"/>
          <w:numId w:val="14"/>
        </w:numPr>
        <w:suppressAutoHyphens/>
        <w:ind w:left="720"/>
        <w:jc w:val="both"/>
        <w:rPr>
          <w:rFonts w:ascii="Calibri" w:hAnsi="Calibri"/>
          <w:spacing w:val="-2"/>
          <w:sz w:val="22"/>
          <w:szCs w:val="22"/>
        </w:rPr>
      </w:pPr>
      <w:r w:rsidRPr="004F4D0F">
        <w:rPr>
          <w:rFonts w:ascii="Calibri" w:hAnsi="Calibri"/>
          <w:spacing w:val="-2"/>
          <w:sz w:val="22"/>
          <w:szCs w:val="22"/>
        </w:rPr>
        <w:t>Harvesting of any wild crop such as marsh hay, ferns, moss, wild rice, berries, tree fruits and tree seeds.</w:t>
      </w:r>
    </w:p>
    <w:p w14:paraId="1B7C0BA5" w14:textId="77777777" w:rsidR="00813490" w:rsidRPr="004F4D0F" w:rsidRDefault="00813490" w:rsidP="0063720B">
      <w:pPr>
        <w:pStyle w:val="ListParagraph"/>
        <w:numPr>
          <w:ilvl w:val="0"/>
          <w:numId w:val="14"/>
        </w:numPr>
        <w:suppressAutoHyphens/>
        <w:ind w:left="720"/>
        <w:jc w:val="both"/>
        <w:rPr>
          <w:rFonts w:ascii="Calibri" w:hAnsi="Calibri"/>
          <w:spacing w:val="-2"/>
          <w:sz w:val="22"/>
          <w:szCs w:val="22"/>
        </w:rPr>
      </w:pPr>
      <w:r w:rsidRPr="004F4D0F">
        <w:rPr>
          <w:rFonts w:ascii="Calibri" w:hAnsi="Calibri"/>
          <w:spacing w:val="-2"/>
          <w:sz w:val="22"/>
          <w:szCs w:val="22"/>
        </w:rPr>
        <w:t>H</w:t>
      </w:r>
      <w:r w:rsidR="00CA5234" w:rsidRPr="004F4D0F">
        <w:rPr>
          <w:rFonts w:ascii="Calibri" w:hAnsi="Calibri"/>
          <w:spacing w:val="-2"/>
          <w:sz w:val="22"/>
          <w:szCs w:val="22"/>
        </w:rPr>
        <w:t>iking trails, bridle paths and walkways, including those built on pilings;</w:t>
      </w:r>
    </w:p>
    <w:p w14:paraId="00D76FF1" w14:textId="77777777" w:rsidR="00C64B0C" w:rsidRDefault="00CA5234" w:rsidP="0063720B">
      <w:pPr>
        <w:pStyle w:val="ListParagraph"/>
        <w:numPr>
          <w:ilvl w:val="0"/>
          <w:numId w:val="14"/>
        </w:numPr>
        <w:suppressAutoHyphens/>
        <w:ind w:left="720"/>
        <w:jc w:val="both"/>
        <w:rPr>
          <w:rFonts w:ascii="Calibri" w:hAnsi="Calibri"/>
          <w:spacing w:val="-2"/>
          <w:sz w:val="22"/>
          <w:szCs w:val="22"/>
        </w:rPr>
      </w:pPr>
      <w:r w:rsidRPr="00C64B0C">
        <w:rPr>
          <w:rFonts w:ascii="Calibri" w:hAnsi="Calibri"/>
          <w:spacing w:val="-2"/>
          <w:sz w:val="22"/>
          <w:szCs w:val="22"/>
        </w:rPr>
        <w:t>Hunting preserves and hunting blinds;</w:t>
      </w:r>
    </w:p>
    <w:p w14:paraId="63EE3076" w14:textId="77777777" w:rsidR="00813490" w:rsidRPr="00C64B0C" w:rsidRDefault="00CA5234" w:rsidP="0063720B">
      <w:pPr>
        <w:pStyle w:val="ListParagraph"/>
        <w:numPr>
          <w:ilvl w:val="0"/>
          <w:numId w:val="14"/>
        </w:numPr>
        <w:suppressAutoHyphens/>
        <w:ind w:left="720"/>
        <w:jc w:val="both"/>
        <w:rPr>
          <w:rFonts w:ascii="Calibri" w:hAnsi="Calibri"/>
          <w:spacing w:val="-2"/>
          <w:sz w:val="22"/>
          <w:szCs w:val="22"/>
        </w:rPr>
      </w:pPr>
      <w:r w:rsidRPr="00C64B0C">
        <w:rPr>
          <w:rFonts w:ascii="Calibri" w:hAnsi="Calibri"/>
          <w:spacing w:val="-2"/>
          <w:sz w:val="22"/>
          <w:szCs w:val="22"/>
        </w:rPr>
        <w:t>Nonresident buildings used solely in conjunction with the raising of waterfowl, fish or other wetlan</w:t>
      </w:r>
      <w:r w:rsidR="00813490" w:rsidRPr="00C64B0C">
        <w:rPr>
          <w:rFonts w:ascii="Calibri" w:hAnsi="Calibri"/>
          <w:spacing w:val="-2"/>
          <w:sz w:val="22"/>
          <w:szCs w:val="22"/>
        </w:rPr>
        <w:t xml:space="preserve">d or </w:t>
      </w:r>
      <w:r w:rsidRPr="00C64B0C">
        <w:rPr>
          <w:rFonts w:ascii="Calibri" w:hAnsi="Calibri"/>
          <w:spacing w:val="-2"/>
          <w:sz w:val="22"/>
          <w:szCs w:val="22"/>
        </w:rPr>
        <w:t>aquatic animals;</w:t>
      </w:r>
    </w:p>
    <w:p w14:paraId="43C61CBF" w14:textId="77777777" w:rsidR="00C64B0C" w:rsidRDefault="00CA5234" w:rsidP="0063720B">
      <w:pPr>
        <w:pStyle w:val="ListParagraph"/>
        <w:numPr>
          <w:ilvl w:val="0"/>
          <w:numId w:val="14"/>
        </w:numPr>
        <w:suppressAutoHyphens/>
        <w:ind w:left="720"/>
        <w:jc w:val="both"/>
        <w:rPr>
          <w:rFonts w:ascii="Calibri" w:hAnsi="Calibri"/>
          <w:spacing w:val="-2"/>
          <w:sz w:val="22"/>
          <w:szCs w:val="22"/>
        </w:rPr>
      </w:pPr>
      <w:r w:rsidRPr="00C64B0C">
        <w:rPr>
          <w:rFonts w:ascii="Calibri" w:hAnsi="Calibri"/>
          <w:spacing w:val="-2"/>
          <w:sz w:val="22"/>
          <w:szCs w:val="22"/>
        </w:rPr>
        <w:t>Parks, picnic areas, golf courses and similar uses;</w:t>
      </w:r>
    </w:p>
    <w:p w14:paraId="2249B6B0" w14:textId="77777777" w:rsidR="00C64B0C" w:rsidRPr="00C64B0C" w:rsidRDefault="00CA5234" w:rsidP="0063720B">
      <w:pPr>
        <w:pStyle w:val="ListParagraph"/>
        <w:numPr>
          <w:ilvl w:val="0"/>
          <w:numId w:val="14"/>
        </w:numPr>
        <w:suppressAutoHyphens/>
        <w:ind w:left="720"/>
        <w:jc w:val="both"/>
        <w:rPr>
          <w:rFonts w:ascii="Calibri" w:hAnsi="Calibri"/>
          <w:spacing w:val="-2"/>
          <w:sz w:val="22"/>
          <w:szCs w:val="22"/>
        </w:rPr>
      </w:pPr>
      <w:r w:rsidRPr="00C64B0C">
        <w:rPr>
          <w:rFonts w:ascii="Calibri" w:hAnsi="Calibri"/>
          <w:spacing w:val="-2"/>
          <w:sz w:val="22"/>
          <w:szCs w:val="22"/>
        </w:rPr>
        <w:t>Sustained yield forestry;</w:t>
      </w:r>
    </w:p>
    <w:p w14:paraId="00F2359D" w14:textId="77777777" w:rsidR="00C64B0C" w:rsidRPr="00C64B0C" w:rsidRDefault="00C64B0C" w:rsidP="0063720B">
      <w:pPr>
        <w:pStyle w:val="ListParagraph"/>
        <w:numPr>
          <w:ilvl w:val="0"/>
          <w:numId w:val="14"/>
        </w:numPr>
        <w:suppressAutoHyphens/>
        <w:ind w:left="720"/>
        <w:jc w:val="both"/>
        <w:rPr>
          <w:rFonts w:ascii="Calibri" w:hAnsi="Calibri"/>
          <w:spacing w:val="-2"/>
          <w:sz w:val="22"/>
          <w:szCs w:val="22"/>
        </w:rPr>
      </w:pPr>
      <w:r>
        <w:rPr>
          <w:rFonts w:ascii="Calibri" w:hAnsi="Calibri"/>
          <w:spacing w:val="-2"/>
          <w:sz w:val="22"/>
          <w:szCs w:val="22"/>
        </w:rPr>
        <w:t>T</w:t>
      </w:r>
      <w:r w:rsidR="00CA5234" w:rsidRPr="00C64B0C">
        <w:rPr>
          <w:rFonts w:ascii="Calibri" w:hAnsi="Calibri"/>
          <w:spacing w:val="-2"/>
          <w:sz w:val="22"/>
          <w:szCs w:val="22"/>
        </w:rPr>
        <w:t>elephone and electrical power transmission lines;</w:t>
      </w:r>
    </w:p>
    <w:p w14:paraId="66FF79EF" w14:textId="77777777" w:rsidR="00606489" w:rsidRPr="00C64B0C" w:rsidRDefault="00CA5234" w:rsidP="0063720B">
      <w:pPr>
        <w:pStyle w:val="ListParagraph"/>
        <w:numPr>
          <w:ilvl w:val="0"/>
          <w:numId w:val="14"/>
        </w:numPr>
        <w:suppressAutoHyphens/>
        <w:ind w:left="720"/>
        <w:jc w:val="both"/>
        <w:rPr>
          <w:rFonts w:ascii="Calibri" w:hAnsi="Calibri"/>
          <w:spacing w:val="-2"/>
          <w:sz w:val="22"/>
          <w:szCs w:val="22"/>
        </w:rPr>
      </w:pPr>
      <w:r w:rsidRPr="00C64B0C">
        <w:rPr>
          <w:rFonts w:ascii="Calibri" w:hAnsi="Calibri"/>
          <w:spacing w:val="-2"/>
          <w:sz w:val="22"/>
          <w:szCs w:val="22"/>
        </w:rPr>
        <w:t>Wildlife ponds.</w:t>
      </w:r>
    </w:p>
    <w:p w14:paraId="71F5C4FA" w14:textId="77777777" w:rsidR="00606489" w:rsidRPr="004F4D0F" w:rsidRDefault="00606489" w:rsidP="00606489">
      <w:pPr>
        <w:pStyle w:val="ListParagraph"/>
        <w:tabs>
          <w:tab w:val="left" w:pos="-720"/>
          <w:tab w:val="left" w:pos="0"/>
          <w:tab w:val="left" w:pos="720"/>
          <w:tab w:val="left" w:pos="1440"/>
          <w:tab w:val="left" w:pos="2160"/>
        </w:tabs>
        <w:suppressAutoHyphens/>
        <w:ind w:left="3600"/>
        <w:jc w:val="both"/>
        <w:rPr>
          <w:rFonts w:ascii="Calibri" w:hAnsi="Calibri"/>
          <w:spacing w:val="-2"/>
          <w:sz w:val="22"/>
          <w:szCs w:val="22"/>
        </w:rPr>
      </w:pPr>
    </w:p>
    <w:p w14:paraId="7C92997C" w14:textId="77777777" w:rsidR="00CA5234" w:rsidRPr="004F4D0F" w:rsidRDefault="00CA5234" w:rsidP="0063720B">
      <w:pPr>
        <w:numPr>
          <w:ilvl w:val="1"/>
          <w:numId w:val="44"/>
        </w:numPr>
        <w:suppressAutoHyphens/>
        <w:ind w:hanging="720"/>
        <w:jc w:val="both"/>
        <w:rPr>
          <w:rFonts w:ascii="Calibri" w:hAnsi="Calibri"/>
          <w:spacing w:val="-2"/>
          <w:sz w:val="22"/>
          <w:szCs w:val="22"/>
        </w:rPr>
      </w:pPr>
      <w:r w:rsidRPr="004F4D0F">
        <w:rPr>
          <w:rFonts w:ascii="Calibri" w:hAnsi="Calibri"/>
          <w:b/>
          <w:bCs/>
          <w:spacing w:val="-2"/>
          <w:sz w:val="22"/>
          <w:szCs w:val="22"/>
          <w:u w:val="single"/>
        </w:rPr>
        <w:t>Conditional Uses</w:t>
      </w:r>
      <w:r w:rsidR="00325B1C">
        <w:rPr>
          <w:rFonts w:ascii="Calibri" w:hAnsi="Calibri"/>
          <w:b/>
          <w:bCs/>
          <w:spacing w:val="-2"/>
          <w:sz w:val="22"/>
          <w:szCs w:val="22"/>
          <w:u w:val="single"/>
        </w:rPr>
        <w:t xml:space="preserve"> (Unless Further Restricted by 7.4)</w:t>
      </w:r>
    </w:p>
    <w:p w14:paraId="1F173531" w14:textId="77777777" w:rsidR="008E4DF0" w:rsidRDefault="00CA5234" w:rsidP="0063720B">
      <w:pPr>
        <w:pStyle w:val="ListParagraph"/>
        <w:numPr>
          <w:ilvl w:val="3"/>
          <w:numId w:val="14"/>
        </w:numPr>
        <w:suppressAutoHyphens/>
        <w:ind w:left="720"/>
        <w:jc w:val="both"/>
        <w:rPr>
          <w:rFonts w:ascii="Calibri" w:hAnsi="Calibri"/>
          <w:spacing w:val="-2"/>
          <w:sz w:val="22"/>
          <w:szCs w:val="22"/>
        </w:rPr>
      </w:pPr>
      <w:r w:rsidRPr="004F4D0F">
        <w:rPr>
          <w:rFonts w:ascii="Calibri" w:hAnsi="Calibri"/>
          <w:spacing w:val="-2"/>
          <w:sz w:val="22"/>
          <w:szCs w:val="22"/>
        </w:rPr>
        <w:t>Greenhouses with no on-site retail sales.</w:t>
      </w:r>
    </w:p>
    <w:p w14:paraId="5860581D" w14:textId="77777777" w:rsidR="008E4DF0" w:rsidRDefault="008C6C57" w:rsidP="0063720B">
      <w:pPr>
        <w:pStyle w:val="ListParagraph"/>
        <w:numPr>
          <w:ilvl w:val="3"/>
          <w:numId w:val="14"/>
        </w:numPr>
        <w:suppressAutoHyphens/>
        <w:ind w:left="720"/>
        <w:jc w:val="both"/>
        <w:rPr>
          <w:rFonts w:ascii="Calibri" w:hAnsi="Calibri"/>
          <w:spacing w:val="-2"/>
          <w:sz w:val="22"/>
          <w:szCs w:val="22"/>
        </w:rPr>
      </w:pPr>
      <w:r w:rsidRPr="008E4DF0">
        <w:rPr>
          <w:rFonts w:ascii="Calibri" w:hAnsi="Calibri"/>
          <w:spacing w:val="-2"/>
          <w:sz w:val="22"/>
          <w:szCs w:val="22"/>
        </w:rPr>
        <w:t>Sportsmen’s</w:t>
      </w:r>
      <w:r w:rsidR="00CA5234" w:rsidRPr="008E4DF0">
        <w:rPr>
          <w:rFonts w:ascii="Calibri" w:hAnsi="Calibri"/>
          <w:spacing w:val="-2"/>
          <w:sz w:val="22"/>
          <w:szCs w:val="22"/>
        </w:rPr>
        <w:t xml:space="preserve"> clubs.</w:t>
      </w:r>
    </w:p>
    <w:p w14:paraId="03213D09" w14:textId="77777777" w:rsidR="008E4DF0" w:rsidRDefault="00CA5234" w:rsidP="0063720B">
      <w:pPr>
        <w:pStyle w:val="ListParagraph"/>
        <w:numPr>
          <w:ilvl w:val="3"/>
          <w:numId w:val="14"/>
        </w:numPr>
        <w:suppressAutoHyphens/>
        <w:ind w:left="720"/>
        <w:jc w:val="both"/>
        <w:rPr>
          <w:rFonts w:ascii="Calibri" w:hAnsi="Calibri"/>
          <w:spacing w:val="-2"/>
          <w:sz w:val="22"/>
          <w:szCs w:val="22"/>
        </w:rPr>
      </w:pPr>
      <w:r w:rsidRPr="008E4DF0">
        <w:rPr>
          <w:rFonts w:ascii="Calibri" w:hAnsi="Calibri"/>
          <w:spacing w:val="-2"/>
          <w:sz w:val="22"/>
          <w:szCs w:val="22"/>
        </w:rPr>
        <w:t>Farm related residences.</w:t>
      </w:r>
    </w:p>
    <w:p w14:paraId="2D2F3659" w14:textId="77777777" w:rsidR="008E4DF0" w:rsidRDefault="00CA5234" w:rsidP="0063720B">
      <w:pPr>
        <w:pStyle w:val="ListParagraph"/>
        <w:numPr>
          <w:ilvl w:val="3"/>
          <w:numId w:val="14"/>
        </w:numPr>
        <w:suppressAutoHyphens/>
        <w:ind w:left="720"/>
        <w:jc w:val="both"/>
        <w:rPr>
          <w:rFonts w:ascii="Calibri" w:hAnsi="Calibri"/>
          <w:spacing w:val="-2"/>
          <w:sz w:val="22"/>
          <w:szCs w:val="22"/>
        </w:rPr>
      </w:pPr>
      <w:r w:rsidRPr="008E4DF0">
        <w:rPr>
          <w:rFonts w:ascii="Calibri" w:hAnsi="Calibri"/>
          <w:spacing w:val="-2"/>
          <w:sz w:val="22"/>
          <w:szCs w:val="22"/>
        </w:rPr>
        <w:t>Single family residences.</w:t>
      </w:r>
    </w:p>
    <w:p w14:paraId="0744B108" w14:textId="77777777" w:rsidR="008E4DF0" w:rsidRDefault="00CA5234" w:rsidP="0063720B">
      <w:pPr>
        <w:pStyle w:val="ListParagraph"/>
        <w:numPr>
          <w:ilvl w:val="3"/>
          <w:numId w:val="14"/>
        </w:numPr>
        <w:suppressAutoHyphens/>
        <w:ind w:left="720"/>
        <w:jc w:val="both"/>
        <w:rPr>
          <w:rFonts w:ascii="Calibri" w:hAnsi="Calibri"/>
          <w:spacing w:val="-2"/>
          <w:sz w:val="22"/>
          <w:szCs w:val="22"/>
        </w:rPr>
      </w:pPr>
      <w:r w:rsidRPr="008E4DF0">
        <w:rPr>
          <w:rFonts w:ascii="Calibri" w:hAnsi="Calibri"/>
          <w:spacing w:val="-2"/>
          <w:sz w:val="22"/>
          <w:szCs w:val="22"/>
        </w:rPr>
        <w:t>Filling, drainage or dredging;</w:t>
      </w:r>
    </w:p>
    <w:p w14:paraId="714828F7" w14:textId="77777777" w:rsidR="008E4DF0" w:rsidRDefault="00CA5234" w:rsidP="0063720B">
      <w:pPr>
        <w:pStyle w:val="ListParagraph"/>
        <w:numPr>
          <w:ilvl w:val="3"/>
          <w:numId w:val="14"/>
        </w:numPr>
        <w:suppressAutoHyphens/>
        <w:ind w:left="720"/>
        <w:jc w:val="both"/>
        <w:rPr>
          <w:rFonts w:ascii="Calibri" w:hAnsi="Calibri"/>
          <w:spacing w:val="-2"/>
          <w:sz w:val="22"/>
          <w:szCs w:val="22"/>
        </w:rPr>
      </w:pPr>
      <w:r w:rsidRPr="008E4DF0">
        <w:rPr>
          <w:rFonts w:ascii="Calibri" w:hAnsi="Calibri"/>
          <w:spacing w:val="-2"/>
          <w:sz w:val="22"/>
          <w:szCs w:val="22"/>
        </w:rPr>
        <w:t>Relocation of any watercourse;</w:t>
      </w:r>
    </w:p>
    <w:p w14:paraId="78587A3F" w14:textId="77777777" w:rsidR="00CA5234" w:rsidRPr="008E4DF0" w:rsidRDefault="00CA5234" w:rsidP="0063720B">
      <w:pPr>
        <w:pStyle w:val="ListParagraph"/>
        <w:numPr>
          <w:ilvl w:val="3"/>
          <w:numId w:val="14"/>
        </w:numPr>
        <w:suppressAutoHyphens/>
        <w:ind w:left="720"/>
        <w:jc w:val="both"/>
        <w:rPr>
          <w:rFonts w:ascii="Calibri" w:hAnsi="Calibri"/>
          <w:spacing w:val="-2"/>
          <w:sz w:val="22"/>
          <w:szCs w:val="22"/>
        </w:rPr>
      </w:pPr>
      <w:r w:rsidRPr="008E4DF0">
        <w:rPr>
          <w:rFonts w:ascii="Calibri" w:hAnsi="Calibri"/>
          <w:spacing w:val="-2"/>
          <w:sz w:val="22"/>
          <w:szCs w:val="22"/>
        </w:rPr>
        <w:t>Removal of topsoil or peat;</w:t>
      </w:r>
    </w:p>
    <w:p w14:paraId="7556C017" w14:textId="77777777" w:rsidR="00CA5234" w:rsidRPr="004F4D0F" w:rsidRDefault="00CA5234" w:rsidP="0063720B">
      <w:pPr>
        <w:pStyle w:val="ListParagraph"/>
        <w:numPr>
          <w:ilvl w:val="0"/>
          <w:numId w:val="44"/>
        </w:numPr>
        <w:tabs>
          <w:tab w:val="left" w:pos="-720"/>
        </w:tabs>
        <w:suppressAutoHyphens/>
        <w:jc w:val="both"/>
        <w:rPr>
          <w:rFonts w:ascii="Calibri" w:hAnsi="Calibri"/>
          <w:spacing w:val="-2"/>
          <w:sz w:val="22"/>
          <w:szCs w:val="22"/>
        </w:rPr>
      </w:pPr>
      <w:r w:rsidRPr="004F4D0F">
        <w:rPr>
          <w:rFonts w:ascii="Calibri" w:hAnsi="Calibri"/>
          <w:spacing w:val="-2"/>
          <w:sz w:val="22"/>
          <w:szCs w:val="22"/>
        </w:rPr>
        <w:t>Utility buildings and related structures</w:t>
      </w:r>
    </w:p>
    <w:p w14:paraId="1C142047" w14:textId="77777777" w:rsidR="00CA5234" w:rsidRPr="004F4D0F" w:rsidRDefault="00CA5234" w:rsidP="0063720B">
      <w:pPr>
        <w:pStyle w:val="ListParagraph"/>
        <w:numPr>
          <w:ilvl w:val="0"/>
          <w:numId w:val="44"/>
        </w:numPr>
        <w:tabs>
          <w:tab w:val="left" w:pos="-720"/>
        </w:tabs>
        <w:suppressAutoHyphens/>
        <w:jc w:val="both"/>
        <w:rPr>
          <w:rFonts w:ascii="Calibri" w:hAnsi="Calibri"/>
          <w:spacing w:val="-2"/>
          <w:sz w:val="22"/>
          <w:szCs w:val="22"/>
        </w:rPr>
      </w:pPr>
      <w:r w:rsidRPr="004F4D0F">
        <w:rPr>
          <w:rFonts w:ascii="Calibri" w:hAnsi="Calibri"/>
          <w:spacing w:val="-2"/>
          <w:sz w:val="22"/>
          <w:szCs w:val="22"/>
        </w:rPr>
        <w:t>Other uses described in the Calumet County Zoning Code 82–24.</w:t>
      </w:r>
    </w:p>
    <w:p w14:paraId="4B270940" w14:textId="77777777" w:rsidR="00CA5234" w:rsidRPr="004F4D0F" w:rsidRDefault="00CA5234" w:rsidP="00CA5234">
      <w:pPr>
        <w:tabs>
          <w:tab w:val="left" w:pos="-720"/>
        </w:tabs>
        <w:suppressAutoHyphens/>
        <w:jc w:val="both"/>
        <w:rPr>
          <w:rFonts w:ascii="Calibri" w:hAnsi="Calibri"/>
          <w:spacing w:val="-2"/>
          <w:sz w:val="22"/>
          <w:szCs w:val="22"/>
        </w:rPr>
      </w:pPr>
    </w:p>
    <w:p w14:paraId="339AC4B3" w14:textId="77777777" w:rsidR="00CA5234" w:rsidRPr="004F4D0F" w:rsidRDefault="003431A6" w:rsidP="0063720B">
      <w:pPr>
        <w:numPr>
          <w:ilvl w:val="1"/>
          <w:numId w:val="60"/>
        </w:numPr>
        <w:suppressAutoHyphens/>
        <w:ind w:left="720" w:hanging="720"/>
        <w:jc w:val="both"/>
        <w:rPr>
          <w:rFonts w:ascii="Calibri" w:hAnsi="Calibri"/>
          <w:spacing w:val="-2"/>
          <w:sz w:val="22"/>
          <w:szCs w:val="22"/>
        </w:rPr>
      </w:pPr>
      <w:smartTag w:uri="urn:schemas-microsoft-com:office:smarttags" w:element="place">
        <w:smartTag w:uri="urn:schemas-microsoft-com:office:smarttags" w:element="PlaceType">
          <w:r w:rsidRPr="004F4D0F">
            <w:rPr>
              <w:rFonts w:ascii="Calibri" w:hAnsi="Calibri"/>
              <w:b/>
              <w:bCs/>
              <w:spacing w:val="-2"/>
              <w:sz w:val="22"/>
              <w:szCs w:val="22"/>
              <w:u w:val="single"/>
            </w:rPr>
            <w:t>Shore</w:t>
          </w:r>
        </w:smartTag>
        <w:r w:rsidRPr="004F4D0F">
          <w:rPr>
            <w:rFonts w:ascii="Calibri" w:hAnsi="Calibri"/>
            <w:b/>
            <w:bCs/>
            <w:spacing w:val="-2"/>
            <w:sz w:val="22"/>
            <w:szCs w:val="22"/>
            <w:u w:val="single"/>
          </w:rPr>
          <w:t xml:space="preserve"> </w:t>
        </w:r>
        <w:smartTag w:uri="urn:schemas-microsoft-com:office:smarttags" w:element="PlaceType">
          <w:r w:rsidR="00263428">
            <w:rPr>
              <w:rFonts w:ascii="Calibri" w:hAnsi="Calibri"/>
              <w:b/>
              <w:bCs/>
              <w:spacing w:val="-2"/>
              <w:sz w:val="22"/>
              <w:szCs w:val="22"/>
              <w:u w:val="single"/>
            </w:rPr>
            <w:t>L</w:t>
          </w:r>
          <w:r w:rsidRPr="004F4D0F">
            <w:rPr>
              <w:rFonts w:ascii="Calibri" w:hAnsi="Calibri"/>
              <w:b/>
              <w:bCs/>
              <w:spacing w:val="-2"/>
              <w:sz w:val="22"/>
              <w:szCs w:val="22"/>
              <w:u w:val="single"/>
            </w:rPr>
            <w:t>and</w:t>
          </w:r>
        </w:smartTag>
      </w:smartTag>
      <w:r w:rsidR="00CA5234" w:rsidRPr="004F4D0F">
        <w:rPr>
          <w:rFonts w:ascii="Calibri" w:hAnsi="Calibri"/>
          <w:b/>
          <w:bCs/>
          <w:spacing w:val="-2"/>
          <w:sz w:val="22"/>
          <w:szCs w:val="22"/>
          <w:u w:val="single"/>
        </w:rPr>
        <w:t xml:space="preserve"> Zoning In (NA)</w:t>
      </w:r>
    </w:p>
    <w:p w14:paraId="5378E8CF" w14:textId="77777777" w:rsidR="00CA5234" w:rsidRPr="004F4D0F" w:rsidRDefault="00CA5234" w:rsidP="0063720B">
      <w:pPr>
        <w:pStyle w:val="ListParagraph"/>
        <w:numPr>
          <w:ilvl w:val="0"/>
          <w:numId w:val="15"/>
        </w:numPr>
        <w:suppressAutoHyphens/>
        <w:ind w:left="720"/>
        <w:jc w:val="both"/>
        <w:rPr>
          <w:rFonts w:ascii="Calibri" w:hAnsi="Calibri"/>
          <w:spacing w:val="-2"/>
          <w:sz w:val="22"/>
          <w:szCs w:val="22"/>
        </w:rPr>
      </w:pPr>
      <w:r w:rsidRPr="004F4D0F">
        <w:rPr>
          <w:rFonts w:ascii="Calibri" w:hAnsi="Calibri"/>
          <w:spacing w:val="-2"/>
          <w:sz w:val="22"/>
          <w:szCs w:val="22"/>
        </w:rPr>
        <w:t xml:space="preserve">All Uses whether Permitted Uses or Conditional Uses could possibly be in a Flood Plain, or </w:t>
      </w:r>
      <w:r w:rsidR="00E26686">
        <w:rPr>
          <w:rFonts w:ascii="Calibri" w:hAnsi="Calibri"/>
          <w:spacing w:val="-2"/>
          <w:sz w:val="22"/>
          <w:szCs w:val="22"/>
        </w:rPr>
        <w:t>Shore L</w:t>
      </w:r>
      <w:r w:rsidR="003431A6" w:rsidRPr="004F4D0F">
        <w:rPr>
          <w:rFonts w:ascii="Calibri" w:hAnsi="Calibri"/>
          <w:spacing w:val="-2"/>
          <w:sz w:val="22"/>
          <w:szCs w:val="22"/>
        </w:rPr>
        <w:t>and</w:t>
      </w:r>
      <w:r w:rsidRPr="004F4D0F">
        <w:rPr>
          <w:rFonts w:ascii="Calibri" w:hAnsi="Calibri"/>
          <w:spacing w:val="-2"/>
          <w:sz w:val="22"/>
          <w:szCs w:val="22"/>
        </w:rPr>
        <w:t xml:space="preserve"> Zoning area or the Department of Natural Resources (DNR) jurisdiction. </w:t>
      </w:r>
    </w:p>
    <w:p w14:paraId="6088289C" w14:textId="1DC9335B" w:rsidR="00AE27B8" w:rsidRDefault="00CA5234" w:rsidP="0063720B">
      <w:pPr>
        <w:pStyle w:val="ListParagraph"/>
        <w:numPr>
          <w:ilvl w:val="0"/>
          <w:numId w:val="15"/>
        </w:numPr>
        <w:suppressAutoHyphens/>
        <w:ind w:left="720"/>
        <w:jc w:val="both"/>
        <w:rPr>
          <w:rFonts w:ascii="Calibri" w:hAnsi="Calibri"/>
          <w:spacing w:val="-2"/>
          <w:sz w:val="22"/>
          <w:szCs w:val="22"/>
        </w:rPr>
      </w:pPr>
      <w:r w:rsidRPr="00F8587C">
        <w:rPr>
          <w:rFonts w:ascii="Calibri" w:hAnsi="Calibri"/>
          <w:spacing w:val="-2"/>
          <w:sz w:val="22"/>
          <w:szCs w:val="22"/>
        </w:rPr>
        <w:t xml:space="preserve"> Zoning Permits</w:t>
      </w:r>
      <w:r w:rsidR="003726C5">
        <w:rPr>
          <w:rFonts w:ascii="Calibri" w:hAnsi="Calibri"/>
          <w:spacing w:val="-2"/>
          <w:sz w:val="22"/>
          <w:szCs w:val="22"/>
        </w:rPr>
        <w:t xml:space="preserve"> </w:t>
      </w:r>
      <w:r w:rsidR="003726C5" w:rsidRPr="00D67442">
        <w:rPr>
          <w:rFonts w:ascii="Calibri" w:hAnsi="Calibri"/>
          <w:spacing w:val="-2"/>
          <w:sz w:val="22"/>
          <w:szCs w:val="22"/>
        </w:rPr>
        <w:t>may</w:t>
      </w:r>
      <w:r w:rsidRPr="00D67442">
        <w:rPr>
          <w:rFonts w:ascii="Calibri" w:hAnsi="Calibri"/>
          <w:spacing w:val="-2"/>
          <w:sz w:val="22"/>
          <w:szCs w:val="22"/>
        </w:rPr>
        <w:t xml:space="preserve"> </w:t>
      </w:r>
      <w:r w:rsidRPr="004F4D0F">
        <w:rPr>
          <w:rFonts w:ascii="Calibri" w:hAnsi="Calibri"/>
          <w:spacing w:val="-2"/>
          <w:sz w:val="22"/>
          <w:szCs w:val="22"/>
        </w:rPr>
        <w:t xml:space="preserve">be obtained from Calumet County Planning and Zoning Department. </w:t>
      </w:r>
    </w:p>
    <w:p w14:paraId="4AC3F237" w14:textId="77777777" w:rsidR="0066513F" w:rsidRDefault="0066513F" w:rsidP="0066513F">
      <w:pPr>
        <w:pStyle w:val="ListParagraph"/>
        <w:suppressAutoHyphens/>
        <w:jc w:val="both"/>
        <w:rPr>
          <w:rFonts w:ascii="Calibri" w:hAnsi="Calibri"/>
          <w:spacing w:val="-2"/>
          <w:sz w:val="22"/>
          <w:szCs w:val="22"/>
        </w:rPr>
      </w:pPr>
    </w:p>
    <w:p w14:paraId="628AD996" w14:textId="530F2867" w:rsidR="00CA5234" w:rsidRPr="0066513F" w:rsidRDefault="00606489" w:rsidP="0063720B">
      <w:pPr>
        <w:pStyle w:val="ListParagraph"/>
        <w:numPr>
          <w:ilvl w:val="1"/>
          <w:numId w:val="60"/>
        </w:numPr>
        <w:suppressAutoHyphens/>
        <w:ind w:left="720" w:hanging="720"/>
        <w:jc w:val="both"/>
        <w:rPr>
          <w:rFonts w:ascii="Calibri" w:hAnsi="Calibri"/>
          <w:spacing w:val="-2"/>
          <w:sz w:val="22"/>
          <w:szCs w:val="22"/>
        </w:rPr>
      </w:pPr>
      <w:r w:rsidRPr="00AE27B8">
        <w:rPr>
          <w:rFonts w:ascii="Calibri" w:hAnsi="Calibri"/>
          <w:b/>
          <w:bCs/>
          <w:sz w:val="22"/>
          <w:szCs w:val="22"/>
          <w:u w:val="single"/>
        </w:rPr>
        <w:t>W</w:t>
      </w:r>
      <w:r w:rsidR="00CA5234" w:rsidRPr="00AE27B8">
        <w:rPr>
          <w:rFonts w:ascii="Calibri" w:hAnsi="Calibri"/>
          <w:b/>
          <w:bCs/>
          <w:sz w:val="22"/>
          <w:szCs w:val="22"/>
          <w:u w:val="single"/>
        </w:rPr>
        <w:t>etlands</w:t>
      </w:r>
    </w:p>
    <w:p w14:paraId="078DC832" w14:textId="410F0C87" w:rsidR="0066513F" w:rsidRPr="0066513F" w:rsidRDefault="0066513F" w:rsidP="0066513F">
      <w:pPr>
        <w:suppressAutoHyphens/>
        <w:jc w:val="both"/>
        <w:rPr>
          <w:rFonts w:ascii="Calibri" w:hAnsi="Calibri"/>
          <w:spacing w:val="-2"/>
          <w:sz w:val="22"/>
          <w:szCs w:val="22"/>
        </w:rPr>
      </w:pPr>
      <w:r>
        <w:rPr>
          <w:rFonts w:ascii="Calibri" w:hAnsi="Calibri"/>
          <w:sz w:val="22"/>
          <w:szCs w:val="22"/>
        </w:rPr>
        <w:t xml:space="preserve">Land </w:t>
      </w:r>
      <w:r w:rsidRPr="003726C5">
        <w:rPr>
          <w:rFonts w:ascii="Calibri" w:hAnsi="Calibri"/>
          <w:sz w:val="22"/>
          <w:szCs w:val="22"/>
          <w:u w:val="single"/>
        </w:rPr>
        <w:t xml:space="preserve">use in wetlands </w:t>
      </w:r>
      <w:r>
        <w:rPr>
          <w:rFonts w:ascii="Calibri" w:hAnsi="Calibri"/>
          <w:sz w:val="22"/>
          <w:szCs w:val="22"/>
          <w:u w:val="single"/>
        </w:rPr>
        <w:t>is</w:t>
      </w:r>
      <w:r w:rsidRPr="004F4D0F">
        <w:rPr>
          <w:rFonts w:ascii="Calibri" w:hAnsi="Calibri"/>
          <w:sz w:val="22"/>
          <w:szCs w:val="22"/>
        </w:rPr>
        <w:t xml:space="preserve"> regulated by NR 151 of the Wisconsin Administrative Code.   Wetland maps provided by the DNR are only an approximate guide.  A conclusive determination of their location can only be made through an on-site visit by a WDNR certified wetland specialist and verified by a Department of Natural Resources staff. </w:t>
      </w:r>
      <w:r w:rsidRPr="004F4D0F">
        <w:rPr>
          <w:rFonts w:ascii="Calibri" w:hAnsi="Calibri"/>
          <w:spacing w:val="-2"/>
          <w:sz w:val="22"/>
          <w:szCs w:val="22"/>
        </w:rPr>
        <w:t xml:space="preserve">Wetlands are an overlay on the Town of </w:t>
      </w:r>
      <w:smartTag w:uri="urn:schemas-microsoft-com:office:smarttags" w:element="place">
        <w:smartTag w:uri="urn:schemas-microsoft-com:office:smarttags" w:element="City">
          <w:r w:rsidRPr="004F4D0F">
            <w:rPr>
              <w:rFonts w:ascii="Calibri" w:hAnsi="Calibri"/>
              <w:spacing w:val="-2"/>
              <w:sz w:val="22"/>
              <w:szCs w:val="22"/>
            </w:rPr>
            <w:t>Rantoul Zoning</w:t>
          </w:r>
        </w:smartTag>
      </w:smartTag>
      <w:r w:rsidRPr="004F4D0F">
        <w:rPr>
          <w:rFonts w:ascii="Calibri" w:hAnsi="Calibri"/>
          <w:spacing w:val="-2"/>
          <w:sz w:val="22"/>
          <w:szCs w:val="22"/>
        </w:rPr>
        <w:t xml:space="preserve"> map. The zoning that exists under the overlay is the zoning that applies to that parcel of land. (i.e.… DNR-Calumet County-EA-GA-SER or both).</w:t>
      </w:r>
    </w:p>
    <w:p w14:paraId="3B42EE4D" w14:textId="77777777" w:rsidR="00C64B0C" w:rsidRDefault="00C64B0C" w:rsidP="00C64B0C">
      <w:pPr>
        <w:suppressAutoHyphens/>
        <w:jc w:val="both"/>
        <w:rPr>
          <w:rFonts w:ascii="Calibri" w:hAnsi="Calibri"/>
          <w:b/>
          <w:bCs/>
          <w:spacing w:val="-2"/>
          <w:sz w:val="22"/>
          <w:szCs w:val="22"/>
        </w:rPr>
      </w:pPr>
    </w:p>
    <w:p w14:paraId="11BCD279" w14:textId="77777777" w:rsidR="008E4DF0" w:rsidRPr="008E4DF0" w:rsidRDefault="00CA5234" w:rsidP="0063720B">
      <w:pPr>
        <w:numPr>
          <w:ilvl w:val="1"/>
          <w:numId w:val="60"/>
        </w:numPr>
        <w:suppressAutoHyphens/>
        <w:ind w:left="720" w:hanging="720"/>
        <w:jc w:val="both"/>
        <w:rPr>
          <w:rFonts w:ascii="Calibri" w:hAnsi="Calibri"/>
          <w:spacing w:val="-2"/>
          <w:sz w:val="22"/>
          <w:szCs w:val="22"/>
        </w:rPr>
      </w:pPr>
      <w:r w:rsidRPr="004F4D0F">
        <w:rPr>
          <w:rFonts w:ascii="Calibri" w:hAnsi="Calibri"/>
          <w:b/>
          <w:bCs/>
          <w:sz w:val="22"/>
          <w:szCs w:val="22"/>
          <w:u w:val="single"/>
        </w:rPr>
        <w:t>Standards</w:t>
      </w:r>
    </w:p>
    <w:p w14:paraId="13E31EE9" w14:textId="77777777" w:rsidR="00606489" w:rsidRPr="008E4DF0" w:rsidRDefault="00CA5234" w:rsidP="0063720B">
      <w:pPr>
        <w:numPr>
          <w:ilvl w:val="4"/>
          <w:numId w:val="11"/>
        </w:numPr>
        <w:suppressAutoHyphens/>
        <w:ind w:left="720"/>
        <w:jc w:val="both"/>
        <w:rPr>
          <w:rFonts w:ascii="Calibri" w:hAnsi="Calibri"/>
          <w:spacing w:val="-2"/>
          <w:sz w:val="22"/>
          <w:szCs w:val="22"/>
        </w:rPr>
      </w:pPr>
      <w:r w:rsidRPr="004F4D0F">
        <w:rPr>
          <w:rFonts w:ascii="Calibri" w:hAnsi="Calibri"/>
          <w:bCs/>
          <w:sz w:val="22"/>
          <w:szCs w:val="22"/>
        </w:rPr>
        <w:t>Residential density for newly created lots</w:t>
      </w:r>
      <w:r w:rsidR="00606489" w:rsidRPr="004F4D0F">
        <w:rPr>
          <w:rFonts w:ascii="Calibri" w:hAnsi="Calibri"/>
          <w:bCs/>
          <w:sz w:val="22"/>
          <w:szCs w:val="22"/>
        </w:rPr>
        <w:t>.</w:t>
      </w:r>
    </w:p>
    <w:p w14:paraId="0B2597E8" w14:textId="77777777" w:rsidR="008E4DF0" w:rsidRDefault="00CA5234" w:rsidP="0063720B">
      <w:pPr>
        <w:pStyle w:val="ListParagraph"/>
        <w:numPr>
          <w:ilvl w:val="4"/>
          <w:numId w:val="11"/>
        </w:numPr>
        <w:ind w:left="720"/>
        <w:jc w:val="both"/>
        <w:rPr>
          <w:rFonts w:ascii="Calibri" w:hAnsi="Calibri"/>
          <w:sz w:val="22"/>
          <w:szCs w:val="22"/>
        </w:rPr>
      </w:pPr>
      <w:r w:rsidRPr="004F4D0F">
        <w:rPr>
          <w:rFonts w:ascii="Calibri" w:hAnsi="Calibri"/>
          <w:sz w:val="22"/>
          <w:szCs w:val="22"/>
        </w:rPr>
        <w:t xml:space="preserve">One single-family dwelling unit or one two-family dwelling unit per each existing parcel that is 1 </w:t>
      </w:r>
      <w:r w:rsidRPr="004F4D0F">
        <w:rPr>
          <w:rFonts w:ascii="Calibri" w:hAnsi="Calibri"/>
          <w:sz w:val="22"/>
          <w:szCs w:val="22"/>
        </w:rPr>
        <w:lastRenderedPageBreak/>
        <w:t>acre or less as of the date of the adoption of this ordinance.</w:t>
      </w:r>
    </w:p>
    <w:p w14:paraId="3C4148CB"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 xml:space="preserve">Minimum lot area: </w:t>
      </w:r>
      <w:r w:rsidRPr="008E4DF0">
        <w:rPr>
          <w:rFonts w:ascii="Calibri" w:hAnsi="Calibri"/>
          <w:sz w:val="22"/>
          <w:szCs w:val="22"/>
        </w:rPr>
        <w:t>One (1) acre for all uses.</w:t>
      </w:r>
    </w:p>
    <w:p w14:paraId="2F925F5A"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 xml:space="preserve">Minimum lot width: </w:t>
      </w:r>
      <w:r w:rsidRPr="008E4DF0">
        <w:rPr>
          <w:rFonts w:ascii="Calibri" w:hAnsi="Calibri"/>
          <w:sz w:val="22"/>
          <w:szCs w:val="22"/>
        </w:rPr>
        <w:t>150 feet.</w:t>
      </w:r>
    </w:p>
    <w:p w14:paraId="1D60BDBD"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 xml:space="preserve">Maximum Height: </w:t>
      </w:r>
      <w:r w:rsidR="009D32BE">
        <w:rPr>
          <w:rFonts w:ascii="Calibri" w:hAnsi="Calibri"/>
          <w:sz w:val="22"/>
          <w:szCs w:val="22"/>
        </w:rPr>
        <w:t>Residence-35ft.</w:t>
      </w:r>
      <w:r w:rsidRPr="008E4DF0">
        <w:rPr>
          <w:rFonts w:ascii="Calibri" w:hAnsi="Calibri"/>
          <w:sz w:val="22"/>
          <w:szCs w:val="22"/>
        </w:rPr>
        <w:t xml:space="preserve"> Ag</w:t>
      </w:r>
      <w:r w:rsidR="009D32BE">
        <w:rPr>
          <w:rFonts w:ascii="Calibri" w:hAnsi="Calibri"/>
          <w:sz w:val="22"/>
          <w:szCs w:val="22"/>
        </w:rPr>
        <w:t>ricultural</w:t>
      </w:r>
      <w:r w:rsidRPr="008E4DF0">
        <w:rPr>
          <w:rFonts w:ascii="Calibri" w:hAnsi="Calibri"/>
          <w:sz w:val="22"/>
          <w:szCs w:val="22"/>
        </w:rPr>
        <w:t xml:space="preserve"> Structures – no limit.</w:t>
      </w:r>
    </w:p>
    <w:p w14:paraId="235BBE6C"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Maximum Height</w:t>
      </w:r>
      <w:r w:rsidR="009D32BE">
        <w:rPr>
          <w:rFonts w:ascii="Calibri" w:hAnsi="Calibri"/>
          <w:b/>
          <w:bCs/>
          <w:sz w:val="22"/>
          <w:szCs w:val="22"/>
        </w:rPr>
        <w:t>:</w:t>
      </w:r>
      <w:r w:rsidRPr="008E4DF0">
        <w:rPr>
          <w:rFonts w:ascii="Calibri" w:hAnsi="Calibri"/>
          <w:b/>
          <w:bCs/>
          <w:sz w:val="22"/>
          <w:szCs w:val="22"/>
        </w:rPr>
        <w:t xml:space="preserve"> </w:t>
      </w:r>
      <w:r w:rsidRPr="009D32BE">
        <w:rPr>
          <w:rFonts w:ascii="Calibri" w:hAnsi="Calibri"/>
          <w:bCs/>
          <w:sz w:val="22"/>
          <w:szCs w:val="22"/>
        </w:rPr>
        <w:t>Accessory structures, 35 feet.</w:t>
      </w:r>
    </w:p>
    <w:p w14:paraId="11A50902"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 xml:space="preserve">Flag lot width at road </w:t>
      </w:r>
      <w:r w:rsidR="00224878">
        <w:rPr>
          <w:rFonts w:ascii="Calibri" w:hAnsi="Calibri"/>
          <w:b/>
          <w:bCs/>
          <w:sz w:val="22"/>
          <w:szCs w:val="22"/>
        </w:rPr>
        <w:t>right-of-way</w:t>
      </w:r>
      <w:r w:rsidRPr="008E4DF0">
        <w:rPr>
          <w:rFonts w:ascii="Calibri" w:hAnsi="Calibri"/>
          <w:sz w:val="22"/>
          <w:szCs w:val="22"/>
        </w:rPr>
        <w:t>: 33ft.</w:t>
      </w:r>
    </w:p>
    <w:p w14:paraId="0357480E"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 xml:space="preserve">Front yard setbacks: </w:t>
      </w:r>
      <w:r w:rsidRPr="008E4DF0">
        <w:rPr>
          <w:rFonts w:ascii="Calibri" w:hAnsi="Calibri"/>
          <w:sz w:val="22"/>
          <w:szCs w:val="22"/>
        </w:rPr>
        <w:t xml:space="preserve">83 feet from the center line of road and 50 feet from </w:t>
      </w:r>
      <w:r w:rsidR="00224878">
        <w:rPr>
          <w:rFonts w:ascii="Calibri" w:hAnsi="Calibri"/>
          <w:sz w:val="22"/>
          <w:szCs w:val="22"/>
        </w:rPr>
        <w:t>right-of-way</w:t>
      </w:r>
      <w:r w:rsidRPr="008E4DF0">
        <w:rPr>
          <w:rFonts w:ascii="Calibri" w:hAnsi="Calibri"/>
          <w:sz w:val="22"/>
          <w:szCs w:val="22"/>
        </w:rPr>
        <w:t>, for all structures. Flag lot set back 50 feet from front of the lot at the minimum lot width.</w:t>
      </w:r>
    </w:p>
    <w:p w14:paraId="4673E8A6"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Rear Yard Setbacks</w:t>
      </w:r>
      <w:r w:rsidRPr="008E4DF0">
        <w:rPr>
          <w:rFonts w:ascii="Calibri" w:hAnsi="Calibri"/>
          <w:sz w:val="22"/>
          <w:szCs w:val="22"/>
        </w:rPr>
        <w:t xml:space="preserve"> 25 feet for all structures.</w:t>
      </w:r>
    </w:p>
    <w:p w14:paraId="67B0FE8C" w14:textId="77777777" w:rsidR="008E4DF0" w:rsidRDefault="00BB33C9" w:rsidP="0063720B">
      <w:pPr>
        <w:pStyle w:val="ListParagraph"/>
        <w:numPr>
          <w:ilvl w:val="4"/>
          <w:numId w:val="11"/>
        </w:numPr>
        <w:ind w:left="720"/>
        <w:jc w:val="both"/>
        <w:rPr>
          <w:rFonts w:ascii="Calibri" w:hAnsi="Calibri"/>
          <w:sz w:val="22"/>
          <w:szCs w:val="22"/>
        </w:rPr>
      </w:pPr>
      <w:r w:rsidRPr="008E4DF0">
        <w:rPr>
          <w:rFonts w:ascii="Calibri" w:hAnsi="Calibri"/>
          <w:sz w:val="22"/>
          <w:szCs w:val="22"/>
        </w:rPr>
        <w:t>S</w:t>
      </w:r>
      <w:r w:rsidR="00CA5234" w:rsidRPr="008E4DF0">
        <w:rPr>
          <w:rFonts w:ascii="Calibri" w:hAnsi="Calibri"/>
          <w:b/>
          <w:bCs/>
          <w:sz w:val="22"/>
          <w:szCs w:val="22"/>
        </w:rPr>
        <w:t xml:space="preserve">ide yard setbacks: </w:t>
      </w:r>
      <w:r w:rsidR="00CA5234" w:rsidRPr="008E4DF0">
        <w:rPr>
          <w:rFonts w:ascii="Calibri" w:hAnsi="Calibri"/>
          <w:sz w:val="22"/>
          <w:szCs w:val="22"/>
        </w:rPr>
        <w:t xml:space="preserve"> 25 feet for all structures.</w:t>
      </w:r>
    </w:p>
    <w:p w14:paraId="0C221D53"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Structure to Structure:</w:t>
      </w:r>
      <w:r w:rsidRPr="008E4DF0">
        <w:rPr>
          <w:rFonts w:ascii="Calibri" w:hAnsi="Calibri"/>
          <w:sz w:val="22"/>
          <w:szCs w:val="22"/>
        </w:rPr>
        <w:t xml:space="preserve"> 10 feet residential structure to accessory structures. No requirements for all other structures</w:t>
      </w:r>
    </w:p>
    <w:p w14:paraId="13CBB22D"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Accessory building setbacks</w:t>
      </w:r>
      <w:r w:rsidRPr="008E4DF0">
        <w:rPr>
          <w:rFonts w:ascii="Calibri" w:hAnsi="Calibri"/>
          <w:sz w:val="22"/>
          <w:szCs w:val="22"/>
        </w:rPr>
        <w:t>: Buildings that do not contain livestock,</w:t>
      </w:r>
      <w:r w:rsidRPr="008E4DF0">
        <w:rPr>
          <w:rFonts w:ascii="Calibri" w:hAnsi="Calibri"/>
          <w:b/>
          <w:bCs/>
          <w:sz w:val="22"/>
          <w:szCs w:val="22"/>
        </w:rPr>
        <w:t xml:space="preserve"> </w:t>
      </w:r>
      <w:r w:rsidRPr="008E4DF0">
        <w:rPr>
          <w:rFonts w:ascii="Calibri" w:hAnsi="Calibri"/>
          <w:sz w:val="22"/>
          <w:szCs w:val="22"/>
        </w:rPr>
        <w:t>10 feet in the side and rear yard for accessory buildings of 400 square feet or less</w:t>
      </w:r>
      <w:r w:rsidR="008E4DF0">
        <w:rPr>
          <w:rFonts w:ascii="Calibri" w:hAnsi="Calibri"/>
          <w:sz w:val="22"/>
          <w:szCs w:val="22"/>
        </w:rPr>
        <w:t>, n</w:t>
      </w:r>
      <w:r w:rsidRPr="008E4DF0">
        <w:rPr>
          <w:rFonts w:ascii="Calibri" w:hAnsi="Calibri"/>
          <w:sz w:val="22"/>
          <w:szCs w:val="22"/>
        </w:rPr>
        <w:t>ever less than 1.1 times the height of the side wall of a structure that abuts the lot line. All other accessory buildings larger than 400 sq. ft must follow #7-8-9 above.</w:t>
      </w:r>
    </w:p>
    <w:p w14:paraId="087F2498"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Structures Prohibited in setbacks:</w:t>
      </w:r>
      <w:r w:rsidR="006E384E">
        <w:rPr>
          <w:rFonts w:ascii="Calibri" w:hAnsi="Calibri"/>
          <w:sz w:val="22"/>
          <w:szCs w:val="22"/>
        </w:rPr>
        <w:t xml:space="preserve"> </w:t>
      </w:r>
      <w:r w:rsidR="006E384E" w:rsidRPr="00644185">
        <w:rPr>
          <w:rFonts w:ascii="Calibri" w:hAnsi="Calibri"/>
          <w:sz w:val="22"/>
          <w:szCs w:val="22"/>
        </w:rPr>
        <w:t xml:space="preserve">See </w:t>
      </w:r>
      <w:r w:rsidR="00247000" w:rsidRPr="00644185">
        <w:rPr>
          <w:rFonts w:ascii="Calibri" w:hAnsi="Calibri"/>
          <w:sz w:val="22"/>
          <w:szCs w:val="22"/>
        </w:rPr>
        <w:t xml:space="preserve">Section </w:t>
      </w:r>
      <w:r w:rsidR="006E384E" w:rsidRPr="00644185">
        <w:rPr>
          <w:rFonts w:ascii="Calibri" w:hAnsi="Calibri"/>
          <w:sz w:val="22"/>
          <w:szCs w:val="22"/>
        </w:rPr>
        <w:t>9.5 P</w:t>
      </w:r>
      <w:r w:rsidRPr="00644185">
        <w:rPr>
          <w:rFonts w:ascii="Calibri" w:hAnsi="Calibri"/>
          <w:sz w:val="22"/>
          <w:szCs w:val="22"/>
        </w:rPr>
        <w:t>g</w:t>
      </w:r>
      <w:r w:rsidR="006E384E" w:rsidRPr="00644185">
        <w:rPr>
          <w:rFonts w:ascii="Calibri" w:hAnsi="Calibri"/>
          <w:sz w:val="22"/>
          <w:szCs w:val="22"/>
        </w:rPr>
        <w:t>.</w:t>
      </w:r>
      <w:r w:rsidR="00644185" w:rsidRPr="00644185">
        <w:rPr>
          <w:rFonts w:ascii="Calibri" w:hAnsi="Calibri"/>
          <w:sz w:val="22"/>
          <w:szCs w:val="22"/>
        </w:rPr>
        <w:t xml:space="preserve"> 21</w:t>
      </w:r>
      <w:r w:rsidRPr="008E4DF0">
        <w:rPr>
          <w:rFonts w:ascii="Calibri" w:hAnsi="Calibri"/>
          <w:sz w:val="22"/>
          <w:szCs w:val="22"/>
        </w:rPr>
        <w:t>.</w:t>
      </w:r>
    </w:p>
    <w:p w14:paraId="10AB9032" w14:textId="77777777" w:rsidR="008E4DF0" w:rsidRDefault="00CA5234" w:rsidP="0063720B">
      <w:pPr>
        <w:pStyle w:val="ListParagraph"/>
        <w:numPr>
          <w:ilvl w:val="4"/>
          <w:numId w:val="11"/>
        </w:numPr>
        <w:ind w:left="720"/>
        <w:jc w:val="both"/>
        <w:rPr>
          <w:rFonts w:ascii="Calibri" w:hAnsi="Calibri"/>
          <w:sz w:val="22"/>
          <w:szCs w:val="22"/>
        </w:rPr>
      </w:pPr>
      <w:r w:rsidRPr="008E4DF0">
        <w:rPr>
          <w:rFonts w:ascii="Calibri" w:hAnsi="Calibri"/>
          <w:b/>
          <w:bCs/>
          <w:sz w:val="22"/>
          <w:szCs w:val="22"/>
        </w:rPr>
        <w:t>Structures Permitted in setbacks:</w:t>
      </w:r>
      <w:r w:rsidR="006E384E">
        <w:rPr>
          <w:rFonts w:ascii="Calibri" w:hAnsi="Calibri"/>
          <w:sz w:val="22"/>
          <w:szCs w:val="22"/>
        </w:rPr>
        <w:t xml:space="preserve"> </w:t>
      </w:r>
      <w:r w:rsidR="006E384E" w:rsidRPr="00644185">
        <w:rPr>
          <w:rFonts w:ascii="Calibri" w:hAnsi="Calibri"/>
          <w:sz w:val="22"/>
          <w:szCs w:val="22"/>
        </w:rPr>
        <w:t>See S</w:t>
      </w:r>
      <w:r w:rsidRPr="00644185">
        <w:rPr>
          <w:rFonts w:ascii="Calibri" w:hAnsi="Calibri"/>
          <w:sz w:val="22"/>
          <w:szCs w:val="22"/>
        </w:rPr>
        <w:t xml:space="preserve">ection 9.6 </w:t>
      </w:r>
      <w:r w:rsidR="006E384E" w:rsidRPr="00644185">
        <w:rPr>
          <w:rFonts w:ascii="Calibri" w:hAnsi="Calibri"/>
          <w:sz w:val="22"/>
          <w:szCs w:val="22"/>
        </w:rPr>
        <w:t>P</w:t>
      </w:r>
      <w:r w:rsidRPr="00644185">
        <w:rPr>
          <w:rFonts w:ascii="Calibri" w:hAnsi="Calibri"/>
          <w:sz w:val="22"/>
          <w:szCs w:val="22"/>
        </w:rPr>
        <w:t>g</w:t>
      </w:r>
      <w:r w:rsidR="006E384E" w:rsidRPr="00644185">
        <w:rPr>
          <w:rFonts w:ascii="Calibri" w:hAnsi="Calibri"/>
          <w:sz w:val="22"/>
          <w:szCs w:val="22"/>
        </w:rPr>
        <w:t>.</w:t>
      </w:r>
      <w:r w:rsidR="00644185" w:rsidRPr="00644185">
        <w:rPr>
          <w:rFonts w:ascii="Calibri" w:hAnsi="Calibri"/>
          <w:sz w:val="22"/>
          <w:szCs w:val="22"/>
        </w:rPr>
        <w:t xml:space="preserve"> 21</w:t>
      </w:r>
      <w:r w:rsidRPr="008E4DF0">
        <w:rPr>
          <w:rFonts w:ascii="Calibri" w:hAnsi="Calibri"/>
          <w:sz w:val="22"/>
          <w:szCs w:val="22"/>
        </w:rPr>
        <w:t>.</w:t>
      </w:r>
    </w:p>
    <w:p w14:paraId="20C791C0" w14:textId="77777777" w:rsidR="00CA5234" w:rsidRPr="00EE7064" w:rsidRDefault="00CA5234" w:rsidP="0063720B">
      <w:pPr>
        <w:pStyle w:val="ListParagraph"/>
        <w:numPr>
          <w:ilvl w:val="4"/>
          <w:numId w:val="11"/>
        </w:numPr>
        <w:ind w:left="720"/>
        <w:jc w:val="both"/>
        <w:rPr>
          <w:rFonts w:ascii="Calibri" w:hAnsi="Calibri"/>
          <w:sz w:val="22"/>
          <w:szCs w:val="22"/>
          <w:u w:val="single"/>
        </w:rPr>
      </w:pPr>
      <w:r w:rsidRPr="008E4DF0">
        <w:rPr>
          <w:rFonts w:ascii="Calibri" w:hAnsi="Calibri"/>
          <w:b/>
          <w:bCs/>
          <w:sz w:val="22"/>
          <w:szCs w:val="22"/>
        </w:rPr>
        <w:t xml:space="preserve">Lakes or </w:t>
      </w:r>
      <w:r w:rsidR="003431A6" w:rsidRPr="008E4DF0">
        <w:rPr>
          <w:rFonts w:ascii="Calibri" w:hAnsi="Calibri"/>
          <w:b/>
          <w:bCs/>
          <w:sz w:val="22"/>
          <w:szCs w:val="22"/>
        </w:rPr>
        <w:t>navigable</w:t>
      </w:r>
      <w:r w:rsidRPr="008E4DF0">
        <w:rPr>
          <w:rFonts w:ascii="Calibri" w:hAnsi="Calibri"/>
          <w:b/>
          <w:bCs/>
          <w:sz w:val="22"/>
          <w:szCs w:val="22"/>
        </w:rPr>
        <w:t xml:space="preserve"> Streams</w:t>
      </w:r>
      <w:r w:rsidR="00EE7064">
        <w:rPr>
          <w:rFonts w:ascii="Calibri" w:hAnsi="Calibri"/>
          <w:sz w:val="22"/>
          <w:szCs w:val="22"/>
        </w:rPr>
        <w:t xml:space="preserve">: </w:t>
      </w:r>
      <w:r w:rsidR="00EE7064" w:rsidRPr="00F8587C">
        <w:rPr>
          <w:rFonts w:ascii="Calibri" w:hAnsi="Calibri"/>
          <w:sz w:val="22"/>
          <w:szCs w:val="22"/>
        </w:rPr>
        <w:t>Calumet County Zoning Code.</w:t>
      </w:r>
    </w:p>
    <w:p w14:paraId="232F4672" w14:textId="77777777" w:rsidR="00BB33C9" w:rsidRPr="004F4D0F" w:rsidRDefault="00BB33C9" w:rsidP="00BB33C9">
      <w:pPr>
        <w:pStyle w:val="ListParagraph"/>
        <w:ind w:left="1440"/>
        <w:jc w:val="both"/>
        <w:rPr>
          <w:rFonts w:ascii="Calibri" w:hAnsi="Calibri"/>
          <w:spacing w:val="-2"/>
          <w:sz w:val="22"/>
          <w:szCs w:val="22"/>
        </w:rPr>
      </w:pPr>
    </w:p>
    <w:p w14:paraId="67AE5921" w14:textId="77777777" w:rsidR="00CA5234" w:rsidRPr="00D75D0C" w:rsidRDefault="00C64B0C" w:rsidP="005B3028">
      <w:pPr>
        <w:pStyle w:val="NoSpacing"/>
        <w:rPr>
          <w:b/>
        </w:rPr>
      </w:pPr>
      <w:r>
        <w:rPr>
          <w:b/>
        </w:rPr>
        <w:t>Section</w:t>
      </w:r>
      <w:r>
        <w:rPr>
          <w:b/>
        </w:rPr>
        <w:tab/>
      </w:r>
      <w:r>
        <w:rPr>
          <w:b/>
        </w:rPr>
        <w:tab/>
      </w:r>
      <w:r w:rsidR="00CA5234" w:rsidRPr="00D75D0C">
        <w:rPr>
          <w:b/>
        </w:rPr>
        <w:t>8.0</w:t>
      </w:r>
      <w:r w:rsidR="00CA5234" w:rsidRPr="00D75D0C">
        <w:rPr>
          <w:b/>
        </w:rPr>
        <w:tab/>
      </w:r>
      <w:r w:rsidR="00CA5234" w:rsidRPr="00F8587C">
        <w:rPr>
          <w:b/>
          <w:u w:val="single"/>
        </w:rPr>
        <w:t>SER – Small Estate Residential</w:t>
      </w:r>
    </w:p>
    <w:p w14:paraId="269E3F66" w14:textId="77777777" w:rsidR="00263428" w:rsidRDefault="00263428" w:rsidP="00C64B0C">
      <w:pPr>
        <w:jc w:val="both"/>
        <w:rPr>
          <w:rFonts w:ascii="Calibri" w:hAnsi="Calibri"/>
          <w:sz w:val="22"/>
          <w:szCs w:val="22"/>
        </w:rPr>
      </w:pPr>
    </w:p>
    <w:p w14:paraId="1FF301ED" w14:textId="77777777" w:rsidR="00CA5234" w:rsidRPr="004F4D0F" w:rsidRDefault="00CA5234" w:rsidP="00C64B0C">
      <w:pPr>
        <w:jc w:val="both"/>
        <w:rPr>
          <w:rFonts w:ascii="Calibri" w:hAnsi="Calibri"/>
          <w:sz w:val="22"/>
          <w:szCs w:val="22"/>
        </w:rPr>
      </w:pPr>
      <w:r w:rsidRPr="004F4D0F">
        <w:rPr>
          <w:rFonts w:ascii="Calibri" w:hAnsi="Calibri"/>
          <w:sz w:val="22"/>
          <w:szCs w:val="22"/>
        </w:rPr>
        <w:t>The purpose of this district is to provide for single-family residential and planned residential development on smaller lots at a slightly higher density. The district is intended for residential areas located near the borders of urban areas that are beginning to convert from undeveloped land to residential uses.</w:t>
      </w:r>
    </w:p>
    <w:p w14:paraId="489D9AB8" w14:textId="77777777" w:rsidR="00CA5234" w:rsidRPr="004F4D0F" w:rsidRDefault="00CA5234" w:rsidP="00D75D0C">
      <w:pPr>
        <w:tabs>
          <w:tab w:val="left" w:pos="1440"/>
        </w:tabs>
        <w:suppressAutoHyphens/>
        <w:ind w:left="720"/>
        <w:jc w:val="both"/>
        <w:rPr>
          <w:rFonts w:ascii="Calibri" w:hAnsi="Calibri"/>
          <w:sz w:val="22"/>
          <w:szCs w:val="22"/>
        </w:rPr>
      </w:pPr>
    </w:p>
    <w:p w14:paraId="61455278" w14:textId="77777777" w:rsidR="00CA5234" w:rsidRPr="004F4D0F" w:rsidRDefault="00CA5234" w:rsidP="0063720B">
      <w:pPr>
        <w:numPr>
          <w:ilvl w:val="1"/>
          <w:numId w:val="51"/>
        </w:numPr>
        <w:suppressAutoHyphens/>
        <w:ind w:left="0" w:firstLine="0"/>
        <w:jc w:val="both"/>
        <w:rPr>
          <w:rFonts w:ascii="Calibri" w:hAnsi="Calibri"/>
          <w:b/>
          <w:bCs/>
          <w:spacing w:val="-2"/>
          <w:sz w:val="22"/>
          <w:szCs w:val="22"/>
          <w:u w:val="single"/>
        </w:rPr>
      </w:pPr>
      <w:r w:rsidRPr="004F4D0F">
        <w:rPr>
          <w:rFonts w:ascii="Calibri" w:hAnsi="Calibri"/>
          <w:b/>
          <w:bCs/>
          <w:spacing w:val="-2"/>
          <w:sz w:val="22"/>
          <w:szCs w:val="22"/>
          <w:u w:val="single"/>
        </w:rPr>
        <w:t>Permitted Uses</w:t>
      </w:r>
    </w:p>
    <w:p w14:paraId="3B79A654" w14:textId="77777777" w:rsidR="008E4DF0" w:rsidRDefault="00CA5234" w:rsidP="0063720B">
      <w:pPr>
        <w:pStyle w:val="ListParagraph"/>
        <w:numPr>
          <w:ilvl w:val="0"/>
          <w:numId w:val="61"/>
        </w:numPr>
        <w:suppressAutoHyphens/>
        <w:jc w:val="both"/>
        <w:rPr>
          <w:rFonts w:ascii="Calibri" w:hAnsi="Calibri"/>
          <w:spacing w:val="-2"/>
          <w:sz w:val="22"/>
          <w:szCs w:val="22"/>
        </w:rPr>
      </w:pPr>
      <w:r w:rsidRPr="004F4D0F">
        <w:rPr>
          <w:rFonts w:ascii="Calibri" w:hAnsi="Calibri"/>
          <w:spacing w:val="-2"/>
          <w:sz w:val="22"/>
          <w:szCs w:val="22"/>
        </w:rPr>
        <w:t>Single Family dwellings, moved home, modular home, and manufactured home on a permanent foundation</w:t>
      </w:r>
      <w:r w:rsidR="00BB33C9" w:rsidRPr="004F4D0F">
        <w:rPr>
          <w:rFonts w:ascii="Calibri" w:hAnsi="Calibri"/>
          <w:spacing w:val="-2"/>
          <w:sz w:val="22"/>
          <w:szCs w:val="22"/>
        </w:rPr>
        <w:t>.</w:t>
      </w:r>
    </w:p>
    <w:p w14:paraId="44EEAB19" w14:textId="77777777" w:rsidR="008E4DF0" w:rsidRPr="00F8587C" w:rsidRDefault="00CA5234" w:rsidP="0063720B">
      <w:pPr>
        <w:pStyle w:val="ListParagraph"/>
        <w:numPr>
          <w:ilvl w:val="0"/>
          <w:numId w:val="61"/>
        </w:numPr>
        <w:suppressAutoHyphens/>
        <w:jc w:val="both"/>
        <w:rPr>
          <w:rFonts w:ascii="Calibri" w:hAnsi="Calibri"/>
          <w:spacing w:val="-2"/>
          <w:sz w:val="22"/>
          <w:szCs w:val="22"/>
        </w:rPr>
      </w:pPr>
      <w:r w:rsidRPr="00F8587C">
        <w:rPr>
          <w:rFonts w:ascii="Calibri" w:hAnsi="Calibri"/>
          <w:spacing w:val="-2"/>
          <w:sz w:val="22"/>
          <w:szCs w:val="22"/>
        </w:rPr>
        <w:t>Duple</w:t>
      </w:r>
      <w:r w:rsidR="00EE7064" w:rsidRPr="00F8587C">
        <w:rPr>
          <w:rFonts w:ascii="Calibri" w:hAnsi="Calibri"/>
          <w:spacing w:val="-2"/>
          <w:sz w:val="22"/>
          <w:szCs w:val="22"/>
        </w:rPr>
        <w:t>xes, two family dwellings.</w:t>
      </w:r>
    </w:p>
    <w:p w14:paraId="1326BBF8" w14:textId="77777777" w:rsidR="008E4DF0" w:rsidRDefault="00CA5234" w:rsidP="0063720B">
      <w:pPr>
        <w:pStyle w:val="ListParagraph"/>
        <w:numPr>
          <w:ilvl w:val="0"/>
          <w:numId w:val="61"/>
        </w:numPr>
        <w:suppressAutoHyphens/>
        <w:jc w:val="both"/>
        <w:rPr>
          <w:rFonts w:ascii="Calibri" w:hAnsi="Calibri"/>
          <w:spacing w:val="-2"/>
          <w:sz w:val="22"/>
          <w:szCs w:val="22"/>
        </w:rPr>
      </w:pPr>
      <w:r w:rsidRPr="008E4DF0">
        <w:rPr>
          <w:rFonts w:ascii="Calibri" w:hAnsi="Calibri"/>
          <w:spacing w:val="-2"/>
          <w:sz w:val="22"/>
          <w:szCs w:val="22"/>
        </w:rPr>
        <w:t>Accessory buildings, including private garages and buildings clearly in</w:t>
      </w:r>
      <w:r w:rsidR="00BB33C9" w:rsidRPr="008E4DF0">
        <w:rPr>
          <w:rFonts w:ascii="Calibri" w:hAnsi="Calibri"/>
          <w:spacing w:val="-2"/>
          <w:sz w:val="22"/>
          <w:szCs w:val="22"/>
        </w:rPr>
        <w:t xml:space="preserve">cidental to the residential use </w:t>
      </w:r>
      <w:r w:rsidRPr="008E4DF0">
        <w:rPr>
          <w:rFonts w:ascii="Calibri" w:hAnsi="Calibri"/>
          <w:spacing w:val="-2"/>
          <w:sz w:val="22"/>
          <w:szCs w:val="22"/>
        </w:rPr>
        <w:t>of the property, provided that no such accessory buildings may be used as dwelling unit.</w:t>
      </w:r>
      <w:r w:rsidR="00BB33C9" w:rsidRPr="008E4DF0">
        <w:rPr>
          <w:rFonts w:ascii="Calibri" w:hAnsi="Calibri"/>
          <w:spacing w:val="-2"/>
          <w:sz w:val="22"/>
          <w:szCs w:val="22"/>
        </w:rPr>
        <w:t xml:space="preserve"> </w:t>
      </w:r>
    </w:p>
    <w:p w14:paraId="5005E36C" w14:textId="77777777" w:rsidR="008E4DF0" w:rsidRDefault="00BB33C9" w:rsidP="0063720B">
      <w:pPr>
        <w:pStyle w:val="ListParagraph"/>
        <w:numPr>
          <w:ilvl w:val="0"/>
          <w:numId w:val="61"/>
        </w:numPr>
        <w:suppressAutoHyphens/>
        <w:jc w:val="both"/>
        <w:rPr>
          <w:rFonts w:ascii="Calibri" w:hAnsi="Calibri"/>
          <w:spacing w:val="-2"/>
          <w:sz w:val="22"/>
          <w:szCs w:val="22"/>
        </w:rPr>
      </w:pPr>
      <w:r w:rsidRPr="008E4DF0">
        <w:rPr>
          <w:rFonts w:ascii="Calibri" w:hAnsi="Calibri"/>
          <w:spacing w:val="-2"/>
          <w:sz w:val="22"/>
          <w:szCs w:val="22"/>
        </w:rPr>
        <w:t>T</w:t>
      </w:r>
      <w:r w:rsidR="00CA5234" w:rsidRPr="008E4DF0">
        <w:rPr>
          <w:rFonts w:ascii="Calibri" w:hAnsi="Calibri"/>
          <w:sz w:val="22"/>
          <w:szCs w:val="22"/>
        </w:rPr>
        <w:t>elephone and electrical power transmission lines and necessary accessory structures.</w:t>
      </w:r>
    </w:p>
    <w:p w14:paraId="0CF28745" w14:textId="77777777" w:rsidR="008E4DF0" w:rsidRDefault="00CA5234" w:rsidP="0063720B">
      <w:pPr>
        <w:pStyle w:val="ListParagraph"/>
        <w:numPr>
          <w:ilvl w:val="0"/>
          <w:numId w:val="61"/>
        </w:numPr>
        <w:suppressAutoHyphens/>
        <w:jc w:val="both"/>
        <w:rPr>
          <w:rFonts w:ascii="Calibri" w:hAnsi="Calibri"/>
          <w:spacing w:val="-2"/>
          <w:sz w:val="22"/>
          <w:szCs w:val="22"/>
        </w:rPr>
      </w:pPr>
      <w:r w:rsidRPr="008E4DF0">
        <w:rPr>
          <w:rFonts w:ascii="Calibri" w:hAnsi="Calibri"/>
          <w:spacing w:val="-2"/>
          <w:sz w:val="22"/>
          <w:szCs w:val="22"/>
        </w:rPr>
        <w:t xml:space="preserve">Home Businesses </w:t>
      </w:r>
      <w:r w:rsidRPr="008E4DF0">
        <w:rPr>
          <w:rFonts w:ascii="Calibri" w:hAnsi="Calibri"/>
          <w:sz w:val="22"/>
          <w:szCs w:val="22"/>
        </w:rPr>
        <w:t xml:space="preserve">when such occupations are incidental to the residential use of the premises and do not involve any exterior alteration that would </w:t>
      </w:r>
      <w:r w:rsidR="00EE7064" w:rsidRPr="007712B1">
        <w:rPr>
          <w:rFonts w:ascii="Calibri" w:hAnsi="Calibri"/>
          <w:sz w:val="22"/>
          <w:szCs w:val="22"/>
        </w:rPr>
        <w:t>result in</w:t>
      </w:r>
      <w:r w:rsidR="00EE7064">
        <w:rPr>
          <w:rFonts w:ascii="Calibri" w:hAnsi="Calibri"/>
          <w:sz w:val="22"/>
          <w:szCs w:val="22"/>
        </w:rPr>
        <w:t xml:space="preserve"> </w:t>
      </w:r>
      <w:r w:rsidRPr="008E4DF0">
        <w:rPr>
          <w:rFonts w:ascii="Calibri" w:hAnsi="Calibri"/>
          <w:sz w:val="22"/>
          <w:szCs w:val="22"/>
        </w:rPr>
        <w:t>a substantial change in the residential character of the building; provided further that no article is sold or offered for sale that is not produced by such home occupation;</w:t>
      </w:r>
    </w:p>
    <w:p w14:paraId="4F3C1E29" w14:textId="77777777" w:rsidR="008E4DF0" w:rsidRPr="00EE7064" w:rsidRDefault="00CA5234" w:rsidP="0063720B">
      <w:pPr>
        <w:pStyle w:val="ListParagraph"/>
        <w:numPr>
          <w:ilvl w:val="0"/>
          <w:numId w:val="61"/>
        </w:numPr>
        <w:suppressAutoHyphens/>
        <w:jc w:val="both"/>
        <w:rPr>
          <w:rFonts w:ascii="Calibri" w:hAnsi="Calibri"/>
          <w:strike/>
          <w:spacing w:val="-2"/>
          <w:sz w:val="22"/>
          <w:szCs w:val="22"/>
        </w:rPr>
      </w:pPr>
      <w:r w:rsidRPr="008E4DF0">
        <w:rPr>
          <w:rFonts w:ascii="Calibri" w:hAnsi="Calibri"/>
          <w:spacing w:val="-2"/>
          <w:sz w:val="22"/>
          <w:szCs w:val="22"/>
        </w:rPr>
        <w:t>Home Occupation</w:t>
      </w:r>
      <w:r w:rsidR="007712B1">
        <w:rPr>
          <w:rFonts w:ascii="Calibri" w:hAnsi="Calibri"/>
          <w:sz w:val="22"/>
          <w:szCs w:val="22"/>
        </w:rPr>
        <w:t>.</w:t>
      </w:r>
    </w:p>
    <w:p w14:paraId="505DD84B" w14:textId="77777777" w:rsidR="00CA5234" w:rsidRPr="007712B1" w:rsidRDefault="00CA5234" w:rsidP="0063720B">
      <w:pPr>
        <w:pStyle w:val="ListParagraph"/>
        <w:numPr>
          <w:ilvl w:val="0"/>
          <w:numId w:val="61"/>
        </w:numPr>
        <w:suppressAutoHyphens/>
        <w:jc w:val="both"/>
        <w:rPr>
          <w:rFonts w:ascii="Calibri" w:hAnsi="Calibri"/>
          <w:spacing w:val="-2"/>
          <w:sz w:val="22"/>
          <w:szCs w:val="22"/>
        </w:rPr>
      </w:pPr>
      <w:r w:rsidRPr="008E4DF0">
        <w:rPr>
          <w:rFonts w:ascii="Calibri" w:hAnsi="Calibri"/>
          <w:sz w:val="22"/>
          <w:szCs w:val="22"/>
        </w:rPr>
        <w:t>Hobby Farms.</w:t>
      </w:r>
    </w:p>
    <w:p w14:paraId="3B3FA770" w14:textId="77777777" w:rsidR="007712B1" w:rsidRPr="008E4DF0" w:rsidRDefault="007712B1" w:rsidP="007712B1">
      <w:pPr>
        <w:pStyle w:val="ListParagraph"/>
        <w:suppressAutoHyphens/>
        <w:jc w:val="both"/>
        <w:rPr>
          <w:rFonts w:ascii="Calibri" w:hAnsi="Calibri"/>
          <w:spacing w:val="-2"/>
          <w:sz w:val="22"/>
          <w:szCs w:val="22"/>
        </w:rPr>
      </w:pPr>
    </w:p>
    <w:p w14:paraId="140746A3" w14:textId="77777777" w:rsidR="00C33701" w:rsidRPr="004F4D0F" w:rsidRDefault="00C33701" w:rsidP="00D75D0C">
      <w:pPr>
        <w:tabs>
          <w:tab w:val="left" w:pos="-720"/>
        </w:tabs>
        <w:suppressAutoHyphens/>
        <w:ind w:left="1440" w:hanging="360"/>
        <w:jc w:val="both"/>
        <w:rPr>
          <w:rFonts w:ascii="Calibri" w:hAnsi="Calibri"/>
          <w:spacing w:val="-2"/>
          <w:sz w:val="22"/>
          <w:szCs w:val="22"/>
        </w:rPr>
      </w:pPr>
    </w:p>
    <w:p w14:paraId="762D919C" w14:textId="77777777" w:rsidR="00CA5234" w:rsidRPr="004F4D0F" w:rsidRDefault="00CA5234" w:rsidP="0063720B">
      <w:pPr>
        <w:numPr>
          <w:ilvl w:val="1"/>
          <w:numId w:val="50"/>
        </w:numPr>
        <w:suppressAutoHyphens/>
        <w:ind w:left="0" w:firstLine="0"/>
        <w:jc w:val="both"/>
        <w:rPr>
          <w:rFonts w:ascii="Calibri" w:hAnsi="Calibri"/>
          <w:spacing w:val="-2"/>
          <w:sz w:val="22"/>
          <w:szCs w:val="22"/>
        </w:rPr>
      </w:pPr>
      <w:r w:rsidRPr="004F4D0F">
        <w:rPr>
          <w:rFonts w:ascii="Calibri" w:hAnsi="Calibri"/>
          <w:b/>
          <w:bCs/>
          <w:spacing w:val="-2"/>
          <w:sz w:val="22"/>
          <w:szCs w:val="22"/>
          <w:u w:val="single"/>
        </w:rPr>
        <w:t>Conditional Uses</w:t>
      </w:r>
    </w:p>
    <w:p w14:paraId="4D3808EE" w14:textId="77777777" w:rsidR="00CA5234" w:rsidRPr="004F4D0F" w:rsidRDefault="00CA5234" w:rsidP="0063720B">
      <w:pPr>
        <w:pStyle w:val="ListParagraph"/>
        <w:numPr>
          <w:ilvl w:val="0"/>
          <w:numId w:val="16"/>
        </w:numPr>
        <w:suppressAutoHyphens/>
        <w:ind w:left="720"/>
        <w:jc w:val="both"/>
        <w:rPr>
          <w:rFonts w:ascii="Calibri" w:hAnsi="Calibri"/>
          <w:spacing w:val="-2"/>
          <w:sz w:val="22"/>
          <w:szCs w:val="22"/>
        </w:rPr>
      </w:pPr>
      <w:r w:rsidRPr="004F4D0F">
        <w:rPr>
          <w:rFonts w:ascii="Calibri" w:hAnsi="Calibri"/>
          <w:spacing w:val="-2"/>
          <w:sz w:val="22"/>
          <w:szCs w:val="22"/>
        </w:rPr>
        <w:t>Bed and breakfast establishments;</w:t>
      </w:r>
    </w:p>
    <w:p w14:paraId="79BB64A7" w14:textId="77777777" w:rsidR="00CA5234" w:rsidRPr="004F4D0F" w:rsidRDefault="00CA5234" w:rsidP="0063720B">
      <w:pPr>
        <w:pStyle w:val="ListParagraph"/>
        <w:numPr>
          <w:ilvl w:val="0"/>
          <w:numId w:val="16"/>
        </w:numPr>
        <w:tabs>
          <w:tab w:val="left" w:pos="-720"/>
          <w:tab w:val="left" w:pos="720"/>
          <w:tab w:val="left" w:pos="1530"/>
          <w:tab w:val="left" w:pos="1800"/>
        </w:tabs>
        <w:suppressAutoHyphens/>
        <w:ind w:left="720"/>
        <w:jc w:val="both"/>
        <w:rPr>
          <w:rFonts w:ascii="Calibri" w:hAnsi="Calibri"/>
          <w:spacing w:val="-2"/>
          <w:sz w:val="22"/>
          <w:szCs w:val="22"/>
        </w:rPr>
      </w:pPr>
      <w:r w:rsidRPr="004F4D0F">
        <w:rPr>
          <w:rFonts w:ascii="Calibri" w:hAnsi="Calibri"/>
          <w:spacing w:val="-2"/>
          <w:sz w:val="22"/>
          <w:szCs w:val="22"/>
        </w:rPr>
        <w:t>Churches; cemeteries;</w:t>
      </w:r>
    </w:p>
    <w:p w14:paraId="251164D6" w14:textId="77777777" w:rsidR="00CA5234" w:rsidRPr="004F4D0F" w:rsidRDefault="00CA5234" w:rsidP="0063720B">
      <w:pPr>
        <w:pStyle w:val="ListParagraph"/>
        <w:numPr>
          <w:ilvl w:val="0"/>
          <w:numId w:val="16"/>
        </w:numPr>
        <w:tabs>
          <w:tab w:val="left" w:pos="-720"/>
          <w:tab w:val="left" w:pos="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Golf courses and driving ranges</w:t>
      </w:r>
    </w:p>
    <w:p w14:paraId="27563D7C" w14:textId="77777777" w:rsidR="00CA5234" w:rsidRPr="004F4D0F" w:rsidRDefault="00CA5234" w:rsidP="0063720B">
      <w:pPr>
        <w:pStyle w:val="ListParagraph"/>
        <w:numPr>
          <w:ilvl w:val="0"/>
          <w:numId w:val="16"/>
        </w:numPr>
        <w:tabs>
          <w:tab w:val="left" w:pos="-720"/>
          <w:tab w:val="left" w:pos="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Governmental and cultural uses such as fire and police stations, community centers, libraries, parks and playgrounds;</w:t>
      </w:r>
    </w:p>
    <w:p w14:paraId="32818C6C" w14:textId="77777777" w:rsidR="00CA5234" w:rsidRPr="004F4D0F" w:rsidRDefault="00CA5234" w:rsidP="0063720B">
      <w:pPr>
        <w:pStyle w:val="ListParagraph"/>
        <w:numPr>
          <w:ilvl w:val="0"/>
          <w:numId w:val="16"/>
        </w:numPr>
        <w:tabs>
          <w:tab w:val="left" w:pos="-72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Group living facilities;</w:t>
      </w:r>
      <w:r w:rsidR="00C33701" w:rsidRPr="004F4D0F">
        <w:rPr>
          <w:rFonts w:ascii="Calibri" w:hAnsi="Calibri"/>
          <w:spacing w:val="-2"/>
          <w:sz w:val="22"/>
          <w:szCs w:val="22"/>
        </w:rPr>
        <w:t xml:space="preserve"> </w:t>
      </w:r>
      <w:r w:rsidRPr="004F4D0F">
        <w:rPr>
          <w:rFonts w:ascii="Calibri" w:hAnsi="Calibri"/>
          <w:spacing w:val="-2"/>
          <w:sz w:val="22"/>
          <w:szCs w:val="22"/>
        </w:rPr>
        <w:t>CBRF’S</w:t>
      </w:r>
    </w:p>
    <w:p w14:paraId="2EF4E4ED" w14:textId="77777777" w:rsidR="00CA5234" w:rsidRPr="004F4D0F" w:rsidRDefault="00CA5234" w:rsidP="0063720B">
      <w:pPr>
        <w:pStyle w:val="ListParagraph"/>
        <w:numPr>
          <w:ilvl w:val="0"/>
          <w:numId w:val="16"/>
        </w:numPr>
        <w:tabs>
          <w:tab w:val="left" w:pos="-720"/>
          <w:tab w:val="left" w:pos="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lastRenderedPageBreak/>
        <w:t>Multi-family dwellings;</w:t>
      </w:r>
    </w:p>
    <w:p w14:paraId="03FF1BD6" w14:textId="77777777" w:rsidR="00CA5234" w:rsidRPr="004F4D0F" w:rsidRDefault="00CA5234" w:rsidP="0063720B">
      <w:pPr>
        <w:pStyle w:val="ListParagraph"/>
        <w:numPr>
          <w:ilvl w:val="0"/>
          <w:numId w:val="16"/>
        </w:numPr>
        <w:tabs>
          <w:tab w:val="left" w:pos="-72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Planned unit development;</w:t>
      </w:r>
    </w:p>
    <w:p w14:paraId="6CDB9C02" w14:textId="77777777" w:rsidR="00CA5234" w:rsidRPr="004F4D0F" w:rsidRDefault="00CA5234" w:rsidP="0063720B">
      <w:pPr>
        <w:pStyle w:val="ListParagraph"/>
        <w:numPr>
          <w:ilvl w:val="0"/>
          <w:numId w:val="16"/>
        </w:numPr>
        <w:tabs>
          <w:tab w:val="left" w:pos="-72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Public, parochial and private elementary and secondary schools;</w:t>
      </w:r>
    </w:p>
    <w:p w14:paraId="3FFCEC91" w14:textId="77777777" w:rsidR="00CA5234" w:rsidRPr="004F4D0F" w:rsidRDefault="00CA5234" w:rsidP="0063720B">
      <w:pPr>
        <w:pStyle w:val="ListParagraph"/>
        <w:numPr>
          <w:ilvl w:val="0"/>
          <w:numId w:val="16"/>
        </w:numPr>
        <w:tabs>
          <w:tab w:val="left" w:pos="-72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 xml:space="preserve">Any similar use subject to the approval of the Plan Commission and subsequent approval of the Town of </w:t>
      </w:r>
      <w:smartTag w:uri="urn:schemas-microsoft-com:office:smarttags" w:element="City">
        <w:smartTag w:uri="urn:schemas-microsoft-com:office:smarttags" w:element="place">
          <w:r w:rsidRPr="004F4D0F">
            <w:rPr>
              <w:rFonts w:ascii="Calibri" w:hAnsi="Calibri"/>
              <w:spacing w:val="-2"/>
              <w:sz w:val="22"/>
              <w:szCs w:val="22"/>
            </w:rPr>
            <w:t>Rantoul Board</w:t>
          </w:r>
        </w:smartTag>
      </w:smartTag>
      <w:r w:rsidRPr="004F4D0F">
        <w:rPr>
          <w:rFonts w:ascii="Calibri" w:hAnsi="Calibri"/>
          <w:spacing w:val="-2"/>
          <w:sz w:val="22"/>
          <w:szCs w:val="22"/>
        </w:rPr>
        <w:t>.</w:t>
      </w:r>
    </w:p>
    <w:p w14:paraId="650C499F" w14:textId="77777777" w:rsidR="00CA5234" w:rsidRPr="004F4D0F" w:rsidRDefault="00CA5234" w:rsidP="0063720B">
      <w:pPr>
        <w:pStyle w:val="ListParagraph"/>
        <w:numPr>
          <w:ilvl w:val="0"/>
          <w:numId w:val="16"/>
        </w:numPr>
        <w:tabs>
          <w:tab w:val="left" w:pos="-72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 xml:space="preserve">Small-scale wind systems. </w:t>
      </w:r>
      <w:r w:rsidRPr="004F4D0F">
        <w:rPr>
          <w:rFonts w:ascii="Calibri" w:hAnsi="Calibri"/>
          <w:sz w:val="22"/>
          <w:szCs w:val="22"/>
        </w:rPr>
        <w:t xml:space="preserve">  (1.1-x height of tower set back property line)</w:t>
      </w:r>
    </w:p>
    <w:p w14:paraId="23713586" w14:textId="77777777" w:rsidR="00CA5234" w:rsidRPr="004F4D0F" w:rsidRDefault="00CA5234" w:rsidP="0063720B">
      <w:pPr>
        <w:pStyle w:val="ListParagraph"/>
        <w:numPr>
          <w:ilvl w:val="0"/>
          <w:numId w:val="16"/>
        </w:numPr>
        <w:tabs>
          <w:tab w:val="left" w:pos="-720"/>
          <w:tab w:val="left" w:pos="720"/>
          <w:tab w:val="left" w:pos="1530"/>
        </w:tabs>
        <w:suppressAutoHyphens/>
        <w:ind w:left="720"/>
        <w:jc w:val="both"/>
        <w:rPr>
          <w:rFonts w:ascii="Calibri" w:hAnsi="Calibri"/>
          <w:spacing w:val="-2"/>
          <w:sz w:val="22"/>
          <w:szCs w:val="22"/>
        </w:rPr>
      </w:pPr>
      <w:r w:rsidRPr="004F4D0F">
        <w:rPr>
          <w:rFonts w:ascii="Calibri" w:hAnsi="Calibri"/>
          <w:spacing w:val="-2"/>
          <w:sz w:val="22"/>
          <w:szCs w:val="22"/>
        </w:rPr>
        <w:t>Solar systems.</w:t>
      </w:r>
    </w:p>
    <w:p w14:paraId="491F2A93" w14:textId="77777777" w:rsidR="00CA5234" w:rsidRPr="004F4D0F" w:rsidRDefault="00CA5234" w:rsidP="00F37088">
      <w:pPr>
        <w:tabs>
          <w:tab w:val="left" w:pos="720"/>
        </w:tabs>
        <w:ind w:left="720"/>
        <w:jc w:val="both"/>
        <w:rPr>
          <w:rFonts w:ascii="Calibri" w:hAnsi="Calibri"/>
          <w:spacing w:val="-2"/>
          <w:sz w:val="22"/>
          <w:szCs w:val="22"/>
        </w:rPr>
      </w:pPr>
    </w:p>
    <w:p w14:paraId="4BB11B86" w14:textId="77777777" w:rsidR="00263428" w:rsidRPr="00092415" w:rsidRDefault="00CA5234" w:rsidP="00263428">
      <w:pPr>
        <w:pStyle w:val="ListParagraph"/>
        <w:numPr>
          <w:ilvl w:val="1"/>
          <w:numId w:val="17"/>
        </w:numPr>
        <w:ind w:left="0" w:firstLine="0"/>
        <w:jc w:val="both"/>
        <w:rPr>
          <w:rFonts w:ascii="Calibri" w:hAnsi="Calibri"/>
          <w:b/>
          <w:bCs/>
          <w:sz w:val="22"/>
          <w:szCs w:val="22"/>
          <w:u w:val="single"/>
        </w:rPr>
      </w:pPr>
      <w:r w:rsidRPr="004F4D0F">
        <w:rPr>
          <w:rFonts w:ascii="Calibri" w:hAnsi="Calibri"/>
          <w:b/>
          <w:bCs/>
          <w:sz w:val="22"/>
          <w:szCs w:val="22"/>
          <w:u w:val="single"/>
        </w:rPr>
        <w:t>Standards</w:t>
      </w:r>
    </w:p>
    <w:p w14:paraId="6479C084" w14:textId="77777777" w:rsidR="00C33701" w:rsidRPr="00B22D25" w:rsidRDefault="00CA5234" w:rsidP="0063720B">
      <w:pPr>
        <w:pStyle w:val="ListParagraph"/>
        <w:numPr>
          <w:ilvl w:val="0"/>
          <w:numId w:val="18"/>
        </w:numPr>
        <w:ind w:left="720"/>
        <w:jc w:val="both"/>
        <w:rPr>
          <w:rFonts w:ascii="Calibri" w:hAnsi="Calibri"/>
          <w:b/>
          <w:bCs/>
          <w:sz w:val="22"/>
          <w:szCs w:val="22"/>
          <w:u w:val="single"/>
        </w:rPr>
      </w:pPr>
      <w:r w:rsidRPr="004F4D0F">
        <w:rPr>
          <w:rFonts w:ascii="Calibri" w:hAnsi="Calibri"/>
          <w:b/>
          <w:bCs/>
          <w:sz w:val="22"/>
          <w:szCs w:val="22"/>
        </w:rPr>
        <w:t>Residential density:</w:t>
      </w:r>
      <w:r w:rsidR="00B22D25">
        <w:rPr>
          <w:rFonts w:ascii="Calibri" w:hAnsi="Calibri"/>
          <w:b/>
          <w:bCs/>
          <w:sz w:val="22"/>
          <w:szCs w:val="22"/>
          <w:u w:val="single"/>
        </w:rPr>
        <w:t xml:space="preserve"> </w:t>
      </w:r>
      <w:r w:rsidRPr="00B22D25">
        <w:rPr>
          <w:rFonts w:ascii="Calibri" w:hAnsi="Calibri"/>
          <w:sz w:val="22"/>
          <w:szCs w:val="22"/>
        </w:rPr>
        <w:t>One single-family dwelling unit or one two-family dwelling unit per each existing parcel that is 1</w:t>
      </w:r>
      <w:r w:rsidR="00B22D25" w:rsidRPr="00B22D25">
        <w:rPr>
          <w:rFonts w:ascii="Calibri" w:hAnsi="Calibri"/>
          <w:sz w:val="22"/>
          <w:szCs w:val="22"/>
        </w:rPr>
        <w:t xml:space="preserve"> acre</w:t>
      </w:r>
      <w:r w:rsidRPr="00B22D25">
        <w:rPr>
          <w:rFonts w:ascii="Calibri" w:hAnsi="Calibri"/>
          <w:sz w:val="22"/>
          <w:szCs w:val="22"/>
        </w:rPr>
        <w:t xml:space="preserve"> or less as of the date of the adoption of this ordinance.</w:t>
      </w:r>
    </w:p>
    <w:p w14:paraId="2DDB63D1" w14:textId="77777777" w:rsidR="008E4DF0" w:rsidRDefault="00C33701" w:rsidP="0063720B">
      <w:pPr>
        <w:pStyle w:val="ListParagraph"/>
        <w:numPr>
          <w:ilvl w:val="0"/>
          <w:numId w:val="18"/>
        </w:numPr>
        <w:ind w:left="720"/>
        <w:jc w:val="both"/>
        <w:rPr>
          <w:rFonts w:ascii="Calibri" w:hAnsi="Calibri"/>
          <w:sz w:val="22"/>
          <w:szCs w:val="22"/>
        </w:rPr>
      </w:pPr>
      <w:r w:rsidRPr="004F4D0F">
        <w:rPr>
          <w:rFonts w:ascii="Calibri" w:hAnsi="Calibri"/>
          <w:b/>
          <w:sz w:val="22"/>
          <w:szCs w:val="22"/>
        </w:rPr>
        <w:t>M</w:t>
      </w:r>
      <w:r w:rsidR="00CA5234" w:rsidRPr="004F4D0F">
        <w:rPr>
          <w:rFonts w:ascii="Calibri" w:hAnsi="Calibri"/>
          <w:b/>
          <w:bCs/>
          <w:sz w:val="22"/>
          <w:szCs w:val="22"/>
        </w:rPr>
        <w:t xml:space="preserve">inimum lot area: </w:t>
      </w:r>
      <w:r w:rsidR="00CA5234" w:rsidRPr="004F4D0F">
        <w:rPr>
          <w:rFonts w:ascii="Calibri" w:hAnsi="Calibri"/>
          <w:sz w:val="22"/>
          <w:szCs w:val="22"/>
        </w:rPr>
        <w:t>One (1) acre for all uses</w:t>
      </w:r>
      <w:r w:rsidRPr="004F4D0F">
        <w:rPr>
          <w:rFonts w:ascii="Calibri" w:hAnsi="Calibri"/>
          <w:sz w:val="22"/>
          <w:szCs w:val="22"/>
        </w:rPr>
        <w:t>.</w:t>
      </w:r>
    </w:p>
    <w:p w14:paraId="549116ED" w14:textId="77777777" w:rsidR="00C33701" w:rsidRPr="008E4DF0" w:rsidRDefault="00C33701" w:rsidP="0063720B">
      <w:pPr>
        <w:pStyle w:val="ListParagraph"/>
        <w:numPr>
          <w:ilvl w:val="3"/>
          <w:numId w:val="16"/>
        </w:numPr>
        <w:ind w:left="1080"/>
        <w:jc w:val="both"/>
        <w:rPr>
          <w:rFonts w:ascii="Calibri" w:hAnsi="Calibri"/>
          <w:sz w:val="22"/>
          <w:szCs w:val="22"/>
        </w:rPr>
      </w:pPr>
      <w:r w:rsidRPr="008E4DF0">
        <w:rPr>
          <w:rFonts w:ascii="Calibri" w:hAnsi="Calibri"/>
          <w:sz w:val="22"/>
          <w:szCs w:val="22"/>
        </w:rPr>
        <w:t>T</w:t>
      </w:r>
      <w:r w:rsidR="00CA5234" w:rsidRPr="008E4DF0">
        <w:rPr>
          <w:rFonts w:ascii="Calibri" w:hAnsi="Calibri"/>
          <w:sz w:val="22"/>
          <w:szCs w:val="22"/>
        </w:rPr>
        <w:t>he minimum lot size to establish a farm Operation and/or ho</w:t>
      </w:r>
      <w:r w:rsidRPr="008E4DF0">
        <w:rPr>
          <w:rFonts w:ascii="Calibri" w:hAnsi="Calibri"/>
          <w:sz w:val="22"/>
          <w:szCs w:val="22"/>
        </w:rPr>
        <w:t xml:space="preserve">use livestock is 5 acres, for all </w:t>
      </w:r>
      <w:r w:rsidR="00CA5234" w:rsidRPr="008E4DF0">
        <w:rPr>
          <w:rFonts w:ascii="Calibri" w:hAnsi="Calibri"/>
          <w:sz w:val="22"/>
          <w:szCs w:val="22"/>
        </w:rPr>
        <w:t>newly created lots.</w:t>
      </w:r>
    </w:p>
    <w:p w14:paraId="5D295F4F" w14:textId="77777777" w:rsidR="003E1937"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 xml:space="preserve">Minimum lot width: </w:t>
      </w:r>
      <w:r w:rsidRPr="004F4D0F">
        <w:rPr>
          <w:rFonts w:ascii="Calibri" w:hAnsi="Calibri"/>
          <w:sz w:val="22"/>
          <w:szCs w:val="22"/>
        </w:rPr>
        <w:t>150 feet.</w:t>
      </w:r>
    </w:p>
    <w:p w14:paraId="173A320B" w14:textId="77777777" w:rsidR="00CA5234" w:rsidRPr="004F4D0F" w:rsidRDefault="00CA5234" w:rsidP="0063720B">
      <w:pPr>
        <w:pStyle w:val="ListParagraph"/>
        <w:numPr>
          <w:ilvl w:val="0"/>
          <w:numId w:val="18"/>
        </w:numPr>
        <w:ind w:left="720"/>
        <w:jc w:val="both"/>
        <w:rPr>
          <w:rFonts w:ascii="Calibri" w:hAnsi="Calibri"/>
          <w:sz w:val="22"/>
          <w:szCs w:val="22"/>
        </w:rPr>
      </w:pPr>
      <w:smartTag w:uri="urn:schemas-microsoft-com:office:smarttags" w:element="place">
        <w:smartTag w:uri="urn:schemas-microsoft-com:office:smarttags" w:element="PlaceName">
          <w:r w:rsidRPr="004F4D0F">
            <w:rPr>
              <w:rFonts w:ascii="Calibri" w:hAnsi="Calibri"/>
              <w:b/>
              <w:bCs/>
              <w:sz w:val="22"/>
              <w:szCs w:val="22"/>
            </w:rPr>
            <w:t>Maximum Height Principal</w:t>
          </w:r>
        </w:smartTag>
        <w:r w:rsidRPr="004F4D0F">
          <w:rPr>
            <w:rFonts w:ascii="Calibri" w:hAnsi="Calibri"/>
            <w:b/>
            <w:bCs/>
            <w:sz w:val="22"/>
            <w:szCs w:val="22"/>
          </w:rPr>
          <w:t xml:space="preserve"> </w:t>
        </w:r>
        <w:smartTag w:uri="urn:schemas-microsoft-com:office:smarttags" w:element="PlaceType">
          <w:r w:rsidRPr="004F4D0F">
            <w:rPr>
              <w:rFonts w:ascii="Calibri" w:hAnsi="Calibri"/>
              <w:b/>
              <w:bCs/>
              <w:sz w:val="22"/>
              <w:szCs w:val="22"/>
            </w:rPr>
            <w:t>Building</w:t>
          </w:r>
        </w:smartTag>
      </w:smartTag>
      <w:r w:rsidRPr="004F4D0F">
        <w:rPr>
          <w:rFonts w:ascii="Calibri" w:hAnsi="Calibri"/>
          <w:b/>
          <w:bCs/>
          <w:sz w:val="22"/>
          <w:szCs w:val="22"/>
        </w:rPr>
        <w:t>:</w:t>
      </w:r>
      <w:r w:rsidRPr="004F4D0F">
        <w:rPr>
          <w:rFonts w:ascii="Calibri" w:hAnsi="Calibri"/>
          <w:sz w:val="22"/>
          <w:szCs w:val="22"/>
        </w:rPr>
        <w:t xml:space="preserve"> 35ft-3 stories.</w:t>
      </w:r>
    </w:p>
    <w:p w14:paraId="2E9E8964" w14:textId="77777777" w:rsidR="003E1937" w:rsidRPr="004F4D0F" w:rsidRDefault="00CA5234" w:rsidP="0063720B">
      <w:pPr>
        <w:pStyle w:val="ListParagraph"/>
        <w:numPr>
          <w:ilvl w:val="0"/>
          <w:numId w:val="18"/>
        </w:numPr>
        <w:ind w:left="720"/>
        <w:jc w:val="both"/>
        <w:rPr>
          <w:rFonts w:ascii="Calibri" w:hAnsi="Calibri"/>
          <w:sz w:val="22"/>
          <w:szCs w:val="22"/>
        </w:rPr>
      </w:pPr>
      <w:smartTag w:uri="urn:schemas-microsoft-com:office:smarttags" w:element="place">
        <w:smartTag w:uri="urn:schemas-microsoft-com:office:smarttags" w:element="PlaceName">
          <w:r w:rsidRPr="004F4D0F">
            <w:rPr>
              <w:rFonts w:ascii="Calibri" w:hAnsi="Calibri"/>
              <w:b/>
              <w:bCs/>
              <w:sz w:val="22"/>
              <w:szCs w:val="22"/>
            </w:rPr>
            <w:t>Maximum</w:t>
          </w:r>
        </w:smartTag>
        <w:r w:rsidRPr="004F4D0F">
          <w:rPr>
            <w:rFonts w:ascii="Calibri" w:hAnsi="Calibri"/>
            <w:b/>
            <w:bCs/>
            <w:sz w:val="22"/>
            <w:szCs w:val="22"/>
          </w:rPr>
          <w:t xml:space="preserve"> </w:t>
        </w:r>
        <w:smartTag w:uri="urn:schemas-microsoft-com:office:smarttags" w:element="PlaceName">
          <w:r w:rsidRPr="004F4D0F">
            <w:rPr>
              <w:rFonts w:ascii="Calibri" w:hAnsi="Calibri"/>
              <w:b/>
              <w:bCs/>
              <w:sz w:val="22"/>
              <w:szCs w:val="22"/>
            </w:rPr>
            <w:t>Height</w:t>
          </w:r>
        </w:smartTag>
        <w:r w:rsidRPr="004F4D0F">
          <w:rPr>
            <w:rFonts w:ascii="Calibri" w:hAnsi="Calibri"/>
            <w:b/>
            <w:bCs/>
            <w:sz w:val="22"/>
            <w:szCs w:val="22"/>
          </w:rPr>
          <w:t xml:space="preserve"> </w:t>
        </w:r>
        <w:smartTag w:uri="urn:schemas-microsoft-com:office:smarttags" w:element="PlaceName">
          <w:r w:rsidRPr="004F4D0F">
            <w:rPr>
              <w:rFonts w:ascii="Calibri" w:hAnsi="Calibri"/>
              <w:b/>
              <w:bCs/>
              <w:sz w:val="22"/>
              <w:szCs w:val="22"/>
            </w:rPr>
            <w:t>Accessory</w:t>
          </w:r>
        </w:smartTag>
        <w:r w:rsidRPr="004F4D0F">
          <w:rPr>
            <w:rFonts w:ascii="Calibri" w:hAnsi="Calibri"/>
            <w:b/>
            <w:bCs/>
            <w:sz w:val="22"/>
            <w:szCs w:val="22"/>
          </w:rPr>
          <w:t xml:space="preserve"> </w:t>
        </w:r>
        <w:smartTag w:uri="urn:schemas-microsoft-com:office:smarttags" w:element="PlaceType">
          <w:r w:rsidRPr="004F4D0F">
            <w:rPr>
              <w:rFonts w:ascii="Calibri" w:hAnsi="Calibri"/>
              <w:b/>
              <w:bCs/>
              <w:sz w:val="22"/>
              <w:szCs w:val="22"/>
            </w:rPr>
            <w:t>Building</w:t>
          </w:r>
        </w:smartTag>
      </w:smartTag>
      <w:r w:rsidRPr="004F4D0F">
        <w:rPr>
          <w:rFonts w:ascii="Calibri" w:hAnsi="Calibri"/>
          <w:b/>
          <w:bCs/>
          <w:sz w:val="22"/>
          <w:szCs w:val="22"/>
        </w:rPr>
        <w:t>:</w:t>
      </w:r>
      <w:r w:rsidRPr="004F4D0F">
        <w:rPr>
          <w:rFonts w:ascii="Calibri" w:hAnsi="Calibri"/>
          <w:sz w:val="22"/>
          <w:szCs w:val="22"/>
        </w:rPr>
        <w:t xml:space="preserve"> 20 feet</w:t>
      </w:r>
    </w:p>
    <w:p w14:paraId="1309A06A" w14:textId="77777777" w:rsidR="003E1937"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Maximum Accessory building square feet</w:t>
      </w:r>
      <w:r w:rsidRPr="004F4D0F">
        <w:rPr>
          <w:rFonts w:ascii="Calibri" w:hAnsi="Calibri"/>
          <w:sz w:val="22"/>
          <w:szCs w:val="22"/>
        </w:rPr>
        <w:t>. 3000 Square Feet. All ac</w:t>
      </w:r>
      <w:r w:rsidR="003E1937" w:rsidRPr="004F4D0F">
        <w:rPr>
          <w:rFonts w:ascii="Calibri" w:hAnsi="Calibri"/>
          <w:sz w:val="22"/>
          <w:szCs w:val="22"/>
        </w:rPr>
        <w:t>ce</w:t>
      </w:r>
      <w:r w:rsidRPr="004F4D0F">
        <w:rPr>
          <w:rFonts w:ascii="Calibri" w:hAnsi="Calibri"/>
          <w:sz w:val="22"/>
          <w:szCs w:val="22"/>
        </w:rPr>
        <w:t>ssory buildings</w:t>
      </w:r>
      <w:r w:rsidR="003E1937" w:rsidRPr="004F4D0F">
        <w:rPr>
          <w:rFonts w:ascii="Calibri" w:hAnsi="Calibri"/>
          <w:sz w:val="22"/>
          <w:szCs w:val="22"/>
        </w:rPr>
        <w:t xml:space="preserve"> s</w:t>
      </w:r>
      <w:r w:rsidRPr="004F4D0F">
        <w:rPr>
          <w:rFonts w:ascii="Calibri" w:hAnsi="Calibri"/>
          <w:sz w:val="22"/>
          <w:szCs w:val="22"/>
        </w:rPr>
        <w:t>quare footage combined.</w:t>
      </w:r>
    </w:p>
    <w:p w14:paraId="735BC93D" w14:textId="77777777" w:rsidR="003E1937"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 xml:space="preserve">Flag lot width at road </w:t>
      </w:r>
      <w:r w:rsidR="00224878">
        <w:rPr>
          <w:rFonts w:ascii="Calibri" w:hAnsi="Calibri"/>
          <w:b/>
          <w:bCs/>
          <w:sz w:val="22"/>
          <w:szCs w:val="22"/>
        </w:rPr>
        <w:t>right-of-way</w:t>
      </w:r>
      <w:r w:rsidRPr="004F4D0F">
        <w:rPr>
          <w:rFonts w:ascii="Calibri" w:hAnsi="Calibri"/>
          <w:sz w:val="22"/>
          <w:szCs w:val="22"/>
        </w:rPr>
        <w:t>: 33ft.</w:t>
      </w:r>
    </w:p>
    <w:p w14:paraId="234414FC"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 xml:space="preserve">Front yard setbacks: </w:t>
      </w:r>
      <w:r w:rsidRPr="004F4D0F">
        <w:rPr>
          <w:rFonts w:ascii="Calibri" w:hAnsi="Calibri"/>
          <w:sz w:val="22"/>
          <w:szCs w:val="22"/>
        </w:rPr>
        <w:t xml:space="preserve">83 feet from the center line of road and 50 feet from </w:t>
      </w:r>
      <w:r w:rsidR="00224878">
        <w:rPr>
          <w:rFonts w:ascii="Calibri" w:hAnsi="Calibri"/>
          <w:sz w:val="22"/>
          <w:szCs w:val="22"/>
        </w:rPr>
        <w:t>right-of-way</w:t>
      </w:r>
      <w:r w:rsidRPr="004F4D0F">
        <w:rPr>
          <w:rFonts w:ascii="Calibri" w:hAnsi="Calibri"/>
          <w:sz w:val="22"/>
          <w:szCs w:val="22"/>
        </w:rPr>
        <w:t>, for all structures. Flag lot set back 50 feet from front of the lot at the minimum lot width.</w:t>
      </w:r>
    </w:p>
    <w:p w14:paraId="05E5C9B6"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Rear Yard Setbacks</w:t>
      </w:r>
      <w:r w:rsidRPr="004F4D0F">
        <w:rPr>
          <w:rFonts w:ascii="Calibri" w:hAnsi="Calibri"/>
          <w:sz w:val="22"/>
          <w:szCs w:val="22"/>
        </w:rPr>
        <w:t xml:space="preserve"> 25 feet for all structures.</w:t>
      </w:r>
    </w:p>
    <w:p w14:paraId="5B780D81"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 xml:space="preserve">Side yard setbacks: </w:t>
      </w:r>
      <w:r w:rsidRPr="004F4D0F">
        <w:rPr>
          <w:rFonts w:ascii="Calibri" w:hAnsi="Calibri"/>
          <w:sz w:val="22"/>
          <w:szCs w:val="22"/>
        </w:rPr>
        <w:t xml:space="preserve"> 25 feet for all structures.</w:t>
      </w:r>
    </w:p>
    <w:p w14:paraId="27AAE528"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Structure to Structure:</w:t>
      </w:r>
      <w:r w:rsidRPr="004F4D0F">
        <w:rPr>
          <w:rFonts w:ascii="Calibri" w:hAnsi="Calibri"/>
          <w:sz w:val="22"/>
          <w:szCs w:val="22"/>
        </w:rPr>
        <w:t xml:space="preserve"> 10 feet residential structure to accessory structures. No requirements for all other structures</w:t>
      </w:r>
      <w:r w:rsidR="003E1937" w:rsidRPr="004F4D0F">
        <w:rPr>
          <w:rFonts w:ascii="Calibri" w:hAnsi="Calibri"/>
          <w:sz w:val="22"/>
          <w:szCs w:val="22"/>
        </w:rPr>
        <w:t>.</w:t>
      </w:r>
    </w:p>
    <w:p w14:paraId="6225FA75"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Accessory building setbacks</w:t>
      </w:r>
      <w:r w:rsidRPr="004F4D0F">
        <w:rPr>
          <w:rFonts w:ascii="Calibri" w:hAnsi="Calibri"/>
          <w:sz w:val="22"/>
          <w:szCs w:val="22"/>
        </w:rPr>
        <w:t>: Buildings that do not contain livestock,</w:t>
      </w:r>
      <w:r w:rsidRPr="004F4D0F">
        <w:rPr>
          <w:rFonts w:ascii="Calibri" w:hAnsi="Calibri"/>
          <w:b/>
          <w:bCs/>
          <w:sz w:val="22"/>
          <w:szCs w:val="22"/>
        </w:rPr>
        <w:t xml:space="preserve"> </w:t>
      </w:r>
      <w:r w:rsidRPr="004F4D0F">
        <w:rPr>
          <w:rFonts w:ascii="Calibri" w:hAnsi="Calibri"/>
          <w:sz w:val="22"/>
          <w:szCs w:val="22"/>
        </w:rPr>
        <w:t>10 feet in the side and rear yard for accessory buildings of 400 square feet or less. Never less than 1.1 times the height of the sidewall of a structure that abuts the lot line. All other accessory buildings larger than 400 sq. ft must follow # 8-910 above.</w:t>
      </w:r>
    </w:p>
    <w:p w14:paraId="66064CEB"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Structures Prohibited in setbacks</w:t>
      </w:r>
      <w:r w:rsidRPr="00644185">
        <w:rPr>
          <w:rFonts w:ascii="Calibri" w:hAnsi="Calibri"/>
          <w:b/>
          <w:bCs/>
          <w:sz w:val="22"/>
          <w:szCs w:val="22"/>
        </w:rPr>
        <w:t>:</w:t>
      </w:r>
      <w:r w:rsidRPr="00644185">
        <w:rPr>
          <w:rFonts w:ascii="Calibri" w:hAnsi="Calibri"/>
          <w:sz w:val="22"/>
          <w:szCs w:val="22"/>
        </w:rPr>
        <w:t xml:space="preserve"> See </w:t>
      </w:r>
      <w:r w:rsidR="00247000" w:rsidRPr="00644185">
        <w:rPr>
          <w:rFonts w:ascii="Calibri" w:hAnsi="Calibri"/>
          <w:sz w:val="22"/>
          <w:szCs w:val="22"/>
        </w:rPr>
        <w:t xml:space="preserve">Section </w:t>
      </w:r>
      <w:r w:rsidRPr="00644185">
        <w:rPr>
          <w:rFonts w:ascii="Calibri" w:hAnsi="Calibri"/>
          <w:sz w:val="22"/>
          <w:szCs w:val="22"/>
        </w:rPr>
        <w:t xml:space="preserve">9.5 </w:t>
      </w:r>
      <w:r w:rsidR="006E384E" w:rsidRPr="00644185">
        <w:rPr>
          <w:rFonts w:ascii="Calibri" w:hAnsi="Calibri"/>
          <w:sz w:val="22"/>
          <w:szCs w:val="22"/>
        </w:rPr>
        <w:t>P</w:t>
      </w:r>
      <w:r w:rsidRPr="00644185">
        <w:rPr>
          <w:rFonts w:ascii="Calibri" w:hAnsi="Calibri"/>
          <w:sz w:val="22"/>
          <w:szCs w:val="22"/>
        </w:rPr>
        <w:t>g</w:t>
      </w:r>
      <w:r w:rsidR="006E384E" w:rsidRPr="00644185">
        <w:rPr>
          <w:rFonts w:ascii="Calibri" w:hAnsi="Calibri"/>
          <w:sz w:val="22"/>
          <w:szCs w:val="22"/>
        </w:rPr>
        <w:t>.</w:t>
      </w:r>
      <w:r w:rsidR="00644185" w:rsidRPr="00644185">
        <w:rPr>
          <w:rFonts w:ascii="Calibri" w:hAnsi="Calibri"/>
          <w:sz w:val="22"/>
          <w:szCs w:val="22"/>
        </w:rPr>
        <w:t xml:space="preserve"> 21</w:t>
      </w:r>
      <w:r w:rsidRPr="004F4D0F">
        <w:rPr>
          <w:rFonts w:ascii="Calibri" w:hAnsi="Calibri"/>
          <w:sz w:val="22"/>
          <w:szCs w:val="22"/>
        </w:rPr>
        <w:t>.</w:t>
      </w:r>
    </w:p>
    <w:p w14:paraId="1AC1BB39" w14:textId="77777777" w:rsidR="00CA5234"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Structures Permitted in setbacks:</w:t>
      </w:r>
      <w:r w:rsidR="006E384E">
        <w:rPr>
          <w:rFonts w:ascii="Calibri" w:hAnsi="Calibri"/>
          <w:sz w:val="22"/>
          <w:szCs w:val="22"/>
        </w:rPr>
        <w:t xml:space="preserve"> </w:t>
      </w:r>
      <w:r w:rsidR="006E384E" w:rsidRPr="00644185">
        <w:rPr>
          <w:rFonts w:ascii="Calibri" w:hAnsi="Calibri"/>
          <w:sz w:val="22"/>
          <w:szCs w:val="22"/>
        </w:rPr>
        <w:t>See S</w:t>
      </w:r>
      <w:r w:rsidRPr="00644185">
        <w:rPr>
          <w:rFonts w:ascii="Calibri" w:hAnsi="Calibri"/>
          <w:sz w:val="22"/>
          <w:szCs w:val="22"/>
        </w:rPr>
        <w:t xml:space="preserve">ection 9.6 </w:t>
      </w:r>
      <w:r w:rsidR="006E384E" w:rsidRPr="00644185">
        <w:rPr>
          <w:rFonts w:ascii="Calibri" w:hAnsi="Calibri"/>
          <w:sz w:val="22"/>
          <w:szCs w:val="22"/>
        </w:rPr>
        <w:t>P</w:t>
      </w:r>
      <w:r w:rsidRPr="00644185">
        <w:rPr>
          <w:rFonts w:ascii="Calibri" w:hAnsi="Calibri"/>
          <w:sz w:val="22"/>
          <w:szCs w:val="22"/>
        </w:rPr>
        <w:t>g</w:t>
      </w:r>
      <w:r w:rsidR="006E384E" w:rsidRPr="00644185">
        <w:rPr>
          <w:rFonts w:ascii="Calibri" w:hAnsi="Calibri"/>
          <w:sz w:val="22"/>
          <w:szCs w:val="22"/>
        </w:rPr>
        <w:t>.</w:t>
      </w:r>
      <w:r w:rsidR="00644185" w:rsidRPr="00644185">
        <w:rPr>
          <w:rFonts w:ascii="Calibri" w:hAnsi="Calibri"/>
          <w:sz w:val="22"/>
          <w:szCs w:val="22"/>
        </w:rPr>
        <w:t xml:space="preserve"> 21</w:t>
      </w:r>
      <w:r w:rsidRPr="00644185">
        <w:rPr>
          <w:rFonts w:ascii="Calibri" w:hAnsi="Calibri"/>
          <w:sz w:val="22"/>
          <w:szCs w:val="22"/>
        </w:rPr>
        <w:t>.</w:t>
      </w:r>
    </w:p>
    <w:p w14:paraId="15384A1C" w14:textId="77777777" w:rsidR="003E1937" w:rsidRPr="004F4D0F" w:rsidRDefault="00CA5234" w:rsidP="0063720B">
      <w:pPr>
        <w:pStyle w:val="ListParagraph"/>
        <w:numPr>
          <w:ilvl w:val="0"/>
          <w:numId w:val="18"/>
        </w:numPr>
        <w:ind w:left="720"/>
        <w:jc w:val="both"/>
        <w:rPr>
          <w:rFonts w:ascii="Calibri" w:hAnsi="Calibri"/>
          <w:sz w:val="22"/>
          <w:szCs w:val="22"/>
        </w:rPr>
      </w:pPr>
      <w:r w:rsidRPr="004F4D0F">
        <w:rPr>
          <w:rFonts w:ascii="Calibri" w:hAnsi="Calibri"/>
          <w:b/>
          <w:bCs/>
          <w:sz w:val="22"/>
          <w:szCs w:val="22"/>
        </w:rPr>
        <w:t xml:space="preserve">Lakes or </w:t>
      </w:r>
      <w:r w:rsidR="003431A6" w:rsidRPr="004F4D0F">
        <w:rPr>
          <w:rFonts w:ascii="Calibri" w:hAnsi="Calibri"/>
          <w:b/>
          <w:bCs/>
          <w:sz w:val="22"/>
          <w:szCs w:val="22"/>
        </w:rPr>
        <w:t>navigable</w:t>
      </w:r>
      <w:r w:rsidRPr="004F4D0F">
        <w:rPr>
          <w:rFonts w:ascii="Calibri" w:hAnsi="Calibri"/>
          <w:b/>
          <w:bCs/>
          <w:sz w:val="22"/>
          <w:szCs w:val="22"/>
        </w:rPr>
        <w:t xml:space="preserve"> Streams</w:t>
      </w:r>
      <w:r w:rsidRPr="004F4D0F">
        <w:rPr>
          <w:rFonts w:ascii="Calibri" w:hAnsi="Calibri"/>
          <w:sz w:val="22"/>
          <w:szCs w:val="22"/>
        </w:rPr>
        <w:t xml:space="preserve">: Calumet County Shore </w:t>
      </w:r>
      <w:r w:rsidR="00E26686">
        <w:rPr>
          <w:rFonts w:ascii="Calibri" w:hAnsi="Calibri"/>
          <w:sz w:val="22"/>
          <w:szCs w:val="22"/>
        </w:rPr>
        <w:t>L</w:t>
      </w:r>
      <w:r w:rsidRPr="004F4D0F">
        <w:rPr>
          <w:rFonts w:ascii="Calibri" w:hAnsi="Calibri"/>
          <w:sz w:val="22"/>
          <w:szCs w:val="22"/>
        </w:rPr>
        <w:t>and Zoning Ordinance.</w:t>
      </w:r>
    </w:p>
    <w:p w14:paraId="2B7FC3D4" w14:textId="77777777" w:rsidR="003E1937" w:rsidRPr="004F4D0F" w:rsidRDefault="003E1937" w:rsidP="003E1937">
      <w:pPr>
        <w:pStyle w:val="ListParagraph"/>
        <w:ind w:left="1800"/>
        <w:jc w:val="both"/>
        <w:rPr>
          <w:rFonts w:ascii="Calibri" w:hAnsi="Calibri"/>
          <w:b/>
          <w:bCs/>
          <w:sz w:val="22"/>
          <w:szCs w:val="22"/>
        </w:rPr>
      </w:pPr>
    </w:p>
    <w:p w14:paraId="5F886392" w14:textId="77777777" w:rsidR="00CA5234" w:rsidRPr="006251A9" w:rsidRDefault="00CA5234" w:rsidP="006251A9">
      <w:pPr>
        <w:pStyle w:val="NoSpacing"/>
        <w:rPr>
          <w:b/>
        </w:rPr>
      </w:pPr>
      <w:r w:rsidRPr="00AC586D">
        <w:rPr>
          <w:b/>
        </w:rPr>
        <w:t xml:space="preserve">SECTION </w:t>
      </w:r>
      <w:r w:rsidRPr="00AC586D">
        <w:rPr>
          <w:b/>
        </w:rPr>
        <w:tab/>
      </w:r>
      <w:r w:rsidRPr="0084710A">
        <w:rPr>
          <w:b/>
        </w:rPr>
        <w:t>9.0</w:t>
      </w:r>
      <w:r w:rsidRPr="0084710A">
        <w:rPr>
          <w:b/>
        </w:rPr>
        <w:tab/>
      </w:r>
      <w:r w:rsidRPr="00992E02">
        <w:rPr>
          <w:b/>
          <w:u w:val="single"/>
        </w:rPr>
        <w:t>STANDARDS</w:t>
      </w:r>
    </w:p>
    <w:p w14:paraId="0E60C3CA" w14:textId="77777777" w:rsidR="00CA5234" w:rsidRPr="004F4D0F" w:rsidRDefault="00CA5234" w:rsidP="00B22D25">
      <w:pPr>
        <w:rPr>
          <w:rFonts w:ascii="Calibri" w:hAnsi="Calibri"/>
          <w:b/>
          <w:bCs/>
          <w:color w:val="000000"/>
          <w:sz w:val="22"/>
          <w:szCs w:val="22"/>
        </w:rPr>
      </w:pPr>
      <w:r w:rsidRPr="004F4D0F">
        <w:rPr>
          <w:rFonts w:ascii="Calibri" w:hAnsi="Calibri"/>
          <w:b/>
          <w:bCs/>
          <w:color w:val="000000"/>
          <w:sz w:val="22"/>
          <w:szCs w:val="22"/>
        </w:rPr>
        <w:t>9.1</w:t>
      </w:r>
      <w:r w:rsidRPr="004F4D0F">
        <w:rPr>
          <w:rFonts w:ascii="Calibri" w:hAnsi="Calibri"/>
          <w:b/>
          <w:bCs/>
          <w:color w:val="000000"/>
          <w:sz w:val="22"/>
          <w:szCs w:val="22"/>
        </w:rPr>
        <w:tab/>
      </w:r>
      <w:r w:rsidRPr="004F4D0F">
        <w:rPr>
          <w:rFonts w:ascii="Calibri" w:hAnsi="Calibri"/>
          <w:b/>
          <w:bCs/>
          <w:color w:val="000000"/>
          <w:sz w:val="22"/>
          <w:szCs w:val="22"/>
          <w:u w:val="single"/>
        </w:rPr>
        <w:t>Standards Applicable in Districts</w:t>
      </w:r>
    </w:p>
    <w:p w14:paraId="3143D781" w14:textId="77777777" w:rsidR="00CA5234" w:rsidRPr="004F4D0F" w:rsidRDefault="00CA5234" w:rsidP="00B22D25">
      <w:pPr>
        <w:jc w:val="both"/>
        <w:rPr>
          <w:rFonts w:ascii="Calibri" w:hAnsi="Calibri"/>
          <w:color w:val="000000"/>
          <w:sz w:val="22"/>
          <w:szCs w:val="22"/>
        </w:rPr>
      </w:pPr>
      <w:r w:rsidRPr="004F4D0F">
        <w:rPr>
          <w:rFonts w:ascii="Calibri" w:hAnsi="Calibri"/>
          <w:color w:val="000000"/>
          <w:sz w:val="22"/>
          <w:szCs w:val="22"/>
        </w:rPr>
        <w:t>Standards such as setback, lot size and other dimensional requirements applicable to the various zoning districts are indicated, by district, in 4.0 Zoning Districts and Maps of this ordinance.  Standards listed for each zoning district shall apply to permitted, accessory</w:t>
      </w:r>
      <w:r w:rsidRPr="004F4D0F">
        <w:rPr>
          <w:rFonts w:ascii="Calibri" w:hAnsi="Calibri"/>
          <w:i/>
          <w:iCs/>
          <w:color w:val="000000"/>
          <w:sz w:val="22"/>
          <w:szCs w:val="22"/>
        </w:rPr>
        <w:t xml:space="preserve">, </w:t>
      </w:r>
      <w:r w:rsidRPr="004F4D0F">
        <w:rPr>
          <w:rFonts w:ascii="Calibri" w:hAnsi="Calibri"/>
          <w:color w:val="000000"/>
          <w:sz w:val="22"/>
          <w:szCs w:val="22"/>
        </w:rPr>
        <w:t>and conditional uses in that district unless otherwise specified.</w:t>
      </w:r>
    </w:p>
    <w:p w14:paraId="12AF2F68" w14:textId="77777777" w:rsidR="00CA5234" w:rsidRPr="004F4D0F" w:rsidRDefault="00CA5234" w:rsidP="00CA5234">
      <w:pPr>
        <w:jc w:val="both"/>
        <w:rPr>
          <w:rFonts w:ascii="Calibri" w:hAnsi="Calibri"/>
          <w:b/>
          <w:bCs/>
          <w:color w:val="000000"/>
          <w:sz w:val="22"/>
          <w:szCs w:val="22"/>
        </w:rPr>
      </w:pPr>
    </w:p>
    <w:p w14:paraId="65BA5D74" w14:textId="77777777" w:rsidR="00CA5234" w:rsidRPr="004F4D0F" w:rsidRDefault="00CA5234" w:rsidP="0063720B">
      <w:pPr>
        <w:numPr>
          <w:ilvl w:val="1"/>
          <w:numId w:val="57"/>
        </w:numPr>
        <w:ind w:hanging="720"/>
        <w:jc w:val="both"/>
        <w:rPr>
          <w:rFonts w:ascii="Calibri" w:hAnsi="Calibri"/>
          <w:b/>
          <w:bCs/>
          <w:color w:val="000000"/>
          <w:sz w:val="22"/>
          <w:szCs w:val="22"/>
        </w:rPr>
      </w:pPr>
      <w:r w:rsidRPr="004F4D0F">
        <w:rPr>
          <w:rFonts w:ascii="Calibri" w:hAnsi="Calibri"/>
          <w:b/>
          <w:bCs/>
          <w:color w:val="000000"/>
          <w:sz w:val="22"/>
          <w:szCs w:val="22"/>
          <w:u w:val="single"/>
        </w:rPr>
        <w:t xml:space="preserve">Building and </w:t>
      </w:r>
      <w:smartTag w:uri="urn:schemas-microsoft-com:office:smarttags" w:element="place">
        <w:r w:rsidRPr="004F4D0F">
          <w:rPr>
            <w:rFonts w:ascii="Calibri" w:hAnsi="Calibri"/>
            <w:b/>
            <w:bCs/>
            <w:color w:val="000000"/>
            <w:sz w:val="22"/>
            <w:szCs w:val="22"/>
            <w:u w:val="single"/>
          </w:rPr>
          <w:t>Lot</w:t>
        </w:r>
      </w:smartTag>
      <w:r w:rsidRPr="004F4D0F">
        <w:rPr>
          <w:rFonts w:ascii="Calibri" w:hAnsi="Calibri"/>
          <w:b/>
          <w:bCs/>
          <w:color w:val="000000"/>
          <w:sz w:val="22"/>
          <w:szCs w:val="22"/>
          <w:u w:val="single"/>
        </w:rPr>
        <w:t xml:space="preserve"> Requirements</w:t>
      </w:r>
    </w:p>
    <w:p w14:paraId="39A01F94" w14:textId="77777777" w:rsidR="00CA5234" w:rsidRPr="004F4D0F" w:rsidRDefault="00CA5234" w:rsidP="0063720B">
      <w:pPr>
        <w:pStyle w:val="ListParagraph"/>
        <w:numPr>
          <w:ilvl w:val="0"/>
          <w:numId w:val="19"/>
        </w:numPr>
        <w:ind w:left="720"/>
        <w:jc w:val="both"/>
        <w:rPr>
          <w:rFonts w:ascii="Calibri" w:hAnsi="Calibri"/>
          <w:color w:val="000000"/>
          <w:sz w:val="22"/>
          <w:szCs w:val="22"/>
        </w:rPr>
      </w:pPr>
      <w:r w:rsidRPr="004F4D0F">
        <w:rPr>
          <w:rFonts w:ascii="Calibri" w:hAnsi="Calibri"/>
          <w:color w:val="000000"/>
          <w:sz w:val="22"/>
          <w:szCs w:val="22"/>
        </w:rPr>
        <w:t>All applicable State and Federal Codes shall apply to construction within the Town.</w:t>
      </w:r>
    </w:p>
    <w:p w14:paraId="4EE854F2" w14:textId="77777777" w:rsidR="003E1937" w:rsidRPr="004F4D0F" w:rsidRDefault="003E1937" w:rsidP="0063720B">
      <w:pPr>
        <w:pStyle w:val="ListParagraph"/>
        <w:numPr>
          <w:ilvl w:val="0"/>
          <w:numId w:val="19"/>
        </w:numPr>
        <w:ind w:left="720"/>
        <w:jc w:val="both"/>
        <w:rPr>
          <w:rFonts w:ascii="Calibri" w:hAnsi="Calibri"/>
          <w:color w:val="000000"/>
          <w:sz w:val="22"/>
          <w:szCs w:val="22"/>
        </w:rPr>
      </w:pPr>
      <w:r w:rsidRPr="00B22D25">
        <w:rPr>
          <w:rFonts w:ascii="Calibri" w:hAnsi="Calibri"/>
          <w:bCs/>
          <w:color w:val="000000"/>
          <w:sz w:val="22"/>
          <w:szCs w:val="22"/>
        </w:rPr>
        <w:t>N</w:t>
      </w:r>
      <w:r w:rsidR="00CA5234" w:rsidRPr="004F4D0F">
        <w:rPr>
          <w:rFonts w:ascii="Calibri" w:hAnsi="Calibri"/>
          <w:color w:val="000000"/>
          <w:sz w:val="22"/>
          <w:szCs w:val="22"/>
        </w:rPr>
        <w:t xml:space="preserve">o lot shall have more than one principal </w:t>
      </w:r>
      <w:r w:rsidR="005E344A">
        <w:rPr>
          <w:rFonts w:ascii="Calibri" w:hAnsi="Calibri"/>
          <w:color w:val="000000"/>
          <w:sz w:val="22"/>
          <w:szCs w:val="22"/>
        </w:rPr>
        <w:t>residence</w:t>
      </w:r>
      <w:r w:rsidR="00CA5234" w:rsidRPr="004F4D0F">
        <w:rPr>
          <w:rFonts w:ascii="Calibri" w:hAnsi="Calibri"/>
          <w:color w:val="000000"/>
          <w:sz w:val="22"/>
          <w:szCs w:val="22"/>
        </w:rPr>
        <w:t xml:space="preserve"> or us</w:t>
      </w:r>
      <w:r w:rsidRPr="004F4D0F">
        <w:rPr>
          <w:rFonts w:ascii="Calibri" w:hAnsi="Calibri"/>
          <w:color w:val="000000"/>
          <w:sz w:val="22"/>
          <w:szCs w:val="22"/>
        </w:rPr>
        <w:t xml:space="preserve">e unless otherwise specified in </w:t>
      </w:r>
      <w:r w:rsidR="00CA5234" w:rsidRPr="004F4D0F">
        <w:rPr>
          <w:rFonts w:ascii="Calibri" w:hAnsi="Calibri"/>
          <w:color w:val="000000"/>
          <w:sz w:val="22"/>
          <w:szCs w:val="22"/>
        </w:rPr>
        <w:t>this ordinance</w:t>
      </w:r>
    </w:p>
    <w:p w14:paraId="420F9C22" w14:textId="77777777" w:rsidR="00CA5234" w:rsidRPr="004F4D0F" w:rsidRDefault="00CA5234" w:rsidP="0063720B">
      <w:pPr>
        <w:pStyle w:val="ListParagraph"/>
        <w:numPr>
          <w:ilvl w:val="0"/>
          <w:numId w:val="19"/>
        </w:numPr>
        <w:ind w:left="720"/>
        <w:jc w:val="both"/>
        <w:rPr>
          <w:rFonts w:ascii="Calibri" w:hAnsi="Calibri"/>
          <w:sz w:val="22"/>
          <w:szCs w:val="22"/>
        </w:rPr>
      </w:pPr>
      <w:r w:rsidRPr="004F4D0F">
        <w:rPr>
          <w:rFonts w:ascii="Calibri" w:hAnsi="Calibri"/>
          <w:sz w:val="22"/>
          <w:szCs w:val="22"/>
        </w:rPr>
        <w:t>Ag</w:t>
      </w:r>
      <w:r w:rsidR="00D307EE">
        <w:rPr>
          <w:rFonts w:ascii="Calibri" w:hAnsi="Calibri"/>
          <w:sz w:val="22"/>
          <w:szCs w:val="22"/>
        </w:rPr>
        <w:t>ricultural</w:t>
      </w:r>
      <w:r w:rsidRPr="004F4D0F">
        <w:rPr>
          <w:rFonts w:ascii="Calibri" w:hAnsi="Calibri"/>
          <w:sz w:val="22"/>
          <w:szCs w:val="22"/>
        </w:rPr>
        <w:t xml:space="preserve"> buildings can be considered the principal use on a property.</w:t>
      </w:r>
      <w:r w:rsidR="005E344A">
        <w:rPr>
          <w:rFonts w:ascii="Calibri" w:hAnsi="Calibri"/>
          <w:sz w:val="22"/>
          <w:szCs w:val="22"/>
        </w:rPr>
        <w:t xml:space="preserve"> There is no limit to the number </w:t>
      </w:r>
      <w:r w:rsidR="005E344A" w:rsidRPr="00F802EE">
        <w:rPr>
          <w:rFonts w:ascii="Calibri" w:hAnsi="Calibri"/>
          <w:sz w:val="22"/>
          <w:szCs w:val="22"/>
        </w:rPr>
        <w:t xml:space="preserve">of </w:t>
      </w:r>
      <w:r w:rsidR="007D014B" w:rsidRPr="00F802EE">
        <w:rPr>
          <w:rFonts w:ascii="Calibri" w:hAnsi="Calibri"/>
          <w:sz w:val="22"/>
          <w:szCs w:val="22"/>
        </w:rPr>
        <w:t>principal</w:t>
      </w:r>
      <w:r w:rsidR="007D014B">
        <w:rPr>
          <w:rFonts w:ascii="Calibri" w:hAnsi="Calibri"/>
          <w:sz w:val="22"/>
          <w:szCs w:val="22"/>
        </w:rPr>
        <w:t xml:space="preserve"> </w:t>
      </w:r>
      <w:r w:rsidR="00B015A4">
        <w:rPr>
          <w:rFonts w:ascii="Calibri" w:hAnsi="Calibri"/>
          <w:sz w:val="22"/>
          <w:szCs w:val="22"/>
        </w:rPr>
        <w:t>Ag</w:t>
      </w:r>
      <w:r w:rsidR="00D307EE">
        <w:rPr>
          <w:rFonts w:ascii="Calibri" w:hAnsi="Calibri"/>
          <w:sz w:val="22"/>
          <w:szCs w:val="22"/>
        </w:rPr>
        <w:t>r</w:t>
      </w:r>
      <w:r w:rsidR="00C90B2C">
        <w:rPr>
          <w:rFonts w:ascii="Calibri" w:hAnsi="Calibri"/>
          <w:sz w:val="22"/>
          <w:szCs w:val="22"/>
        </w:rPr>
        <w:t>i</w:t>
      </w:r>
      <w:r w:rsidR="00D307EE">
        <w:rPr>
          <w:rFonts w:ascii="Calibri" w:hAnsi="Calibri"/>
          <w:sz w:val="22"/>
          <w:szCs w:val="22"/>
        </w:rPr>
        <w:t>cultural</w:t>
      </w:r>
      <w:r w:rsidR="005E344A">
        <w:rPr>
          <w:rFonts w:ascii="Calibri" w:hAnsi="Calibri"/>
          <w:sz w:val="22"/>
          <w:szCs w:val="22"/>
        </w:rPr>
        <w:t xml:space="preserve"> </w:t>
      </w:r>
      <w:r w:rsidR="00B015A4">
        <w:rPr>
          <w:rFonts w:ascii="Calibri" w:hAnsi="Calibri"/>
          <w:sz w:val="22"/>
          <w:szCs w:val="22"/>
        </w:rPr>
        <w:t>Buildings</w:t>
      </w:r>
      <w:r w:rsidR="005E344A">
        <w:rPr>
          <w:rFonts w:ascii="Calibri" w:hAnsi="Calibri"/>
          <w:sz w:val="22"/>
          <w:szCs w:val="22"/>
        </w:rPr>
        <w:t xml:space="preserve"> on a property as long as they conform to set backs in this ordinance.</w:t>
      </w:r>
    </w:p>
    <w:p w14:paraId="6BE5A47B" w14:textId="77777777" w:rsidR="00CA5234" w:rsidRPr="004F4D0F" w:rsidRDefault="00CA5234" w:rsidP="0063720B">
      <w:pPr>
        <w:pStyle w:val="ListParagraph"/>
        <w:numPr>
          <w:ilvl w:val="0"/>
          <w:numId w:val="19"/>
        </w:numPr>
        <w:ind w:left="720"/>
        <w:jc w:val="both"/>
        <w:rPr>
          <w:rFonts w:ascii="Calibri" w:hAnsi="Calibri"/>
          <w:color w:val="000000"/>
          <w:sz w:val="22"/>
          <w:szCs w:val="22"/>
        </w:rPr>
      </w:pPr>
      <w:r w:rsidRPr="004F4D0F">
        <w:rPr>
          <w:rFonts w:ascii="Calibri" w:hAnsi="Calibri"/>
          <w:color w:val="000000"/>
          <w:sz w:val="22"/>
          <w:szCs w:val="22"/>
        </w:rPr>
        <w:lastRenderedPageBreak/>
        <w:t>All newly created lots shall abut upon a public road and have direct access to the public road.</w:t>
      </w:r>
    </w:p>
    <w:p w14:paraId="63E4049B" w14:textId="77777777" w:rsidR="00CA5234" w:rsidRPr="004F4D0F" w:rsidRDefault="00CA5234" w:rsidP="0063720B">
      <w:pPr>
        <w:pStyle w:val="ListParagraph"/>
        <w:numPr>
          <w:ilvl w:val="0"/>
          <w:numId w:val="19"/>
        </w:numPr>
        <w:ind w:left="720"/>
        <w:jc w:val="both"/>
        <w:rPr>
          <w:rFonts w:ascii="Calibri" w:hAnsi="Calibri"/>
          <w:sz w:val="22"/>
          <w:szCs w:val="22"/>
        </w:rPr>
      </w:pPr>
      <w:r w:rsidRPr="004F4D0F">
        <w:rPr>
          <w:rFonts w:ascii="Calibri" w:hAnsi="Calibri"/>
          <w:sz w:val="22"/>
          <w:szCs w:val="22"/>
        </w:rPr>
        <w:t>All newly created lots shall have a minimum size of one acre and meet the density requirements of the zoning district that it is located in. The minimum lot size to establish Operation and/or house livestock is 5 acres which applies only to newly created lots in the SE</w:t>
      </w:r>
      <w:r w:rsidR="00376DE3">
        <w:rPr>
          <w:rFonts w:ascii="Calibri" w:hAnsi="Calibri"/>
          <w:sz w:val="22"/>
          <w:szCs w:val="22"/>
        </w:rPr>
        <w:t>R</w:t>
      </w:r>
      <w:r w:rsidRPr="004F4D0F">
        <w:rPr>
          <w:rFonts w:ascii="Calibri" w:hAnsi="Calibri"/>
          <w:sz w:val="22"/>
          <w:szCs w:val="22"/>
        </w:rPr>
        <w:t>-Small Estate Residential Zoning District</w:t>
      </w:r>
      <w:r w:rsidR="00B22D25">
        <w:rPr>
          <w:rFonts w:ascii="Calibri" w:hAnsi="Calibri"/>
          <w:sz w:val="22"/>
          <w:szCs w:val="22"/>
        </w:rPr>
        <w:t>.</w:t>
      </w:r>
    </w:p>
    <w:p w14:paraId="3D91AD50" w14:textId="77777777" w:rsidR="00CA5234" w:rsidRPr="004F4D0F" w:rsidRDefault="00CA5234" w:rsidP="0063720B">
      <w:pPr>
        <w:pStyle w:val="ListParagraph"/>
        <w:numPr>
          <w:ilvl w:val="0"/>
          <w:numId w:val="19"/>
        </w:numPr>
        <w:ind w:left="720"/>
        <w:jc w:val="both"/>
        <w:rPr>
          <w:rFonts w:ascii="Calibri" w:hAnsi="Calibri"/>
          <w:sz w:val="22"/>
          <w:szCs w:val="22"/>
        </w:rPr>
      </w:pPr>
      <w:r w:rsidRPr="004F4D0F">
        <w:rPr>
          <w:rFonts w:ascii="Calibri" w:hAnsi="Calibri"/>
          <w:sz w:val="22"/>
          <w:szCs w:val="22"/>
        </w:rPr>
        <w:t xml:space="preserve">In no case shall more than 30% of any lot be covered by buildings. Wooden decks with </w:t>
      </w:r>
      <w:proofErr w:type="spellStart"/>
      <w:r w:rsidRPr="004F4D0F">
        <w:rPr>
          <w:rFonts w:ascii="Calibri" w:hAnsi="Calibri"/>
          <w:sz w:val="22"/>
          <w:szCs w:val="22"/>
        </w:rPr>
        <w:t>non pervious</w:t>
      </w:r>
      <w:proofErr w:type="spellEnd"/>
      <w:r w:rsidRPr="004F4D0F">
        <w:rPr>
          <w:rFonts w:ascii="Calibri" w:hAnsi="Calibri"/>
          <w:sz w:val="22"/>
          <w:szCs w:val="22"/>
        </w:rPr>
        <w:t xml:space="preserve"> surface under shall not be figured in the 30%. Decks of poured concrete shall be counted in the 30% lot coverage.</w:t>
      </w:r>
    </w:p>
    <w:p w14:paraId="18B2AB55" w14:textId="77777777" w:rsidR="00CA5234" w:rsidRPr="004F4D0F" w:rsidRDefault="00CA5234" w:rsidP="0063720B">
      <w:pPr>
        <w:pStyle w:val="ListParagraph"/>
        <w:numPr>
          <w:ilvl w:val="0"/>
          <w:numId w:val="19"/>
        </w:numPr>
        <w:ind w:left="720"/>
        <w:jc w:val="both"/>
        <w:rPr>
          <w:rFonts w:ascii="Calibri" w:hAnsi="Calibri"/>
          <w:sz w:val="22"/>
          <w:szCs w:val="22"/>
        </w:rPr>
      </w:pPr>
      <w:r w:rsidRPr="004F4D0F">
        <w:rPr>
          <w:rFonts w:ascii="Calibri" w:hAnsi="Calibri"/>
          <w:sz w:val="22"/>
          <w:szCs w:val="22"/>
        </w:rPr>
        <w:t xml:space="preserve">Flag lot width at road </w:t>
      </w:r>
      <w:r w:rsidR="00224878">
        <w:rPr>
          <w:rFonts w:ascii="Calibri" w:hAnsi="Calibri"/>
          <w:sz w:val="22"/>
          <w:szCs w:val="22"/>
        </w:rPr>
        <w:t>right-of-way</w:t>
      </w:r>
      <w:r w:rsidRPr="004F4D0F">
        <w:rPr>
          <w:rFonts w:ascii="Calibri" w:hAnsi="Calibri"/>
          <w:sz w:val="22"/>
          <w:szCs w:val="22"/>
        </w:rPr>
        <w:t>: 33ft.</w:t>
      </w:r>
    </w:p>
    <w:p w14:paraId="1963AA7B" w14:textId="77777777" w:rsidR="00CA5234" w:rsidRPr="004F4D0F" w:rsidRDefault="00CA5234" w:rsidP="00CA5234">
      <w:pPr>
        <w:ind w:firstLine="720"/>
        <w:jc w:val="both"/>
        <w:rPr>
          <w:rFonts w:ascii="Calibri" w:hAnsi="Calibri"/>
          <w:b/>
          <w:bCs/>
          <w:color w:val="000000"/>
          <w:sz w:val="22"/>
          <w:szCs w:val="22"/>
        </w:rPr>
      </w:pPr>
    </w:p>
    <w:p w14:paraId="1F8FF8EB" w14:textId="77777777" w:rsidR="00F4406C" w:rsidRPr="00F4406C" w:rsidRDefault="00CA5234" w:rsidP="0063720B">
      <w:pPr>
        <w:pStyle w:val="ListParagraph"/>
        <w:numPr>
          <w:ilvl w:val="1"/>
          <w:numId w:val="52"/>
        </w:numPr>
        <w:ind w:left="810" w:hanging="810"/>
        <w:jc w:val="both"/>
        <w:rPr>
          <w:rFonts w:ascii="Calibri" w:hAnsi="Calibri"/>
          <w:b/>
          <w:bCs/>
          <w:color w:val="000000"/>
          <w:sz w:val="22"/>
          <w:szCs w:val="22"/>
          <w:u w:val="single"/>
        </w:rPr>
      </w:pPr>
      <w:r w:rsidRPr="004F4D0F">
        <w:rPr>
          <w:rFonts w:ascii="Calibri" w:hAnsi="Calibri"/>
          <w:b/>
          <w:bCs/>
          <w:color w:val="000000"/>
          <w:sz w:val="22"/>
          <w:szCs w:val="22"/>
          <w:u w:val="single"/>
        </w:rPr>
        <w:t>Yard Requirements</w:t>
      </w:r>
    </w:p>
    <w:p w14:paraId="714D06BE" w14:textId="77777777" w:rsidR="00CA5234" w:rsidRPr="004F4D0F" w:rsidRDefault="00CA5234" w:rsidP="0063720B">
      <w:pPr>
        <w:pStyle w:val="ListParagraph"/>
        <w:numPr>
          <w:ilvl w:val="0"/>
          <w:numId w:val="20"/>
        </w:numPr>
        <w:ind w:left="720"/>
        <w:jc w:val="both"/>
        <w:rPr>
          <w:rFonts w:ascii="Calibri" w:hAnsi="Calibri"/>
          <w:color w:val="000000"/>
          <w:sz w:val="22"/>
          <w:szCs w:val="22"/>
        </w:rPr>
      </w:pPr>
      <w:r w:rsidRPr="004F4D0F">
        <w:rPr>
          <w:rFonts w:ascii="Calibri" w:hAnsi="Calibri"/>
          <w:color w:val="000000"/>
          <w:sz w:val="22"/>
          <w:szCs w:val="22"/>
        </w:rPr>
        <w:t>In the case of a corner lot which abuts any two (or more) road</w:t>
      </w:r>
      <w:r w:rsidRPr="004F4D0F">
        <w:rPr>
          <w:rFonts w:ascii="Calibri" w:hAnsi="Calibri"/>
          <w:i/>
          <w:iCs/>
          <w:color w:val="000000"/>
          <w:sz w:val="22"/>
          <w:szCs w:val="22"/>
        </w:rPr>
        <w:t>s</w:t>
      </w:r>
      <w:r w:rsidRPr="004F4D0F">
        <w:rPr>
          <w:rFonts w:ascii="Calibri" w:hAnsi="Calibri"/>
          <w:color w:val="000000"/>
          <w:sz w:val="22"/>
          <w:szCs w:val="22"/>
        </w:rPr>
        <w:t>, the frontage upon which the main entry of a principal building faces shall be deemed "front yard" and shall meet the required front yard setback. The other frontage(s) shall be deemed the "side yard(s)" and the minimum setback shall be sixty (60) percent of the required front yard setback for the same lot.</w:t>
      </w:r>
    </w:p>
    <w:p w14:paraId="330889C8" w14:textId="77777777" w:rsidR="00CA5234" w:rsidRPr="004F4D0F" w:rsidRDefault="00CA5234" w:rsidP="0063720B">
      <w:pPr>
        <w:pStyle w:val="ListParagraph"/>
        <w:numPr>
          <w:ilvl w:val="0"/>
          <w:numId w:val="20"/>
        </w:numPr>
        <w:ind w:left="720"/>
        <w:jc w:val="both"/>
        <w:rPr>
          <w:rFonts w:ascii="Calibri" w:hAnsi="Calibri"/>
          <w:color w:val="000000"/>
          <w:sz w:val="22"/>
          <w:szCs w:val="22"/>
        </w:rPr>
      </w:pPr>
      <w:r w:rsidRPr="004F4D0F">
        <w:rPr>
          <w:rFonts w:ascii="Calibri" w:hAnsi="Calibri"/>
          <w:color w:val="000000"/>
          <w:sz w:val="22"/>
          <w:szCs w:val="22"/>
        </w:rPr>
        <w:t>Every part of the required area of a yard shall be open and unobstructed except for permitted accessory buildings and the ordinary projections of sills, cornices and ornamental features. Fire escapes may project into a required yard area not more than five feet.</w:t>
      </w:r>
    </w:p>
    <w:p w14:paraId="699A80B7" w14:textId="77777777" w:rsidR="00CA5234" w:rsidRPr="004F4D0F" w:rsidRDefault="00CA5234" w:rsidP="003E1937">
      <w:pPr>
        <w:jc w:val="both"/>
        <w:rPr>
          <w:rFonts w:ascii="Calibri" w:hAnsi="Calibri"/>
          <w:b/>
          <w:bCs/>
          <w:color w:val="000000"/>
          <w:sz w:val="22"/>
          <w:szCs w:val="22"/>
        </w:rPr>
      </w:pPr>
    </w:p>
    <w:p w14:paraId="6748DC1F" w14:textId="77777777" w:rsidR="00CA5234" w:rsidRPr="00B22D25" w:rsidRDefault="00CA5234" w:rsidP="00B22D25">
      <w:pPr>
        <w:jc w:val="both"/>
        <w:rPr>
          <w:rFonts w:ascii="Calibri" w:hAnsi="Calibri"/>
          <w:iCs/>
          <w:color w:val="000000"/>
          <w:sz w:val="22"/>
          <w:szCs w:val="22"/>
        </w:rPr>
      </w:pPr>
      <w:r w:rsidRPr="004F4D0F">
        <w:rPr>
          <w:rFonts w:ascii="Calibri" w:hAnsi="Calibri"/>
          <w:b/>
          <w:bCs/>
          <w:color w:val="000000"/>
          <w:sz w:val="22"/>
          <w:szCs w:val="22"/>
        </w:rPr>
        <w:t>9.4</w:t>
      </w:r>
      <w:r w:rsidRPr="004F4D0F">
        <w:rPr>
          <w:rFonts w:ascii="Calibri" w:hAnsi="Calibri"/>
          <w:b/>
          <w:bCs/>
          <w:color w:val="000000"/>
          <w:sz w:val="22"/>
          <w:szCs w:val="22"/>
        </w:rPr>
        <w:tab/>
      </w:r>
      <w:r w:rsidRPr="004F4D0F">
        <w:rPr>
          <w:rFonts w:ascii="Calibri" w:hAnsi="Calibri"/>
          <w:b/>
          <w:bCs/>
          <w:color w:val="000000"/>
          <w:sz w:val="22"/>
          <w:szCs w:val="22"/>
          <w:u w:val="single"/>
        </w:rPr>
        <w:t>Vision Clearance Triangle</w:t>
      </w:r>
    </w:p>
    <w:p w14:paraId="713183D3" w14:textId="77777777" w:rsidR="0065608F" w:rsidRPr="004F4D0F" w:rsidRDefault="00CA5234" w:rsidP="00B22D25">
      <w:pPr>
        <w:jc w:val="both"/>
        <w:rPr>
          <w:rFonts w:ascii="Calibri" w:hAnsi="Calibri"/>
          <w:color w:val="000000"/>
          <w:sz w:val="22"/>
          <w:szCs w:val="22"/>
        </w:rPr>
      </w:pPr>
      <w:r w:rsidRPr="004F4D0F">
        <w:rPr>
          <w:rFonts w:ascii="Calibri" w:hAnsi="Calibri"/>
          <w:color w:val="000000"/>
          <w:sz w:val="22"/>
          <w:szCs w:val="22"/>
        </w:rPr>
        <w:t>No structure in excess of 3 feet in height, vehicle, or object of natural growth, except annually harvested crops that are not trees, shall be located in a vision clearance triangle as described herein. In each quadrant of any public road intersection or road-railroad intersection, there shall be a vision clearance triangle bounded by the road (and/or track) centerlines and a line connecting points on them in accordance with the following, except no vision clearance triangle shall be required on the side of the intersection where there is 1-way traffic incapable of turning onto the intersecting street:</w:t>
      </w:r>
    </w:p>
    <w:p w14:paraId="139B2B71" w14:textId="77777777" w:rsidR="00CA5234" w:rsidRPr="004F4D0F" w:rsidRDefault="00CA5234"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250 feet from the centerline intersection along all railroads.</w:t>
      </w:r>
    </w:p>
    <w:p w14:paraId="42DE5635" w14:textId="77777777" w:rsidR="0065608F" w:rsidRPr="004F4D0F" w:rsidRDefault="0065608F"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2</w:t>
      </w:r>
      <w:r w:rsidR="00CA5234" w:rsidRPr="004F4D0F">
        <w:rPr>
          <w:rFonts w:ascii="Calibri" w:hAnsi="Calibri"/>
          <w:color w:val="000000"/>
          <w:sz w:val="22"/>
          <w:szCs w:val="22"/>
        </w:rPr>
        <w:t>50 feet from the centerline intersection along</w:t>
      </w:r>
      <w:r w:rsidRPr="004F4D0F">
        <w:rPr>
          <w:rFonts w:ascii="Calibri" w:hAnsi="Calibri"/>
          <w:color w:val="000000"/>
          <w:sz w:val="22"/>
          <w:szCs w:val="22"/>
        </w:rPr>
        <w:t xml:space="preserve"> all State and/or Federal roads.</w:t>
      </w:r>
    </w:p>
    <w:p w14:paraId="669E0605" w14:textId="77777777" w:rsidR="0065608F" w:rsidRPr="004F4D0F" w:rsidRDefault="00CA5234"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200 feet from the centerline intersection along County roads.</w:t>
      </w:r>
    </w:p>
    <w:p w14:paraId="5759D4B1" w14:textId="77777777" w:rsidR="0065608F" w:rsidRPr="004F4D0F" w:rsidRDefault="00CA5234"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Except as provided in 9.5 below, 150 feet from the centerline intersection along town roads outside a platted subdivision.</w:t>
      </w:r>
    </w:p>
    <w:p w14:paraId="2C417334" w14:textId="77777777" w:rsidR="0065608F" w:rsidRPr="004F4D0F" w:rsidRDefault="0065608F"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E</w:t>
      </w:r>
      <w:r w:rsidR="00CA5234" w:rsidRPr="004F4D0F">
        <w:rPr>
          <w:rFonts w:ascii="Calibri" w:hAnsi="Calibri"/>
          <w:color w:val="000000"/>
          <w:sz w:val="22"/>
          <w:szCs w:val="22"/>
        </w:rPr>
        <w:t>xcept as provided in 9.5 below, 125 feet from the centerline intersection along town roads within, or bounded by, a platted subdivision.</w:t>
      </w:r>
    </w:p>
    <w:p w14:paraId="65ED50C1" w14:textId="77777777" w:rsidR="0065608F" w:rsidRPr="004F4D0F" w:rsidRDefault="00CA5234"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For lots which are located in a platted subdivision and which are served by public sewer the vision clearance triangle shall be bounded by the intersection of the platted lot lines abutting the roads as measured 25 feet from said intersection along said lot lines.</w:t>
      </w:r>
    </w:p>
    <w:p w14:paraId="5C3FE529" w14:textId="77777777" w:rsidR="00CA5234" w:rsidRPr="004F4D0F" w:rsidRDefault="00CA5234" w:rsidP="0063720B">
      <w:pPr>
        <w:pStyle w:val="ListParagraph"/>
        <w:numPr>
          <w:ilvl w:val="0"/>
          <w:numId w:val="21"/>
        </w:numPr>
        <w:ind w:left="720"/>
        <w:jc w:val="both"/>
        <w:rPr>
          <w:rFonts w:ascii="Calibri" w:hAnsi="Calibri"/>
          <w:color w:val="000000"/>
          <w:sz w:val="22"/>
          <w:szCs w:val="22"/>
        </w:rPr>
      </w:pPr>
      <w:r w:rsidRPr="004F4D0F">
        <w:rPr>
          <w:rFonts w:ascii="Calibri" w:hAnsi="Calibri"/>
          <w:color w:val="000000"/>
          <w:sz w:val="22"/>
          <w:szCs w:val="22"/>
        </w:rPr>
        <w:t>No vision clearance triangle shall be required when a private road intersects with a public road or railroad.</w:t>
      </w:r>
    </w:p>
    <w:p w14:paraId="1A474910" w14:textId="77777777" w:rsidR="00CA5234" w:rsidRPr="004F4D0F" w:rsidRDefault="00CA5234" w:rsidP="00B22D25">
      <w:pPr>
        <w:ind w:left="720" w:firstLine="720"/>
        <w:jc w:val="both"/>
        <w:rPr>
          <w:rFonts w:ascii="Calibri" w:hAnsi="Calibri"/>
          <w:b/>
          <w:bCs/>
          <w:color w:val="000000"/>
          <w:sz w:val="22"/>
          <w:szCs w:val="22"/>
        </w:rPr>
      </w:pPr>
    </w:p>
    <w:p w14:paraId="3BCAA542" w14:textId="77777777" w:rsidR="0065608F" w:rsidRPr="004F4D0F" w:rsidRDefault="00CA5234" w:rsidP="0063720B">
      <w:pPr>
        <w:pStyle w:val="ListParagraph"/>
        <w:numPr>
          <w:ilvl w:val="1"/>
          <w:numId w:val="53"/>
        </w:numPr>
        <w:ind w:hanging="720"/>
        <w:jc w:val="both"/>
        <w:rPr>
          <w:rFonts w:ascii="Calibri" w:hAnsi="Calibri"/>
          <w:b/>
          <w:bCs/>
          <w:color w:val="000000"/>
          <w:sz w:val="22"/>
          <w:szCs w:val="22"/>
          <w:u w:val="single"/>
        </w:rPr>
      </w:pPr>
      <w:r w:rsidRPr="004F4D0F">
        <w:rPr>
          <w:rFonts w:ascii="Calibri" w:hAnsi="Calibri"/>
          <w:b/>
          <w:bCs/>
          <w:color w:val="000000"/>
          <w:sz w:val="22"/>
          <w:szCs w:val="22"/>
          <w:u w:val="single"/>
        </w:rPr>
        <w:t>Structures Prohibited Within Setback Lines</w:t>
      </w:r>
    </w:p>
    <w:p w14:paraId="6832A286" w14:textId="77777777" w:rsidR="0065608F" w:rsidRPr="004F4D0F" w:rsidRDefault="00CA5234" w:rsidP="008E0446">
      <w:pPr>
        <w:pStyle w:val="ListParagraph"/>
        <w:ind w:left="0"/>
        <w:jc w:val="both"/>
        <w:rPr>
          <w:rFonts w:ascii="Calibri" w:hAnsi="Calibri"/>
          <w:color w:val="000000"/>
          <w:sz w:val="22"/>
          <w:szCs w:val="22"/>
        </w:rPr>
      </w:pPr>
      <w:r w:rsidRPr="004F4D0F">
        <w:rPr>
          <w:rFonts w:ascii="Calibri" w:hAnsi="Calibri"/>
          <w:color w:val="000000"/>
          <w:sz w:val="22"/>
          <w:szCs w:val="22"/>
        </w:rPr>
        <w:t>No new buildings, new sign, or other new structure, including cemeteries, nor any part thereof, shall be  placed between the setback lines established by this ordinance and the highway right-of-way except as provided by this ordinance and no such building, sign or structure or part thereof existing within such setback lines of the effective date of this ordinance, shall be moved, except outside such setback lines, or altered, enlarged or added to in any way that increases or prolongs the permanency thereof.</w:t>
      </w:r>
    </w:p>
    <w:p w14:paraId="7991EECE" w14:textId="77777777" w:rsidR="008E0446" w:rsidRDefault="008E0446" w:rsidP="008E0446">
      <w:pPr>
        <w:jc w:val="both"/>
        <w:rPr>
          <w:rFonts w:ascii="Calibri" w:hAnsi="Calibri"/>
          <w:b/>
          <w:bCs/>
          <w:color w:val="000000"/>
          <w:sz w:val="22"/>
          <w:szCs w:val="22"/>
        </w:rPr>
      </w:pPr>
    </w:p>
    <w:p w14:paraId="6E8345E6" w14:textId="77777777" w:rsidR="00CA5234" w:rsidRPr="004F4D0F" w:rsidRDefault="00CA5234" w:rsidP="0063720B">
      <w:pPr>
        <w:numPr>
          <w:ilvl w:val="1"/>
          <w:numId w:val="53"/>
        </w:numPr>
        <w:ind w:hanging="720"/>
        <w:jc w:val="both"/>
        <w:rPr>
          <w:rFonts w:ascii="Calibri" w:hAnsi="Calibri"/>
          <w:color w:val="000000"/>
          <w:sz w:val="22"/>
          <w:szCs w:val="22"/>
        </w:rPr>
      </w:pPr>
      <w:r w:rsidRPr="004F4D0F">
        <w:rPr>
          <w:rFonts w:ascii="Calibri" w:hAnsi="Calibri"/>
          <w:b/>
          <w:bCs/>
          <w:color w:val="000000"/>
          <w:sz w:val="22"/>
          <w:szCs w:val="22"/>
          <w:u w:val="single"/>
        </w:rPr>
        <w:t>Structures Permitted Within Setback Lines</w:t>
      </w:r>
    </w:p>
    <w:p w14:paraId="3D1D8C81" w14:textId="77777777" w:rsidR="00CA5234" w:rsidRPr="004F4D0F" w:rsidRDefault="00CA5234" w:rsidP="0063720B">
      <w:pPr>
        <w:pStyle w:val="ListParagraph"/>
        <w:numPr>
          <w:ilvl w:val="0"/>
          <w:numId w:val="22"/>
        </w:numPr>
        <w:ind w:left="720"/>
        <w:jc w:val="both"/>
        <w:rPr>
          <w:rFonts w:ascii="Calibri" w:hAnsi="Calibri"/>
          <w:color w:val="000000"/>
          <w:sz w:val="22"/>
          <w:szCs w:val="22"/>
        </w:rPr>
      </w:pPr>
      <w:r w:rsidRPr="004F4D0F">
        <w:rPr>
          <w:rFonts w:ascii="Calibri" w:hAnsi="Calibri"/>
          <w:color w:val="000000"/>
          <w:sz w:val="22"/>
          <w:szCs w:val="22"/>
        </w:rPr>
        <w:t>The following kinds of structures may be placed between the setback line and the highway right-</w:t>
      </w:r>
      <w:r w:rsidRPr="004F4D0F">
        <w:rPr>
          <w:rFonts w:ascii="Calibri" w:hAnsi="Calibri"/>
          <w:color w:val="000000"/>
          <w:sz w:val="22"/>
          <w:szCs w:val="22"/>
        </w:rPr>
        <w:lastRenderedPageBreak/>
        <w:t>of-way:</w:t>
      </w:r>
    </w:p>
    <w:p w14:paraId="31A405C2" w14:textId="77777777" w:rsidR="00CA5234" w:rsidRPr="004F4D0F" w:rsidRDefault="00CA5234" w:rsidP="0063720B">
      <w:pPr>
        <w:pStyle w:val="ListParagraph"/>
        <w:numPr>
          <w:ilvl w:val="0"/>
          <w:numId w:val="62"/>
        </w:numPr>
        <w:jc w:val="both"/>
        <w:rPr>
          <w:rFonts w:ascii="Calibri" w:hAnsi="Calibri"/>
          <w:sz w:val="22"/>
          <w:szCs w:val="22"/>
        </w:rPr>
      </w:pPr>
      <w:r w:rsidRPr="004F4D0F">
        <w:rPr>
          <w:rFonts w:ascii="Calibri" w:hAnsi="Calibri"/>
          <w:sz w:val="22"/>
          <w:szCs w:val="22"/>
        </w:rPr>
        <w:t xml:space="preserve">50% open fences less than 48 inches tall, agricultural barbed wire fences, residential fences </w:t>
      </w:r>
      <w:r w:rsidR="003431A6" w:rsidRPr="004F4D0F">
        <w:rPr>
          <w:rFonts w:ascii="Calibri" w:hAnsi="Calibri"/>
          <w:sz w:val="22"/>
          <w:szCs w:val="22"/>
        </w:rPr>
        <w:t>less than</w:t>
      </w:r>
      <w:r w:rsidRPr="004F4D0F">
        <w:rPr>
          <w:rFonts w:ascii="Calibri" w:hAnsi="Calibri"/>
          <w:sz w:val="22"/>
          <w:szCs w:val="22"/>
        </w:rPr>
        <w:t xml:space="preserve"> </w:t>
      </w:r>
      <w:r w:rsidR="003431A6" w:rsidRPr="004F4D0F">
        <w:rPr>
          <w:rFonts w:ascii="Calibri" w:hAnsi="Calibri"/>
          <w:sz w:val="22"/>
          <w:szCs w:val="22"/>
        </w:rPr>
        <w:t>36 inches</w:t>
      </w:r>
      <w:r w:rsidRPr="004F4D0F">
        <w:rPr>
          <w:rFonts w:ascii="Calibri" w:hAnsi="Calibri"/>
          <w:sz w:val="22"/>
          <w:szCs w:val="22"/>
        </w:rPr>
        <w:t xml:space="preserve"> tall.</w:t>
      </w:r>
    </w:p>
    <w:p w14:paraId="7C7DB598" w14:textId="77777777" w:rsidR="00CA5234" w:rsidRPr="004F4D0F" w:rsidRDefault="00CA5234" w:rsidP="0063720B">
      <w:pPr>
        <w:pStyle w:val="ListParagraph"/>
        <w:numPr>
          <w:ilvl w:val="0"/>
          <w:numId w:val="62"/>
        </w:numPr>
        <w:jc w:val="both"/>
        <w:rPr>
          <w:rFonts w:ascii="Calibri" w:hAnsi="Calibri"/>
          <w:color w:val="000000"/>
          <w:sz w:val="22"/>
          <w:szCs w:val="22"/>
        </w:rPr>
      </w:pPr>
      <w:r w:rsidRPr="004F4D0F">
        <w:rPr>
          <w:rFonts w:ascii="Calibri" w:hAnsi="Calibri"/>
          <w:color w:val="000000"/>
          <w:sz w:val="22"/>
          <w:szCs w:val="22"/>
        </w:rPr>
        <w:t>Underground telephone, telegraph and energy transmission lines may be constructed within the setback lines.</w:t>
      </w:r>
    </w:p>
    <w:p w14:paraId="7DAC8B6A" w14:textId="77777777" w:rsidR="00CA5234" w:rsidRPr="004F4D0F" w:rsidRDefault="00CA5234" w:rsidP="0063720B">
      <w:pPr>
        <w:pStyle w:val="ListParagraph"/>
        <w:numPr>
          <w:ilvl w:val="0"/>
          <w:numId w:val="62"/>
        </w:numPr>
        <w:jc w:val="both"/>
        <w:rPr>
          <w:rFonts w:ascii="Calibri" w:hAnsi="Calibri"/>
          <w:color w:val="000000"/>
          <w:sz w:val="22"/>
          <w:szCs w:val="22"/>
        </w:rPr>
      </w:pPr>
      <w:r w:rsidRPr="004F4D0F">
        <w:rPr>
          <w:rFonts w:ascii="Calibri" w:hAnsi="Calibri"/>
          <w:color w:val="000000"/>
          <w:sz w:val="22"/>
          <w:szCs w:val="22"/>
        </w:rPr>
        <w:t>Underground structures not capable of being used as foundations for future prohibited over ground structures.</w:t>
      </w:r>
    </w:p>
    <w:p w14:paraId="5F6D63CE" w14:textId="77777777" w:rsidR="00CA5234" w:rsidRPr="004F4D0F" w:rsidRDefault="00CA5234" w:rsidP="0063720B">
      <w:pPr>
        <w:pStyle w:val="ListParagraph"/>
        <w:numPr>
          <w:ilvl w:val="0"/>
          <w:numId w:val="62"/>
        </w:numPr>
        <w:jc w:val="both"/>
        <w:rPr>
          <w:rFonts w:ascii="Calibri" w:hAnsi="Calibri"/>
          <w:sz w:val="22"/>
          <w:szCs w:val="22"/>
        </w:rPr>
      </w:pPr>
      <w:r w:rsidRPr="004F4D0F">
        <w:rPr>
          <w:rFonts w:ascii="Calibri" w:hAnsi="Calibri"/>
          <w:sz w:val="22"/>
          <w:szCs w:val="22"/>
        </w:rPr>
        <w:t xml:space="preserve">Bus waiting shelters less than 60sq ft. </w:t>
      </w:r>
    </w:p>
    <w:p w14:paraId="029AD13F" w14:textId="77777777" w:rsidR="00CA5234" w:rsidRPr="004F4D0F" w:rsidRDefault="00CA5234" w:rsidP="0063720B">
      <w:pPr>
        <w:pStyle w:val="ListParagraph"/>
        <w:numPr>
          <w:ilvl w:val="0"/>
          <w:numId w:val="62"/>
        </w:numPr>
        <w:jc w:val="both"/>
        <w:rPr>
          <w:rFonts w:ascii="Calibri" w:hAnsi="Calibri"/>
          <w:sz w:val="22"/>
          <w:szCs w:val="22"/>
        </w:rPr>
      </w:pPr>
      <w:r w:rsidRPr="004F4D0F">
        <w:rPr>
          <w:rFonts w:ascii="Calibri" w:hAnsi="Calibri"/>
          <w:sz w:val="22"/>
          <w:szCs w:val="22"/>
        </w:rPr>
        <w:t xml:space="preserve">Roadside produce stands less than 60 sq ft. Larger than 60 sq ft. must follow </w:t>
      </w:r>
      <w:r w:rsidR="003431A6" w:rsidRPr="004F4D0F">
        <w:rPr>
          <w:rFonts w:ascii="Calibri" w:hAnsi="Calibri"/>
          <w:sz w:val="22"/>
          <w:szCs w:val="22"/>
        </w:rPr>
        <w:t>setbacks</w:t>
      </w:r>
      <w:r w:rsidRPr="004F4D0F">
        <w:rPr>
          <w:rFonts w:ascii="Calibri" w:hAnsi="Calibri"/>
          <w:sz w:val="22"/>
          <w:szCs w:val="22"/>
        </w:rPr>
        <w:t xml:space="preserve"> of district.</w:t>
      </w:r>
    </w:p>
    <w:p w14:paraId="085A1796" w14:textId="77777777" w:rsidR="00CA5234" w:rsidRPr="004F4D0F" w:rsidRDefault="00CA5234" w:rsidP="0063720B">
      <w:pPr>
        <w:pStyle w:val="ListParagraph"/>
        <w:numPr>
          <w:ilvl w:val="0"/>
          <w:numId w:val="62"/>
        </w:numPr>
        <w:jc w:val="both"/>
        <w:rPr>
          <w:rFonts w:ascii="Calibri" w:hAnsi="Calibri"/>
          <w:sz w:val="22"/>
          <w:szCs w:val="22"/>
        </w:rPr>
      </w:pPr>
      <w:r w:rsidRPr="004F4D0F">
        <w:rPr>
          <w:rFonts w:ascii="Calibri" w:hAnsi="Calibri"/>
          <w:sz w:val="22"/>
          <w:szCs w:val="22"/>
        </w:rPr>
        <w:t>Handicapped ramps or entrances.</w:t>
      </w:r>
    </w:p>
    <w:p w14:paraId="034783BB" w14:textId="77777777" w:rsidR="00CA5234" w:rsidRPr="004F4D0F" w:rsidRDefault="00CA5234" w:rsidP="0063720B">
      <w:pPr>
        <w:pStyle w:val="ListParagraph"/>
        <w:numPr>
          <w:ilvl w:val="0"/>
          <w:numId w:val="62"/>
        </w:numPr>
        <w:jc w:val="both"/>
        <w:rPr>
          <w:rFonts w:ascii="Calibri" w:hAnsi="Calibri"/>
          <w:color w:val="000000"/>
          <w:sz w:val="22"/>
          <w:szCs w:val="22"/>
        </w:rPr>
      </w:pPr>
      <w:r w:rsidRPr="004F4D0F">
        <w:rPr>
          <w:rFonts w:ascii="Calibri" w:hAnsi="Calibri"/>
          <w:color w:val="000000"/>
          <w:sz w:val="22"/>
          <w:szCs w:val="22"/>
        </w:rPr>
        <w:t xml:space="preserve">Access or service highways constructed according to plans approved by the </w:t>
      </w:r>
      <w:r w:rsidRPr="004F4D0F">
        <w:rPr>
          <w:rFonts w:ascii="Calibri" w:hAnsi="Calibri"/>
          <w:sz w:val="22"/>
          <w:szCs w:val="22"/>
        </w:rPr>
        <w:t>Town Board</w:t>
      </w:r>
      <w:r w:rsidRPr="004F4D0F">
        <w:rPr>
          <w:rFonts w:ascii="Calibri" w:hAnsi="Calibri"/>
          <w:color w:val="000000"/>
          <w:sz w:val="22"/>
          <w:szCs w:val="22"/>
        </w:rPr>
        <w:t xml:space="preserve">. In giving such approval, the </w:t>
      </w:r>
      <w:r w:rsidRPr="004F4D0F">
        <w:rPr>
          <w:rFonts w:ascii="Calibri" w:hAnsi="Calibri"/>
          <w:sz w:val="22"/>
          <w:szCs w:val="22"/>
        </w:rPr>
        <w:t>Town Board shall</w:t>
      </w:r>
      <w:r w:rsidRPr="004F4D0F">
        <w:rPr>
          <w:rFonts w:ascii="Calibri" w:hAnsi="Calibri"/>
          <w:color w:val="000000"/>
          <w:sz w:val="22"/>
          <w:szCs w:val="22"/>
        </w:rPr>
        <w:t xml:space="preserve"> give due consideration to highway safety and maximum sight distances.</w:t>
      </w:r>
    </w:p>
    <w:p w14:paraId="699543CF" w14:textId="77777777" w:rsidR="00CA5234" w:rsidRPr="004F4D0F" w:rsidRDefault="00CA5234" w:rsidP="0063720B">
      <w:pPr>
        <w:pStyle w:val="ListParagraph"/>
        <w:numPr>
          <w:ilvl w:val="0"/>
          <w:numId w:val="62"/>
        </w:numPr>
        <w:jc w:val="both"/>
        <w:rPr>
          <w:rFonts w:ascii="Calibri" w:hAnsi="Calibri"/>
          <w:sz w:val="22"/>
          <w:szCs w:val="22"/>
        </w:rPr>
      </w:pPr>
      <w:r w:rsidRPr="004F4D0F">
        <w:rPr>
          <w:rFonts w:ascii="Calibri" w:hAnsi="Calibri"/>
          <w:color w:val="000000"/>
          <w:sz w:val="22"/>
          <w:szCs w:val="22"/>
        </w:rPr>
        <w:t>This subsection shall not be interpreted so as to prohibit the planting and harvesting of field crops, shrubbery or trees; provided that no such crops, shrubbery or trees shall obstruct the view across the sectors of any intersection</w:t>
      </w:r>
      <w:r w:rsidR="008F189C">
        <w:rPr>
          <w:rFonts w:ascii="Calibri" w:hAnsi="Calibri"/>
          <w:color w:val="000000"/>
          <w:sz w:val="22"/>
          <w:szCs w:val="22"/>
        </w:rPr>
        <w:t>.</w:t>
      </w:r>
      <w:r w:rsidRPr="004F4D0F">
        <w:rPr>
          <w:rFonts w:ascii="Calibri" w:hAnsi="Calibri"/>
          <w:sz w:val="22"/>
          <w:szCs w:val="22"/>
        </w:rPr>
        <w:t xml:space="preserve"> In no case shall anything be allowed to be planted or constructed in the Town of </w:t>
      </w:r>
      <w:smartTag w:uri="urn:schemas-microsoft-com:office:smarttags" w:element="City">
        <w:smartTag w:uri="urn:schemas-microsoft-com:office:smarttags" w:element="place">
          <w:r w:rsidRPr="004F4D0F">
            <w:rPr>
              <w:rFonts w:ascii="Calibri" w:hAnsi="Calibri"/>
              <w:sz w:val="22"/>
              <w:szCs w:val="22"/>
            </w:rPr>
            <w:t>Rantoul</w:t>
          </w:r>
        </w:smartTag>
      </w:smartTag>
      <w:r w:rsidRPr="004F4D0F">
        <w:rPr>
          <w:rFonts w:ascii="Calibri" w:hAnsi="Calibri"/>
          <w:sz w:val="22"/>
          <w:szCs w:val="22"/>
        </w:rPr>
        <w:t xml:space="preserve"> </w:t>
      </w:r>
      <w:r w:rsidR="00224878">
        <w:rPr>
          <w:rFonts w:ascii="Calibri" w:hAnsi="Calibri"/>
          <w:sz w:val="22"/>
          <w:szCs w:val="22"/>
        </w:rPr>
        <w:t>right-of-way</w:t>
      </w:r>
    </w:p>
    <w:p w14:paraId="1E575790" w14:textId="77777777" w:rsidR="00CA5234" w:rsidRPr="004F4D0F" w:rsidRDefault="00CA5234" w:rsidP="00CA5234">
      <w:pPr>
        <w:jc w:val="both"/>
        <w:rPr>
          <w:rFonts w:ascii="Calibri" w:hAnsi="Calibri"/>
          <w:b/>
          <w:bCs/>
          <w:sz w:val="22"/>
          <w:szCs w:val="22"/>
        </w:rPr>
      </w:pPr>
    </w:p>
    <w:p w14:paraId="17C70076" w14:textId="77777777" w:rsidR="00CA5234" w:rsidRDefault="00CA5234" w:rsidP="005B3028">
      <w:pPr>
        <w:pStyle w:val="NoSpacing"/>
        <w:rPr>
          <w:b/>
        </w:rPr>
      </w:pPr>
      <w:r w:rsidRPr="00E470E8">
        <w:rPr>
          <w:b/>
        </w:rPr>
        <w:t xml:space="preserve">Section </w:t>
      </w:r>
      <w:r w:rsidRPr="00E470E8">
        <w:rPr>
          <w:b/>
        </w:rPr>
        <w:tab/>
        <w:t>10.0</w:t>
      </w:r>
      <w:r w:rsidRPr="00E470E8">
        <w:rPr>
          <w:b/>
        </w:rPr>
        <w:tab/>
      </w:r>
      <w:r w:rsidRPr="0084710A">
        <w:rPr>
          <w:b/>
          <w:u w:val="single"/>
        </w:rPr>
        <w:t>Duties of the Zoning Administrator</w:t>
      </w:r>
    </w:p>
    <w:p w14:paraId="48697DD7" w14:textId="77777777" w:rsidR="00E470E8" w:rsidRPr="00E470E8" w:rsidRDefault="00E470E8" w:rsidP="005B3028">
      <w:pPr>
        <w:pStyle w:val="NoSpacing"/>
        <w:rPr>
          <w:b/>
        </w:rPr>
      </w:pPr>
    </w:p>
    <w:p w14:paraId="120D8C2E" w14:textId="77777777" w:rsidR="00CA5234" w:rsidRPr="004F4D0F" w:rsidRDefault="00CA5234" w:rsidP="00E470E8">
      <w:pPr>
        <w:jc w:val="both"/>
        <w:rPr>
          <w:rFonts w:ascii="Calibri" w:hAnsi="Calibri"/>
          <w:sz w:val="22"/>
          <w:szCs w:val="22"/>
        </w:rPr>
      </w:pPr>
      <w:r w:rsidRPr="004F4D0F">
        <w:rPr>
          <w:rFonts w:ascii="Calibri" w:hAnsi="Calibri"/>
          <w:sz w:val="22"/>
          <w:szCs w:val="22"/>
        </w:rPr>
        <w:t xml:space="preserve">The Town Zoning Administrator is hereby designated as the administrative and enforcement officer for the provisions of this Ordinance. The duty of the Zoning Administrator shall be to interpret and administer this Ordinance and to issue, after on-site inspection, all permits required by this Ordinance.  </w:t>
      </w:r>
    </w:p>
    <w:p w14:paraId="2CC789D8" w14:textId="77777777" w:rsidR="00E470E8" w:rsidRDefault="00E470E8" w:rsidP="00E470E8">
      <w:pPr>
        <w:jc w:val="both"/>
        <w:rPr>
          <w:rFonts w:ascii="Calibri" w:hAnsi="Calibri"/>
          <w:b/>
          <w:bCs/>
          <w:sz w:val="22"/>
          <w:szCs w:val="22"/>
        </w:rPr>
      </w:pPr>
    </w:p>
    <w:p w14:paraId="7DFFE1BB" w14:textId="77777777" w:rsidR="00CA5234" w:rsidRPr="004F4D0F" w:rsidRDefault="00CA5234" w:rsidP="0063720B">
      <w:pPr>
        <w:numPr>
          <w:ilvl w:val="1"/>
          <w:numId w:val="63"/>
        </w:numPr>
        <w:jc w:val="both"/>
        <w:rPr>
          <w:rFonts w:ascii="Calibri" w:hAnsi="Calibri"/>
          <w:b/>
          <w:bCs/>
          <w:sz w:val="22"/>
          <w:szCs w:val="22"/>
        </w:rPr>
      </w:pPr>
      <w:r w:rsidRPr="004F4D0F">
        <w:rPr>
          <w:rFonts w:ascii="Calibri" w:hAnsi="Calibri"/>
          <w:b/>
          <w:bCs/>
          <w:sz w:val="22"/>
          <w:szCs w:val="22"/>
        </w:rPr>
        <w:t>The Zoning Administrator shall further:</w:t>
      </w:r>
    </w:p>
    <w:p w14:paraId="5C83C0F6" w14:textId="77777777" w:rsidR="00CA5234" w:rsidRPr="004A02CB" w:rsidRDefault="00CA5234" w:rsidP="0063720B">
      <w:pPr>
        <w:pStyle w:val="ListParagraph"/>
        <w:numPr>
          <w:ilvl w:val="0"/>
          <w:numId w:val="23"/>
        </w:numPr>
        <w:ind w:left="720"/>
        <w:jc w:val="both"/>
        <w:rPr>
          <w:rFonts w:ascii="Calibri" w:hAnsi="Calibri"/>
          <w:strike/>
          <w:sz w:val="22"/>
          <w:szCs w:val="22"/>
        </w:rPr>
      </w:pPr>
      <w:r w:rsidRPr="006251A9">
        <w:rPr>
          <w:rFonts w:ascii="Calibri" w:hAnsi="Calibri"/>
          <w:sz w:val="22"/>
          <w:szCs w:val="22"/>
        </w:rPr>
        <w:t>Maintain Records</w:t>
      </w:r>
      <w:r w:rsidRPr="004F4D0F">
        <w:rPr>
          <w:rFonts w:ascii="Calibri" w:hAnsi="Calibri"/>
          <w:sz w:val="22"/>
          <w:szCs w:val="22"/>
        </w:rPr>
        <w:t xml:space="preserve"> of all permits issued, inspections made, work approved, and other official </w:t>
      </w:r>
      <w:r w:rsidR="00D67442">
        <w:rPr>
          <w:rFonts w:ascii="Calibri" w:hAnsi="Calibri"/>
          <w:sz w:val="22"/>
          <w:szCs w:val="22"/>
        </w:rPr>
        <w:t xml:space="preserve">actions. </w:t>
      </w:r>
      <w:r w:rsidRPr="00E470E8">
        <w:rPr>
          <w:rFonts w:ascii="Calibri" w:hAnsi="Calibri"/>
          <w:sz w:val="22"/>
          <w:szCs w:val="22"/>
        </w:rPr>
        <w:t>This includes sending an annual report</w:t>
      </w:r>
      <w:r w:rsidR="00D67442">
        <w:rPr>
          <w:rFonts w:ascii="Calibri" w:hAnsi="Calibri"/>
          <w:sz w:val="22"/>
          <w:szCs w:val="22"/>
        </w:rPr>
        <w:t xml:space="preserve"> by March 1st to DATCP</w:t>
      </w:r>
      <w:r w:rsidRPr="00E470E8">
        <w:rPr>
          <w:rFonts w:ascii="Calibri" w:hAnsi="Calibri"/>
          <w:sz w:val="22"/>
          <w:szCs w:val="22"/>
        </w:rPr>
        <w:t xml:space="preserve"> and </w:t>
      </w:r>
      <w:smartTag w:uri="urn:schemas-microsoft-com:office:smarttags" w:element="place">
        <w:smartTag w:uri="urn:schemas-microsoft-com:office:smarttags" w:element="PlaceName">
          <w:r w:rsidRPr="00E470E8">
            <w:rPr>
              <w:rFonts w:ascii="Calibri" w:hAnsi="Calibri"/>
              <w:sz w:val="22"/>
              <w:szCs w:val="22"/>
            </w:rPr>
            <w:t>Calumet</w:t>
          </w:r>
        </w:smartTag>
        <w:r w:rsidRPr="00E470E8">
          <w:rPr>
            <w:rFonts w:ascii="Calibri" w:hAnsi="Calibri"/>
            <w:sz w:val="22"/>
            <w:szCs w:val="22"/>
          </w:rPr>
          <w:t xml:space="preserve"> </w:t>
        </w:r>
        <w:smartTag w:uri="urn:schemas-microsoft-com:office:smarttags" w:element="PlaceType">
          <w:r w:rsidRPr="00E470E8">
            <w:rPr>
              <w:rFonts w:ascii="Calibri" w:hAnsi="Calibri"/>
              <w:sz w:val="22"/>
              <w:szCs w:val="22"/>
            </w:rPr>
            <w:t>County</w:t>
          </w:r>
        </w:smartTag>
      </w:smartTag>
      <w:r w:rsidRPr="00E470E8">
        <w:rPr>
          <w:rFonts w:ascii="Calibri" w:hAnsi="Calibri"/>
          <w:sz w:val="22"/>
          <w:szCs w:val="22"/>
        </w:rPr>
        <w:t xml:space="preserve"> of</w:t>
      </w:r>
      <w:r w:rsidR="00F23745" w:rsidRPr="00E470E8">
        <w:rPr>
          <w:rFonts w:ascii="Calibri" w:hAnsi="Calibri"/>
          <w:sz w:val="22"/>
          <w:szCs w:val="22"/>
        </w:rPr>
        <w:t xml:space="preserve"> any </w:t>
      </w:r>
      <w:r w:rsidRPr="00E470E8">
        <w:rPr>
          <w:rFonts w:ascii="Calibri" w:hAnsi="Calibri"/>
          <w:sz w:val="22"/>
          <w:szCs w:val="22"/>
        </w:rPr>
        <w:t>farmland preservation activities</w:t>
      </w:r>
      <w:r w:rsidR="00D67442">
        <w:rPr>
          <w:rFonts w:ascii="Calibri" w:hAnsi="Calibri"/>
          <w:sz w:val="22"/>
          <w:szCs w:val="22"/>
        </w:rPr>
        <w:t>.</w:t>
      </w:r>
      <w:r w:rsidR="00F23745" w:rsidRPr="00E470E8">
        <w:rPr>
          <w:rFonts w:ascii="Calibri" w:hAnsi="Calibri"/>
          <w:sz w:val="22"/>
          <w:szCs w:val="22"/>
        </w:rPr>
        <w:t xml:space="preserve"> </w:t>
      </w:r>
    </w:p>
    <w:p w14:paraId="458E8B49"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 xml:space="preserve">Inspect </w:t>
      </w:r>
      <w:r w:rsidRPr="004F4D0F">
        <w:rPr>
          <w:rFonts w:ascii="Calibri" w:hAnsi="Calibri"/>
          <w:sz w:val="22"/>
          <w:szCs w:val="22"/>
        </w:rPr>
        <w:t>all structures, lands, and waters to assure compliance with this Ordinance.</w:t>
      </w:r>
    </w:p>
    <w:p w14:paraId="08825B45"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Investigate</w:t>
      </w:r>
      <w:r w:rsidRPr="004F4D0F">
        <w:rPr>
          <w:rFonts w:ascii="Calibri" w:hAnsi="Calibri"/>
          <w:sz w:val="22"/>
          <w:szCs w:val="22"/>
        </w:rPr>
        <w:t xml:space="preserve"> all complaints made relati</w:t>
      </w:r>
      <w:r w:rsidR="004A02CB">
        <w:rPr>
          <w:rFonts w:ascii="Calibri" w:hAnsi="Calibri"/>
          <w:sz w:val="22"/>
          <w:szCs w:val="22"/>
        </w:rPr>
        <w:t xml:space="preserve">ng </w:t>
      </w:r>
      <w:r w:rsidR="004A02CB" w:rsidRPr="006251A9">
        <w:rPr>
          <w:rFonts w:ascii="Calibri" w:hAnsi="Calibri"/>
          <w:sz w:val="22"/>
          <w:szCs w:val="22"/>
        </w:rPr>
        <w:t>to violations of this ordinance</w:t>
      </w:r>
      <w:r w:rsidRPr="004F4D0F">
        <w:rPr>
          <w:rFonts w:ascii="Calibri" w:hAnsi="Calibri"/>
          <w:sz w:val="22"/>
          <w:szCs w:val="22"/>
        </w:rPr>
        <w:t xml:space="preserve"> and the use of structures, lands, and waters; give notice of all violations of this Ordinance to the owner, resident, agent, or occupant of the premises; and report uncorrected violations to the Town Attorney with permission of the Town Board in a manner specified by them.</w:t>
      </w:r>
    </w:p>
    <w:p w14:paraId="0BF42130"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 xml:space="preserve">Assist </w:t>
      </w:r>
      <w:r w:rsidRPr="004F4D0F">
        <w:rPr>
          <w:rFonts w:ascii="Calibri" w:hAnsi="Calibri"/>
          <w:sz w:val="22"/>
          <w:szCs w:val="22"/>
        </w:rPr>
        <w:t>the Town Attorney in the prosecution of Ordinance violations.</w:t>
      </w:r>
    </w:p>
    <w:p w14:paraId="2FA9EDFA"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Access</w:t>
      </w:r>
      <w:r w:rsidRPr="004F4D0F">
        <w:rPr>
          <w:rFonts w:ascii="Calibri" w:hAnsi="Calibri"/>
          <w:sz w:val="22"/>
          <w:szCs w:val="22"/>
        </w:rPr>
        <w:t xml:space="preserve"> to premises and structures shall be permitted during reasonable hours to make those inspections as deemed necessary by him/her to ensure compliance with this Ordinance. If, however, he/she is refused entry after presentation of his identification, he may procure a special inspection warrant in accordance with Section 66.122 of the Wisconsin Statutes.</w:t>
      </w:r>
    </w:p>
    <w:p w14:paraId="251B6ADC"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Prohibit</w:t>
      </w:r>
      <w:r w:rsidRPr="004F4D0F">
        <w:rPr>
          <w:rFonts w:ascii="Calibri" w:hAnsi="Calibri"/>
          <w:sz w:val="22"/>
          <w:szCs w:val="22"/>
        </w:rPr>
        <w:t xml:space="preserve"> the use or erection of any structure, land or water until the Zoning Administrator has inspected and approved such use or erection.</w:t>
      </w:r>
    </w:p>
    <w:p w14:paraId="27DF4800"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 xml:space="preserve">Attend </w:t>
      </w:r>
      <w:r w:rsidRPr="004F4D0F">
        <w:rPr>
          <w:rFonts w:ascii="Calibri" w:hAnsi="Calibri"/>
          <w:sz w:val="22"/>
          <w:szCs w:val="22"/>
        </w:rPr>
        <w:t>at a determined fee all meetings of the Town Plan Commission and the Town Board of Appeals.</w:t>
      </w:r>
    </w:p>
    <w:p w14:paraId="3BD9E5D1" w14:textId="77777777" w:rsidR="00CA5234" w:rsidRPr="004F4D0F" w:rsidRDefault="00CA5234" w:rsidP="0063720B">
      <w:pPr>
        <w:pStyle w:val="ListParagraph"/>
        <w:numPr>
          <w:ilvl w:val="0"/>
          <w:numId w:val="23"/>
        </w:numPr>
        <w:tabs>
          <w:tab w:val="left" w:pos="720"/>
        </w:tabs>
        <w:ind w:left="720"/>
        <w:jc w:val="both"/>
        <w:rPr>
          <w:rFonts w:ascii="Calibri" w:hAnsi="Calibri"/>
          <w:sz w:val="22"/>
          <w:szCs w:val="22"/>
        </w:rPr>
      </w:pPr>
      <w:r w:rsidRPr="006251A9">
        <w:rPr>
          <w:rFonts w:ascii="Calibri" w:hAnsi="Calibri"/>
          <w:sz w:val="22"/>
          <w:szCs w:val="22"/>
        </w:rPr>
        <w:t>At the request</w:t>
      </w:r>
      <w:r w:rsidRPr="004F4D0F">
        <w:rPr>
          <w:rFonts w:ascii="Calibri" w:hAnsi="Calibri"/>
          <w:sz w:val="22"/>
          <w:szCs w:val="22"/>
          <w:u w:val="single"/>
        </w:rPr>
        <w:t xml:space="preserve"> </w:t>
      </w:r>
      <w:r w:rsidRPr="004F4D0F">
        <w:rPr>
          <w:rFonts w:ascii="Calibri" w:hAnsi="Calibri"/>
          <w:sz w:val="22"/>
          <w:szCs w:val="22"/>
        </w:rPr>
        <w:t>of the Town Board, Town Board Chair, Plan Commission or Board of Appeals, present to such persons or bodies facts, records or reports that may assist them in making decisions, or assist them in any way as requested.</w:t>
      </w:r>
    </w:p>
    <w:p w14:paraId="31525725" w14:textId="5F6F4713" w:rsidR="00CA5234" w:rsidRDefault="00CA5234" w:rsidP="00CA5234">
      <w:pPr>
        <w:tabs>
          <w:tab w:val="left" w:pos="720"/>
        </w:tabs>
        <w:jc w:val="both"/>
        <w:rPr>
          <w:rFonts w:ascii="Calibri" w:hAnsi="Calibri"/>
          <w:b/>
          <w:bCs/>
          <w:sz w:val="22"/>
          <w:szCs w:val="22"/>
        </w:rPr>
      </w:pPr>
    </w:p>
    <w:p w14:paraId="4B067A98" w14:textId="77777777" w:rsidR="0084710A" w:rsidRPr="004F4D0F" w:rsidRDefault="0084710A" w:rsidP="00CA5234">
      <w:pPr>
        <w:tabs>
          <w:tab w:val="left" w:pos="720"/>
        </w:tabs>
        <w:jc w:val="both"/>
        <w:rPr>
          <w:rFonts w:ascii="Calibri" w:hAnsi="Calibri"/>
          <w:b/>
          <w:bCs/>
          <w:sz w:val="22"/>
          <w:szCs w:val="22"/>
        </w:rPr>
      </w:pPr>
    </w:p>
    <w:p w14:paraId="3EE60693" w14:textId="77777777" w:rsidR="00CA5234" w:rsidRPr="004F4D0F" w:rsidRDefault="00CA5234" w:rsidP="00E470E8">
      <w:pPr>
        <w:jc w:val="both"/>
        <w:rPr>
          <w:rFonts w:ascii="Calibri" w:hAnsi="Calibri"/>
          <w:b/>
          <w:bCs/>
          <w:sz w:val="22"/>
          <w:szCs w:val="22"/>
          <w:u w:val="single"/>
        </w:rPr>
      </w:pPr>
      <w:r w:rsidRPr="004F4D0F">
        <w:rPr>
          <w:rFonts w:ascii="Calibri" w:hAnsi="Calibri"/>
          <w:b/>
          <w:bCs/>
          <w:sz w:val="22"/>
          <w:szCs w:val="22"/>
        </w:rPr>
        <w:lastRenderedPageBreak/>
        <w:t>10.2</w:t>
      </w:r>
      <w:r w:rsidRPr="004F4D0F">
        <w:rPr>
          <w:rFonts w:ascii="Calibri" w:hAnsi="Calibri"/>
          <w:sz w:val="22"/>
          <w:szCs w:val="22"/>
        </w:rPr>
        <w:tab/>
      </w:r>
      <w:r w:rsidRPr="004F4D0F">
        <w:rPr>
          <w:rFonts w:ascii="Calibri" w:hAnsi="Calibri"/>
          <w:b/>
          <w:bCs/>
          <w:sz w:val="22"/>
          <w:szCs w:val="22"/>
          <w:u w:val="single"/>
        </w:rPr>
        <w:t>Zoning Permit Required</w:t>
      </w:r>
    </w:p>
    <w:p w14:paraId="199710F8" w14:textId="77777777" w:rsidR="00CA5234" w:rsidRPr="004F4D0F" w:rsidRDefault="00CA5234" w:rsidP="00E470E8">
      <w:pPr>
        <w:jc w:val="both"/>
        <w:rPr>
          <w:rFonts w:ascii="Calibri" w:hAnsi="Calibri"/>
          <w:sz w:val="22"/>
          <w:szCs w:val="22"/>
        </w:rPr>
      </w:pPr>
      <w:r w:rsidRPr="004F4D0F">
        <w:rPr>
          <w:rFonts w:ascii="Calibri" w:hAnsi="Calibri"/>
          <w:sz w:val="22"/>
          <w:szCs w:val="22"/>
        </w:rPr>
        <w:t xml:space="preserve">No structure shall hereafter be located, erected, moved, reconstructed, extended, enlarged, or structurally altered until after the owner or his agent has secured a zoning permit from the </w:t>
      </w:r>
      <w:r w:rsidR="00F23745" w:rsidRPr="004F4D0F">
        <w:rPr>
          <w:rFonts w:ascii="Calibri" w:hAnsi="Calibri"/>
          <w:sz w:val="22"/>
          <w:szCs w:val="22"/>
        </w:rPr>
        <w:t xml:space="preserve">Zoning </w:t>
      </w:r>
      <w:r w:rsidRPr="004F4D0F">
        <w:rPr>
          <w:rFonts w:ascii="Calibri" w:hAnsi="Calibri"/>
          <w:sz w:val="22"/>
          <w:szCs w:val="22"/>
        </w:rPr>
        <w:t xml:space="preserve">Administrator, unless otherwise exempted pursuant to Section 10.3 of this Ordinance. </w:t>
      </w:r>
    </w:p>
    <w:p w14:paraId="5372AC38" w14:textId="77777777" w:rsidR="00C8179B" w:rsidRPr="004F4D0F" w:rsidRDefault="00C8179B" w:rsidP="00F23745">
      <w:pPr>
        <w:ind w:left="1440"/>
        <w:jc w:val="both"/>
        <w:rPr>
          <w:rFonts w:ascii="Calibri" w:hAnsi="Calibri"/>
          <w:sz w:val="22"/>
          <w:szCs w:val="22"/>
        </w:rPr>
      </w:pPr>
    </w:p>
    <w:p w14:paraId="7145CE09" w14:textId="77777777" w:rsidR="00CA5234" w:rsidRPr="00E470E8" w:rsidRDefault="00CA5234" w:rsidP="0063720B">
      <w:pPr>
        <w:pStyle w:val="ListParagraph"/>
        <w:numPr>
          <w:ilvl w:val="0"/>
          <w:numId w:val="24"/>
        </w:numPr>
        <w:jc w:val="both"/>
        <w:rPr>
          <w:rFonts w:ascii="Calibri" w:hAnsi="Calibri"/>
          <w:bCs/>
          <w:sz w:val="22"/>
          <w:szCs w:val="22"/>
        </w:rPr>
      </w:pPr>
      <w:r w:rsidRPr="00E470E8">
        <w:rPr>
          <w:rFonts w:ascii="Calibri" w:hAnsi="Calibri"/>
          <w:bCs/>
          <w:sz w:val="22"/>
          <w:szCs w:val="22"/>
        </w:rPr>
        <w:t>Applications for a zoning permit shall be made to the Zoning Administrator on forms furnished by the Zoning Administrator and shall include the following where applicabl</w:t>
      </w:r>
      <w:r w:rsidR="00F23745" w:rsidRPr="00E470E8">
        <w:rPr>
          <w:rFonts w:ascii="Calibri" w:hAnsi="Calibri"/>
          <w:bCs/>
          <w:sz w:val="22"/>
          <w:szCs w:val="22"/>
        </w:rPr>
        <w:t>e</w:t>
      </w:r>
      <w:r w:rsidR="00E470E8">
        <w:rPr>
          <w:rFonts w:ascii="Calibri" w:hAnsi="Calibri"/>
          <w:bCs/>
          <w:sz w:val="22"/>
          <w:szCs w:val="22"/>
        </w:rPr>
        <w:t>:</w:t>
      </w:r>
    </w:p>
    <w:p w14:paraId="1DFE2C7A" w14:textId="77777777" w:rsidR="00CA5234" w:rsidRPr="004F4D0F" w:rsidRDefault="00CA5234" w:rsidP="0063720B">
      <w:pPr>
        <w:pStyle w:val="ListParagraph"/>
        <w:numPr>
          <w:ilvl w:val="2"/>
          <w:numId w:val="24"/>
        </w:numPr>
        <w:ind w:left="1080" w:hanging="360"/>
        <w:jc w:val="both"/>
        <w:rPr>
          <w:rFonts w:ascii="Calibri" w:hAnsi="Calibri"/>
          <w:sz w:val="22"/>
          <w:szCs w:val="22"/>
        </w:rPr>
      </w:pPr>
      <w:r w:rsidRPr="00B42D7F">
        <w:rPr>
          <w:rFonts w:ascii="Calibri" w:hAnsi="Calibri"/>
          <w:sz w:val="22"/>
          <w:szCs w:val="22"/>
        </w:rPr>
        <w:t>Name and Addresses</w:t>
      </w:r>
      <w:r w:rsidRPr="004F4D0F">
        <w:rPr>
          <w:rFonts w:ascii="Calibri" w:hAnsi="Calibri"/>
          <w:sz w:val="22"/>
          <w:szCs w:val="22"/>
        </w:rPr>
        <w:t xml:space="preserve"> of the applicant, owner of the site, architect, professional engineer, and contractor.</w:t>
      </w:r>
    </w:p>
    <w:p w14:paraId="3AFD0BE1" w14:textId="77777777" w:rsidR="00CA5234" w:rsidRPr="004F4D0F" w:rsidRDefault="00CA5234" w:rsidP="0063720B">
      <w:pPr>
        <w:pStyle w:val="ListParagraph"/>
        <w:numPr>
          <w:ilvl w:val="2"/>
          <w:numId w:val="24"/>
        </w:numPr>
        <w:ind w:left="1080" w:hanging="360"/>
        <w:jc w:val="both"/>
        <w:rPr>
          <w:rFonts w:ascii="Calibri" w:hAnsi="Calibri"/>
          <w:sz w:val="22"/>
          <w:szCs w:val="22"/>
        </w:rPr>
      </w:pPr>
      <w:r w:rsidRPr="00B42D7F">
        <w:rPr>
          <w:rFonts w:ascii="Calibri" w:hAnsi="Calibri"/>
          <w:sz w:val="22"/>
          <w:szCs w:val="22"/>
        </w:rPr>
        <w:t>Description of the Subject Site</w:t>
      </w:r>
      <w:r w:rsidRPr="004F4D0F">
        <w:rPr>
          <w:rFonts w:ascii="Calibri" w:hAnsi="Calibri"/>
          <w:sz w:val="22"/>
          <w:szCs w:val="22"/>
        </w:rPr>
        <w:t xml:space="preserve"> by lot, block and recorded subdivision address of the subject site; type of structure; existing and proposed operation or  use of the structure or site; number of employees; and the zoning  district within which the subject site lies.</w:t>
      </w:r>
    </w:p>
    <w:p w14:paraId="18BD7C20" w14:textId="77777777" w:rsidR="00C8179B" w:rsidRPr="004F4D0F" w:rsidRDefault="00CA5234" w:rsidP="0063720B">
      <w:pPr>
        <w:pStyle w:val="ListParagraph"/>
        <w:numPr>
          <w:ilvl w:val="2"/>
          <w:numId w:val="24"/>
        </w:numPr>
        <w:tabs>
          <w:tab w:val="left" w:pos="1080"/>
        </w:tabs>
        <w:ind w:left="1080" w:hanging="360"/>
        <w:jc w:val="both"/>
        <w:rPr>
          <w:rFonts w:ascii="Calibri" w:hAnsi="Calibri"/>
          <w:sz w:val="22"/>
          <w:szCs w:val="22"/>
        </w:rPr>
      </w:pPr>
      <w:r w:rsidRPr="00B42D7F">
        <w:rPr>
          <w:rFonts w:ascii="Calibri" w:hAnsi="Calibri"/>
          <w:sz w:val="22"/>
          <w:szCs w:val="22"/>
        </w:rPr>
        <w:t>Location Sketch</w:t>
      </w:r>
      <w:r w:rsidRPr="004F4D0F">
        <w:rPr>
          <w:rFonts w:ascii="Calibri" w:hAnsi="Calibri"/>
          <w:sz w:val="22"/>
          <w:szCs w:val="22"/>
        </w:rPr>
        <w:t xml:space="preserve"> drawn as close as possible to scale showing the location, boundaries, dimensions, elevations, or where deemed appropriate by the Zoning Administrator</w:t>
      </w:r>
      <w:r w:rsidR="00C8179B" w:rsidRPr="004F4D0F">
        <w:rPr>
          <w:rFonts w:ascii="Calibri" w:hAnsi="Calibri"/>
          <w:sz w:val="22"/>
          <w:szCs w:val="22"/>
        </w:rPr>
        <w:t>.</w:t>
      </w:r>
    </w:p>
    <w:p w14:paraId="384F92BF" w14:textId="77777777" w:rsidR="00CA5234" w:rsidRPr="004F4D0F" w:rsidRDefault="00CA5234" w:rsidP="0063720B">
      <w:pPr>
        <w:pStyle w:val="ListParagraph"/>
        <w:numPr>
          <w:ilvl w:val="2"/>
          <w:numId w:val="24"/>
        </w:numPr>
        <w:tabs>
          <w:tab w:val="left" w:pos="1080"/>
        </w:tabs>
        <w:ind w:left="1080" w:hanging="360"/>
        <w:jc w:val="both"/>
        <w:rPr>
          <w:rFonts w:ascii="Calibri" w:hAnsi="Calibri"/>
          <w:sz w:val="22"/>
          <w:szCs w:val="22"/>
        </w:rPr>
      </w:pPr>
      <w:r w:rsidRPr="00B42D7F">
        <w:rPr>
          <w:rFonts w:ascii="Calibri" w:hAnsi="Calibri"/>
          <w:sz w:val="22"/>
          <w:szCs w:val="22"/>
        </w:rPr>
        <w:t xml:space="preserve"> Plat of Survey</w:t>
      </w:r>
      <w:r w:rsidRPr="004F4D0F">
        <w:rPr>
          <w:rFonts w:ascii="Calibri" w:hAnsi="Calibri"/>
          <w:sz w:val="22"/>
          <w:szCs w:val="22"/>
        </w:rPr>
        <w:t xml:space="preserve"> prepared by a registered land surveyor. The sketch or plat shall show uses, and sizes of the following: subject site; existing and proposed structures; existing and proposed easements, streets, and other public ways; off-street parking, loading areas and drive-ways; existing highway access restrictions; and existing  and proposed street, side, and rear yards. In addition, the plat of survey shall show the location, elevation, and use of any abutting lands and their structures within 40 feet of the subject site.</w:t>
      </w:r>
    </w:p>
    <w:p w14:paraId="5FBD68ED" w14:textId="77777777" w:rsidR="00CA5234" w:rsidRPr="004F4D0F" w:rsidRDefault="00CA5234" w:rsidP="0063720B">
      <w:pPr>
        <w:pStyle w:val="ListParagraph"/>
        <w:numPr>
          <w:ilvl w:val="2"/>
          <w:numId w:val="24"/>
        </w:numPr>
        <w:tabs>
          <w:tab w:val="left" w:pos="1080"/>
        </w:tabs>
        <w:ind w:left="1080" w:hanging="360"/>
        <w:jc w:val="both"/>
        <w:rPr>
          <w:rFonts w:ascii="Calibri" w:hAnsi="Calibri"/>
          <w:sz w:val="22"/>
          <w:szCs w:val="22"/>
        </w:rPr>
      </w:pPr>
      <w:r w:rsidRPr="00B42D7F">
        <w:rPr>
          <w:rFonts w:ascii="Calibri" w:hAnsi="Calibri"/>
          <w:sz w:val="22"/>
          <w:szCs w:val="22"/>
        </w:rPr>
        <w:t>A photocopy of Any Necessary</w:t>
      </w:r>
      <w:r w:rsidR="00B42D7F" w:rsidRPr="00B42D7F">
        <w:rPr>
          <w:rFonts w:ascii="Calibri" w:hAnsi="Calibri"/>
          <w:sz w:val="22"/>
          <w:szCs w:val="22"/>
        </w:rPr>
        <w:t xml:space="preserve"> </w:t>
      </w:r>
      <w:r w:rsidRPr="00B42D7F">
        <w:rPr>
          <w:rFonts w:ascii="Calibri" w:hAnsi="Calibri"/>
          <w:sz w:val="22"/>
          <w:szCs w:val="22"/>
        </w:rPr>
        <w:t>Zoning Permits</w:t>
      </w:r>
      <w:r w:rsidRPr="004F4D0F">
        <w:rPr>
          <w:rFonts w:ascii="Calibri" w:hAnsi="Calibri"/>
          <w:sz w:val="22"/>
          <w:szCs w:val="22"/>
        </w:rPr>
        <w:t xml:space="preserve"> secured from the </w:t>
      </w:r>
      <w:r w:rsidR="003431A6" w:rsidRPr="004F4D0F">
        <w:rPr>
          <w:rFonts w:ascii="Calibri" w:hAnsi="Calibri"/>
          <w:sz w:val="22"/>
          <w:szCs w:val="22"/>
        </w:rPr>
        <w:t>Calumet County</w:t>
      </w:r>
      <w:r w:rsidRPr="004F4D0F">
        <w:rPr>
          <w:rFonts w:ascii="Calibri" w:hAnsi="Calibri"/>
          <w:sz w:val="22"/>
          <w:szCs w:val="22"/>
        </w:rPr>
        <w:t xml:space="preserve"> Planning and Zoning Department.</w:t>
      </w:r>
    </w:p>
    <w:p w14:paraId="006F2724" w14:textId="77777777" w:rsidR="00CA5234" w:rsidRPr="004F4D0F" w:rsidRDefault="00CA5234" w:rsidP="0063720B">
      <w:pPr>
        <w:pStyle w:val="ListParagraph"/>
        <w:numPr>
          <w:ilvl w:val="2"/>
          <w:numId w:val="24"/>
        </w:numPr>
        <w:tabs>
          <w:tab w:val="left" w:pos="1080"/>
        </w:tabs>
        <w:ind w:left="1080" w:hanging="360"/>
        <w:jc w:val="both"/>
        <w:rPr>
          <w:rFonts w:ascii="Calibri" w:hAnsi="Calibri"/>
          <w:sz w:val="22"/>
          <w:szCs w:val="22"/>
        </w:rPr>
      </w:pPr>
      <w:r w:rsidRPr="00B42D7F">
        <w:rPr>
          <w:rFonts w:ascii="Calibri" w:hAnsi="Calibri"/>
          <w:sz w:val="22"/>
          <w:szCs w:val="22"/>
        </w:rPr>
        <w:t>A Photocopy of any Necessary Sanitary Permits</w:t>
      </w:r>
      <w:r w:rsidRPr="004F4D0F">
        <w:rPr>
          <w:rFonts w:ascii="Calibri" w:hAnsi="Calibri"/>
          <w:sz w:val="22"/>
          <w:szCs w:val="22"/>
        </w:rPr>
        <w:t xml:space="preserve"> secured from the Calumet County Planning and Zoning Department.</w:t>
      </w:r>
    </w:p>
    <w:p w14:paraId="433D37CA" w14:textId="77777777" w:rsidR="00CA5234" w:rsidRDefault="00CA5234" w:rsidP="0063720B">
      <w:pPr>
        <w:pStyle w:val="ListParagraph"/>
        <w:numPr>
          <w:ilvl w:val="2"/>
          <w:numId w:val="24"/>
        </w:numPr>
        <w:tabs>
          <w:tab w:val="left" w:pos="1080"/>
        </w:tabs>
        <w:ind w:left="1080" w:hanging="360"/>
        <w:jc w:val="both"/>
        <w:rPr>
          <w:rFonts w:ascii="Calibri" w:hAnsi="Calibri"/>
          <w:sz w:val="22"/>
          <w:szCs w:val="22"/>
        </w:rPr>
      </w:pPr>
      <w:r w:rsidRPr="00B42D7F">
        <w:rPr>
          <w:rFonts w:ascii="Calibri" w:hAnsi="Calibri"/>
          <w:sz w:val="22"/>
          <w:szCs w:val="22"/>
        </w:rPr>
        <w:t>Additional Information</w:t>
      </w:r>
      <w:r w:rsidRPr="004F4D0F">
        <w:rPr>
          <w:rFonts w:ascii="Calibri" w:hAnsi="Calibri"/>
          <w:sz w:val="22"/>
          <w:szCs w:val="22"/>
        </w:rPr>
        <w:t xml:space="preserve"> as may be required by the Town Board, Plan Commission, or the Town Zoning Administrator or Building Inspector.</w:t>
      </w:r>
    </w:p>
    <w:p w14:paraId="1E922491" w14:textId="77777777" w:rsidR="00F4406C" w:rsidRPr="004F4D0F" w:rsidRDefault="00F4406C" w:rsidP="00F4406C">
      <w:pPr>
        <w:pStyle w:val="ListParagraph"/>
        <w:tabs>
          <w:tab w:val="left" w:pos="1080"/>
        </w:tabs>
        <w:ind w:left="1080"/>
        <w:jc w:val="both"/>
        <w:rPr>
          <w:rFonts w:ascii="Calibri" w:hAnsi="Calibri"/>
          <w:sz w:val="22"/>
          <w:szCs w:val="22"/>
        </w:rPr>
      </w:pPr>
    </w:p>
    <w:p w14:paraId="679187FE" w14:textId="77777777" w:rsidR="00FB32E6" w:rsidRPr="004F4D0F" w:rsidRDefault="00CA5234" w:rsidP="0063720B">
      <w:pPr>
        <w:pStyle w:val="ListParagraph"/>
        <w:numPr>
          <w:ilvl w:val="0"/>
          <w:numId w:val="24"/>
        </w:numPr>
        <w:jc w:val="both"/>
        <w:rPr>
          <w:rFonts w:ascii="Calibri" w:hAnsi="Calibri"/>
          <w:sz w:val="22"/>
          <w:szCs w:val="22"/>
        </w:rPr>
      </w:pPr>
      <w:r w:rsidRPr="002F3AC0">
        <w:rPr>
          <w:rFonts w:ascii="Calibri" w:hAnsi="Calibri"/>
          <w:bCs/>
          <w:sz w:val="22"/>
          <w:szCs w:val="22"/>
        </w:rPr>
        <w:t xml:space="preserve">A </w:t>
      </w:r>
      <w:r w:rsidR="003431A6" w:rsidRPr="002F3AC0">
        <w:rPr>
          <w:rFonts w:ascii="Calibri" w:hAnsi="Calibri"/>
          <w:bCs/>
          <w:sz w:val="22"/>
          <w:szCs w:val="22"/>
        </w:rPr>
        <w:t xml:space="preserve">Land </w:t>
      </w:r>
      <w:r w:rsidR="00F4406C" w:rsidRPr="002F3AC0">
        <w:rPr>
          <w:rFonts w:ascii="Calibri" w:hAnsi="Calibri"/>
          <w:bCs/>
          <w:sz w:val="22"/>
          <w:szCs w:val="22"/>
        </w:rPr>
        <w:t>U</w:t>
      </w:r>
      <w:r w:rsidR="003431A6" w:rsidRPr="002F3AC0">
        <w:rPr>
          <w:rFonts w:ascii="Calibri" w:hAnsi="Calibri"/>
          <w:bCs/>
          <w:sz w:val="22"/>
          <w:szCs w:val="22"/>
        </w:rPr>
        <w:t>se</w:t>
      </w:r>
      <w:r w:rsidRPr="002F3AC0">
        <w:rPr>
          <w:rFonts w:ascii="Calibri" w:hAnsi="Calibri"/>
          <w:bCs/>
          <w:sz w:val="22"/>
          <w:szCs w:val="22"/>
        </w:rPr>
        <w:t xml:space="preserve"> Permit</w:t>
      </w:r>
      <w:r w:rsidRPr="004F4D0F">
        <w:rPr>
          <w:rFonts w:ascii="Calibri" w:hAnsi="Calibri"/>
          <w:sz w:val="22"/>
          <w:szCs w:val="22"/>
        </w:rPr>
        <w:t xml:space="preserve"> shall be granted or denied in writing by the Zoning Administrator within 9 working days after all the required information is provided.  If denied, the reasons for such denial shall clearly appear upon the face of the notification of denial.  Permits shall expire twelve (12) months after issuance unless substantial work has commenced. Any permit issued in conflict with the provisions of this Ordinance shall be null and void. Building construction shall be in a location in accordance with the sketched and staked area and inspection by the Zoning Administrator, otherwise the permit shall be null and void.</w:t>
      </w:r>
    </w:p>
    <w:p w14:paraId="4D951377" w14:textId="67BACD7B" w:rsidR="0084710A" w:rsidRPr="0084710A" w:rsidRDefault="00CA5234" w:rsidP="0084710A">
      <w:pPr>
        <w:pStyle w:val="ListParagraph"/>
        <w:numPr>
          <w:ilvl w:val="0"/>
          <w:numId w:val="24"/>
        </w:numPr>
        <w:jc w:val="both"/>
        <w:rPr>
          <w:rFonts w:ascii="Calibri" w:hAnsi="Calibri"/>
          <w:sz w:val="22"/>
          <w:szCs w:val="22"/>
        </w:rPr>
      </w:pPr>
      <w:r w:rsidRPr="002F3AC0">
        <w:rPr>
          <w:rFonts w:ascii="Calibri" w:hAnsi="Calibri"/>
          <w:bCs/>
          <w:sz w:val="22"/>
          <w:szCs w:val="22"/>
        </w:rPr>
        <w:t>Fees</w:t>
      </w:r>
      <w:r w:rsidRPr="002F3AC0">
        <w:rPr>
          <w:rFonts w:ascii="Calibri" w:hAnsi="Calibri"/>
          <w:sz w:val="22"/>
          <w:szCs w:val="22"/>
        </w:rPr>
        <w:t xml:space="preserve"> </w:t>
      </w:r>
      <w:r w:rsidRPr="004F4D0F">
        <w:rPr>
          <w:rFonts w:ascii="Calibri" w:hAnsi="Calibri"/>
          <w:sz w:val="22"/>
          <w:szCs w:val="22"/>
        </w:rPr>
        <w:t>in the amount set from time to time by resolution of the Town Board for each permit.</w:t>
      </w:r>
    </w:p>
    <w:p w14:paraId="0BB7CBF8" w14:textId="67BACD7B" w:rsidR="00CA5234" w:rsidRPr="004F4D0F" w:rsidRDefault="00CA5234" w:rsidP="00CA5234">
      <w:pPr>
        <w:jc w:val="both"/>
        <w:rPr>
          <w:rFonts w:ascii="Calibri" w:hAnsi="Calibri"/>
          <w:b/>
          <w:bCs/>
          <w:sz w:val="22"/>
          <w:szCs w:val="22"/>
        </w:rPr>
      </w:pPr>
    </w:p>
    <w:p w14:paraId="2518AE2E" w14:textId="77777777" w:rsidR="00FB32E6" w:rsidRPr="004F4D0F" w:rsidRDefault="00CA5234" w:rsidP="0063720B">
      <w:pPr>
        <w:pStyle w:val="ListParagraph"/>
        <w:pageBreakBefore/>
        <w:numPr>
          <w:ilvl w:val="1"/>
          <w:numId w:val="25"/>
        </w:numPr>
        <w:ind w:left="720" w:hanging="720"/>
        <w:jc w:val="both"/>
        <w:rPr>
          <w:rFonts w:ascii="Calibri" w:hAnsi="Calibri"/>
          <w:b/>
          <w:bCs/>
          <w:sz w:val="22"/>
          <w:szCs w:val="22"/>
        </w:rPr>
      </w:pPr>
      <w:r w:rsidRPr="004F4D0F">
        <w:rPr>
          <w:rFonts w:ascii="Calibri" w:hAnsi="Calibri"/>
          <w:b/>
          <w:bCs/>
          <w:sz w:val="22"/>
          <w:szCs w:val="22"/>
          <w:u w:val="single"/>
        </w:rPr>
        <w:lastRenderedPageBreak/>
        <w:t>Uses Not Requiring a Zoning Permit</w:t>
      </w:r>
    </w:p>
    <w:p w14:paraId="3EDEE052" w14:textId="77777777" w:rsidR="00FB32E6" w:rsidRPr="004F4D0F" w:rsidRDefault="00CA5234" w:rsidP="00E470E8">
      <w:pPr>
        <w:jc w:val="both"/>
        <w:rPr>
          <w:rFonts w:ascii="Calibri" w:hAnsi="Calibri"/>
          <w:sz w:val="22"/>
          <w:szCs w:val="22"/>
        </w:rPr>
      </w:pPr>
      <w:r w:rsidRPr="004F4D0F">
        <w:rPr>
          <w:rFonts w:ascii="Calibri" w:hAnsi="Calibri"/>
          <w:sz w:val="22"/>
          <w:szCs w:val="22"/>
        </w:rPr>
        <w:t>No Zoning Permit shall be required for any of the following cases:</w:t>
      </w:r>
    </w:p>
    <w:p w14:paraId="075079D1" w14:textId="77777777" w:rsidR="00FB32E6" w:rsidRPr="004F4D0F" w:rsidRDefault="00CA5234" w:rsidP="0063720B">
      <w:pPr>
        <w:pStyle w:val="ListParagraph"/>
        <w:numPr>
          <w:ilvl w:val="3"/>
          <w:numId w:val="24"/>
        </w:numPr>
        <w:ind w:left="720"/>
        <w:jc w:val="both"/>
        <w:rPr>
          <w:rFonts w:ascii="Calibri" w:hAnsi="Calibri"/>
          <w:sz w:val="22"/>
          <w:szCs w:val="22"/>
        </w:rPr>
      </w:pPr>
      <w:r w:rsidRPr="00782B02">
        <w:rPr>
          <w:rFonts w:ascii="Calibri" w:hAnsi="Calibri"/>
          <w:sz w:val="22"/>
          <w:szCs w:val="22"/>
        </w:rPr>
        <w:t>For Building an Accessory Building</w:t>
      </w:r>
      <w:r w:rsidRPr="004F4D0F">
        <w:rPr>
          <w:rFonts w:ascii="Calibri" w:hAnsi="Calibri"/>
          <w:sz w:val="22"/>
          <w:szCs w:val="22"/>
        </w:rPr>
        <w:t xml:space="preserve"> less than 200 square feet in area.</w:t>
      </w:r>
    </w:p>
    <w:p w14:paraId="355DFA1A" w14:textId="77777777" w:rsidR="00FB32E6" w:rsidRPr="004F4D0F" w:rsidRDefault="00CA5234" w:rsidP="0063720B">
      <w:pPr>
        <w:pStyle w:val="ListParagraph"/>
        <w:numPr>
          <w:ilvl w:val="3"/>
          <w:numId w:val="24"/>
        </w:numPr>
        <w:ind w:left="720"/>
        <w:jc w:val="both"/>
        <w:rPr>
          <w:rFonts w:ascii="Calibri" w:hAnsi="Calibri"/>
          <w:sz w:val="22"/>
          <w:szCs w:val="22"/>
        </w:rPr>
      </w:pPr>
      <w:r w:rsidRPr="00782B02">
        <w:rPr>
          <w:rFonts w:ascii="Calibri" w:hAnsi="Calibri"/>
          <w:sz w:val="22"/>
          <w:szCs w:val="22"/>
        </w:rPr>
        <w:t>For Any Improvement</w:t>
      </w:r>
      <w:r w:rsidRPr="004F4D0F">
        <w:rPr>
          <w:rFonts w:ascii="Calibri" w:hAnsi="Calibri"/>
          <w:sz w:val="22"/>
          <w:szCs w:val="22"/>
        </w:rPr>
        <w:t xml:space="preserve"> or alteration to an existing building less than 200 square feet in area which does not effect a change in use, setbacks or lot coverage.</w:t>
      </w:r>
    </w:p>
    <w:p w14:paraId="7150939B" w14:textId="77777777" w:rsidR="00FB32E6" w:rsidRPr="004F4D0F" w:rsidRDefault="00CA5234" w:rsidP="0063720B">
      <w:pPr>
        <w:pStyle w:val="ListParagraph"/>
        <w:numPr>
          <w:ilvl w:val="3"/>
          <w:numId w:val="24"/>
        </w:numPr>
        <w:ind w:left="720"/>
        <w:jc w:val="both"/>
        <w:rPr>
          <w:rFonts w:ascii="Calibri" w:hAnsi="Calibri"/>
          <w:sz w:val="22"/>
          <w:szCs w:val="22"/>
        </w:rPr>
      </w:pPr>
      <w:r w:rsidRPr="00782B02">
        <w:rPr>
          <w:rFonts w:ascii="Calibri" w:hAnsi="Calibri"/>
          <w:sz w:val="22"/>
          <w:szCs w:val="22"/>
        </w:rPr>
        <w:t>For Repairs</w:t>
      </w:r>
      <w:r w:rsidRPr="004F4D0F">
        <w:rPr>
          <w:rFonts w:ascii="Calibri" w:hAnsi="Calibri"/>
          <w:sz w:val="22"/>
          <w:szCs w:val="22"/>
        </w:rPr>
        <w:t xml:space="preserve"> that do not alter the size or position of an existing structure on a lot. Such repairs shall not include the replacement or alteration of bearing walls.</w:t>
      </w:r>
    </w:p>
    <w:p w14:paraId="3B3B8B2F" w14:textId="77777777" w:rsidR="00011776" w:rsidRPr="00782B02" w:rsidRDefault="00CA5234" w:rsidP="0063720B">
      <w:pPr>
        <w:pStyle w:val="ListParagraph"/>
        <w:numPr>
          <w:ilvl w:val="3"/>
          <w:numId w:val="24"/>
        </w:numPr>
        <w:ind w:left="720"/>
        <w:jc w:val="both"/>
        <w:rPr>
          <w:rFonts w:ascii="Calibri" w:hAnsi="Calibri"/>
          <w:sz w:val="22"/>
          <w:szCs w:val="22"/>
        </w:rPr>
      </w:pPr>
      <w:r w:rsidRPr="00782B02">
        <w:rPr>
          <w:rFonts w:ascii="Calibri" w:hAnsi="Calibri"/>
          <w:sz w:val="22"/>
          <w:szCs w:val="22"/>
        </w:rPr>
        <w:t>Portable Structure</w:t>
      </w:r>
    </w:p>
    <w:p w14:paraId="765756DF" w14:textId="77777777" w:rsidR="00011776" w:rsidRPr="004F4D0F" w:rsidRDefault="00CA5234" w:rsidP="0063720B">
      <w:pPr>
        <w:pStyle w:val="ListParagraph"/>
        <w:numPr>
          <w:ilvl w:val="3"/>
          <w:numId w:val="24"/>
        </w:numPr>
        <w:ind w:left="720"/>
        <w:jc w:val="both"/>
        <w:rPr>
          <w:rFonts w:ascii="Calibri" w:hAnsi="Calibri"/>
          <w:sz w:val="22"/>
          <w:szCs w:val="22"/>
        </w:rPr>
      </w:pPr>
      <w:r w:rsidRPr="00782B02">
        <w:rPr>
          <w:rFonts w:ascii="Calibri" w:hAnsi="Calibri"/>
          <w:sz w:val="22"/>
          <w:szCs w:val="22"/>
        </w:rPr>
        <w:t>However,</w:t>
      </w:r>
      <w:r w:rsidRPr="004F4D0F">
        <w:rPr>
          <w:rFonts w:ascii="Calibri" w:hAnsi="Calibri"/>
          <w:sz w:val="22"/>
          <w:szCs w:val="22"/>
        </w:rPr>
        <w:t xml:space="preserve"> any work that qualifies for an exemption under this section shall be required to comply with the applicable setback, yard, height, and other requirements set forth in this Ordinance.</w:t>
      </w:r>
    </w:p>
    <w:p w14:paraId="0FACB030" w14:textId="77777777" w:rsidR="00FB32E6" w:rsidRPr="004F4D0F" w:rsidRDefault="00011776" w:rsidP="00E470E8">
      <w:pPr>
        <w:autoSpaceDE/>
        <w:autoSpaceDN/>
        <w:jc w:val="both"/>
        <w:rPr>
          <w:rFonts w:ascii="Calibri" w:hAnsi="Calibri"/>
          <w:b/>
          <w:bCs/>
          <w:sz w:val="22"/>
          <w:szCs w:val="22"/>
        </w:rPr>
      </w:pPr>
      <w:r w:rsidRPr="004F4D0F">
        <w:rPr>
          <w:rFonts w:ascii="Calibri" w:hAnsi="Calibri"/>
          <w:b/>
          <w:bCs/>
          <w:sz w:val="22"/>
          <w:szCs w:val="22"/>
        </w:rPr>
        <w:t>10.4</w:t>
      </w:r>
      <w:r w:rsidRPr="004F4D0F">
        <w:rPr>
          <w:rFonts w:ascii="Calibri" w:hAnsi="Calibri"/>
          <w:b/>
          <w:bCs/>
          <w:sz w:val="22"/>
          <w:szCs w:val="22"/>
        </w:rPr>
        <w:tab/>
      </w:r>
      <w:r w:rsidR="00FB32E6" w:rsidRPr="00406182">
        <w:rPr>
          <w:rFonts w:ascii="Calibri" w:hAnsi="Calibri"/>
          <w:b/>
          <w:bCs/>
          <w:sz w:val="22"/>
          <w:szCs w:val="22"/>
          <w:u w:val="single"/>
        </w:rPr>
        <w:t>C</w:t>
      </w:r>
      <w:r w:rsidR="00CA5234" w:rsidRPr="00406182">
        <w:rPr>
          <w:rFonts w:ascii="Calibri" w:hAnsi="Calibri"/>
          <w:b/>
          <w:bCs/>
          <w:sz w:val="22"/>
          <w:szCs w:val="22"/>
          <w:u w:val="single"/>
        </w:rPr>
        <w:t>onditional Use Permit Required</w:t>
      </w:r>
    </w:p>
    <w:p w14:paraId="6EEFC89F" w14:textId="77777777" w:rsidR="00CA5234" w:rsidRPr="004F4D0F" w:rsidRDefault="00CD2C76" w:rsidP="00E470E8">
      <w:pPr>
        <w:pStyle w:val="ListParagraph"/>
        <w:ind w:left="0"/>
        <w:jc w:val="both"/>
        <w:rPr>
          <w:rFonts w:ascii="Calibri" w:hAnsi="Calibri"/>
          <w:b/>
          <w:bCs/>
          <w:sz w:val="22"/>
          <w:szCs w:val="22"/>
          <w:u w:val="single"/>
        </w:rPr>
      </w:pPr>
      <w:r>
        <w:rPr>
          <w:rFonts w:ascii="Calibri" w:hAnsi="Calibri"/>
          <w:sz w:val="22"/>
          <w:szCs w:val="22"/>
        </w:rPr>
        <w:t xml:space="preserve">              </w:t>
      </w:r>
      <w:r w:rsidR="00CA5234" w:rsidRPr="00782B02">
        <w:rPr>
          <w:rFonts w:ascii="Calibri" w:hAnsi="Calibri"/>
          <w:b/>
          <w:sz w:val="22"/>
          <w:szCs w:val="22"/>
        </w:rPr>
        <w:t xml:space="preserve">See </w:t>
      </w:r>
      <w:r w:rsidR="00CA5234" w:rsidRPr="00CD2C76">
        <w:rPr>
          <w:rFonts w:ascii="Calibri" w:hAnsi="Calibri"/>
          <w:b/>
          <w:bCs/>
          <w:sz w:val="22"/>
          <w:szCs w:val="22"/>
        </w:rPr>
        <w:t>Section 11</w:t>
      </w:r>
      <w:r>
        <w:rPr>
          <w:rFonts w:ascii="Calibri" w:hAnsi="Calibri"/>
          <w:b/>
          <w:bCs/>
          <w:sz w:val="22"/>
          <w:szCs w:val="22"/>
        </w:rPr>
        <w:t xml:space="preserve"> Page 24</w:t>
      </w:r>
      <w:r w:rsidR="00CA5234" w:rsidRPr="00CD2C76">
        <w:rPr>
          <w:rFonts w:ascii="Calibri" w:hAnsi="Calibri"/>
          <w:b/>
          <w:bCs/>
          <w:sz w:val="22"/>
          <w:szCs w:val="22"/>
        </w:rPr>
        <w:t>.</w:t>
      </w:r>
    </w:p>
    <w:p w14:paraId="7FF07BE3" w14:textId="77777777" w:rsidR="00CA5234" w:rsidRPr="004F4D0F" w:rsidRDefault="00CA5234" w:rsidP="00CA5234">
      <w:pPr>
        <w:jc w:val="both"/>
        <w:rPr>
          <w:rFonts w:ascii="Calibri" w:hAnsi="Calibri"/>
          <w:b/>
          <w:bCs/>
          <w:sz w:val="22"/>
          <w:szCs w:val="22"/>
        </w:rPr>
      </w:pPr>
    </w:p>
    <w:p w14:paraId="47CDA4AE" w14:textId="77777777" w:rsidR="00CA5234" w:rsidRPr="004F4D0F" w:rsidRDefault="00CA5234" w:rsidP="00050E42">
      <w:pPr>
        <w:jc w:val="both"/>
        <w:rPr>
          <w:rFonts w:ascii="Calibri" w:hAnsi="Calibri"/>
          <w:b/>
          <w:bCs/>
          <w:sz w:val="22"/>
          <w:szCs w:val="22"/>
          <w:u w:val="single"/>
        </w:rPr>
      </w:pPr>
      <w:r w:rsidRPr="004F4D0F">
        <w:rPr>
          <w:rFonts w:ascii="Calibri" w:hAnsi="Calibri"/>
          <w:b/>
          <w:bCs/>
          <w:sz w:val="22"/>
          <w:szCs w:val="22"/>
        </w:rPr>
        <w:t>10.5</w:t>
      </w:r>
      <w:r w:rsidRPr="004F4D0F">
        <w:rPr>
          <w:rFonts w:ascii="Calibri" w:hAnsi="Calibri"/>
          <w:b/>
          <w:bCs/>
          <w:sz w:val="22"/>
          <w:szCs w:val="22"/>
        </w:rPr>
        <w:tab/>
      </w:r>
      <w:r w:rsidRPr="004F4D0F">
        <w:rPr>
          <w:rFonts w:ascii="Calibri" w:hAnsi="Calibri"/>
          <w:b/>
          <w:bCs/>
          <w:sz w:val="22"/>
          <w:szCs w:val="22"/>
          <w:u w:val="single"/>
        </w:rPr>
        <w:t>Other Permits</w:t>
      </w:r>
    </w:p>
    <w:p w14:paraId="373392BC" w14:textId="77777777" w:rsidR="00CA5234" w:rsidRPr="002A54C5" w:rsidRDefault="00CA5234" w:rsidP="00050E42">
      <w:pPr>
        <w:autoSpaceDE/>
        <w:autoSpaceDN/>
        <w:rPr>
          <w:rFonts w:ascii="Calibri" w:hAnsi="Calibri"/>
          <w:sz w:val="22"/>
          <w:szCs w:val="22"/>
        </w:rPr>
      </w:pPr>
      <w:r w:rsidRPr="004F4D0F">
        <w:rPr>
          <w:rFonts w:ascii="Calibri" w:hAnsi="Calibri"/>
          <w:sz w:val="22"/>
          <w:szCs w:val="22"/>
        </w:rPr>
        <w:t xml:space="preserve">It is the responsibility of the permit applicant to secure all other necessary permits required by any state, federal agency or </w:t>
      </w:r>
      <w:smartTag w:uri="urn:schemas-microsoft-com:office:smarttags" w:element="place">
        <w:smartTag w:uri="urn:schemas-microsoft-com:office:smarttags" w:element="PlaceName">
          <w:r w:rsidRPr="004F4D0F">
            <w:rPr>
              <w:rFonts w:ascii="Calibri" w:hAnsi="Calibri"/>
              <w:sz w:val="22"/>
              <w:szCs w:val="22"/>
            </w:rPr>
            <w:t>Calumet</w:t>
          </w:r>
        </w:smartTag>
        <w:r w:rsidRPr="004F4D0F">
          <w:rPr>
            <w:rFonts w:ascii="Calibri" w:hAnsi="Calibri"/>
            <w:sz w:val="22"/>
            <w:szCs w:val="22"/>
          </w:rPr>
          <w:t xml:space="preserve"> </w:t>
        </w:r>
        <w:smartTag w:uri="urn:schemas-microsoft-com:office:smarttags" w:element="PlaceType">
          <w:r w:rsidRPr="004F4D0F">
            <w:rPr>
              <w:rFonts w:ascii="Calibri" w:hAnsi="Calibri"/>
              <w:sz w:val="22"/>
              <w:szCs w:val="22"/>
            </w:rPr>
            <w:t>County</w:t>
          </w:r>
        </w:smartTag>
      </w:smartTag>
      <w:r w:rsidRPr="004F4D0F">
        <w:rPr>
          <w:rFonts w:ascii="Calibri" w:hAnsi="Calibri"/>
          <w:sz w:val="22"/>
          <w:szCs w:val="22"/>
        </w:rPr>
        <w:t xml:space="preserve">. </w:t>
      </w:r>
      <w:r w:rsidRPr="002A54C5">
        <w:rPr>
          <w:rFonts w:ascii="Calibri" w:hAnsi="Calibri"/>
          <w:bCs/>
          <w:sz w:val="22"/>
          <w:szCs w:val="22"/>
        </w:rPr>
        <w:t>SECTION 3.3 Pg</w:t>
      </w:r>
      <w:r w:rsidR="006E384E" w:rsidRPr="002A54C5">
        <w:rPr>
          <w:rFonts w:ascii="Calibri" w:hAnsi="Calibri"/>
          <w:bCs/>
          <w:sz w:val="22"/>
          <w:szCs w:val="22"/>
        </w:rPr>
        <w:t>.</w:t>
      </w:r>
      <w:r w:rsidR="00774D9F" w:rsidRPr="002A54C5">
        <w:rPr>
          <w:rFonts w:ascii="Calibri" w:hAnsi="Calibri"/>
          <w:bCs/>
          <w:sz w:val="22"/>
          <w:szCs w:val="22"/>
        </w:rPr>
        <w:t xml:space="preserve"> 10</w:t>
      </w:r>
      <w:r w:rsidRPr="002A54C5">
        <w:rPr>
          <w:rFonts w:ascii="Calibri" w:hAnsi="Calibri"/>
          <w:bCs/>
          <w:sz w:val="22"/>
          <w:szCs w:val="22"/>
        </w:rPr>
        <w:t>.</w:t>
      </w:r>
    </w:p>
    <w:p w14:paraId="509102DF" w14:textId="77777777" w:rsidR="00CA5234" w:rsidRPr="004F4D0F" w:rsidRDefault="00CA5234" w:rsidP="00CA5234">
      <w:pPr>
        <w:jc w:val="both"/>
        <w:rPr>
          <w:rFonts w:ascii="Calibri" w:hAnsi="Calibri"/>
          <w:b/>
          <w:bCs/>
          <w:sz w:val="22"/>
          <w:szCs w:val="22"/>
        </w:rPr>
      </w:pPr>
    </w:p>
    <w:p w14:paraId="66281746" w14:textId="77777777" w:rsidR="00CA5234" w:rsidRPr="004F4D0F" w:rsidRDefault="00CA5234" w:rsidP="00050E42">
      <w:pPr>
        <w:jc w:val="both"/>
        <w:rPr>
          <w:rFonts w:ascii="Calibri" w:hAnsi="Calibri"/>
          <w:sz w:val="22"/>
          <w:szCs w:val="22"/>
          <w:u w:val="single"/>
        </w:rPr>
      </w:pPr>
      <w:r w:rsidRPr="004F4D0F">
        <w:rPr>
          <w:rFonts w:ascii="Calibri" w:hAnsi="Calibri"/>
          <w:b/>
          <w:bCs/>
          <w:sz w:val="22"/>
          <w:szCs w:val="22"/>
        </w:rPr>
        <w:t>10.6</w:t>
      </w:r>
      <w:r w:rsidRPr="004F4D0F">
        <w:rPr>
          <w:rFonts w:ascii="Calibri" w:hAnsi="Calibri"/>
          <w:b/>
          <w:bCs/>
          <w:sz w:val="22"/>
          <w:szCs w:val="22"/>
        </w:rPr>
        <w:tab/>
      </w:r>
      <w:r w:rsidRPr="004F4D0F">
        <w:rPr>
          <w:rFonts w:ascii="Calibri" w:hAnsi="Calibri"/>
          <w:b/>
          <w:bCs/>
          <w:sz w:val="22"/>
          <w:szCs w:val="22"/>
          <w:u w:val="single"/>
        </w:rPr>
        <w:t>Use Restrictions</w:t>
      </w:r>
    </w:p>
    <w:p w14:paraId="2B11D8B5" w14:textId="77777777" w:rsidR="00635592" w:rsidRPr="004F4D0F" w:rsidRDefault="00011776" w:rsidP="00011776">
      <w:pPr>
        <w:jc w:val="both"/>
        <w:rPr>
          <w:rFonts w:ascii="Calibri" w:hAnsi="Calibri"/>
          <w:sz w:val="22"/>
          <w:szCs w:val="22"/>
        </w:rPr>
      </w:pPr>
      <w:r w:rsidRPr="004F4D0F">
        <w:rPr>
          <w:rFonts w:ascii="Calibri" w:hAnsi="Calibri"/>
          <w:sz w:val="22"/>
          <w:szCs w:val="22"/>
        </w:rPr>
        <w:t>T</w:t>
      </w:r>
      <w:r w:rsidR="00CA5234" w:rsidRPr="004F4D0F">
        <w:rPr>
          <w:rFonts w:ascii="Calibri" w:hAnsi="Calibri"/>
          <w:sz w:val="22"/>
          <w:szCs w:val="22"/>
        </w:rPr>
        <w:t>he following use restrictions and regulations shall apply:</w:t>
      </w:r>
    </w:p>
    <w:p w14:paraId="66B37064" w14:textId="77777777" w:rsidR="00635592" w:rsidRPr="004F4D0F" w:rsidRDefault="00CA5234" w:rsidP="0063720B">
      <w:pPr>
        <w:pStyle w:val="ListParagraph"/>
        <w:numPr>
          <w:ilvl w:val="0"/>
          <w:numId w:val="26"/>
        </w:numPr>
        <w:ind w:left="720"/>
        <w:jc w:val="both"/>
        <w:rPr>
          <w:rFonts w:ascii="Calibri" w:hAnsi="Calibri"/>
          <w:sz w:val="22"/>
          <w:szCs w:val="22"/>
        </w:rPr>
      </w:pPr>
      <w:r w:rsidRPr="00E04915">
        <w:rPr>
          <w:rFonts w:ascii="Calibri" w:hAnsi="Calibri"/>
          <w:sz w:val="22"/>
          <w:szCs w:val="22"/>
        </w:rPr>
        <w:t>Principal Uses</w:t>
      </w:r>
      <w:r w:rsidR="00011776" w:rsidRPr="00E04915">
        <w:rPr>
          <w:rFonts w:ascii="Calibri" w:hAnsi="Calibri"/>
          <w:sz w:val="22"/>
          <w:szCs w:val="22"/>
        </w:rPr>
        <w:t>.</w:t>
      </w:r>
      <w:r w:rsidRPr="004F4D0F">
        <w:rPr>
          <w:rFonts w:ascii="Calibri" w:hAnsi="Calibri"/>
          <w:sz w:val="22"/>
          <w:szCs w:val="22"/>
        </w:rPr>
        <w:t xml:space="preserve"> Only those principal uses specified for a district, their essential services, and the following uses shall be permitted in the district.</w:t>
      </w:r>
    </w:p>
    <w:p w14:paraId="0CEBA7F7" w14:textId="77777777" w:rsidR="00635592" w:rsidRPr="004F4D0F" w:rsidRDefault="00635592" w:rsidP="0063720B">
      <w:pPr>
        <w:pStyle w:val="ListParagraph"/>
        <w:numPr>
          <w:ilvl w:val="0"/>
          <w:numId w:val="26"/>
        </w:numPr>
        <w:ind w:left="720"/>
        <w:jc w:val="both"/>
        <w:rPr>
          <w:rFonts w:ascii="Calibri" w:hAnsi="Calibri"/>
          <w:sz w:val="22"/>
          <w:szCs w:val="22"/>
        </w:rPr>
      </w:pPr>
      <w:r w:rsidRPr="00E04915">
        <w:rPr>
          <w:rFonts w:ascii="Calibri" w:hAnsi="Calibri"/>
          <w:sz w:val="22"/>
          <w:szCs w:val="22"/>
        </w:rPr>
        <w:t>A</w:t>
      </w:r>
      <w:r w:rsidR="00CA5234" w:rsidRPr="00E04915">
        <w:rPr>
          <w:rFonts w:ascii="Calibri" w:hAnsi="Calibri"/>
          <w:sz w:val="22"/>
          <w:szCs w:val="22"/>
        </w:rPr>
        <w:t>ccessory Uses.</w:t>
      </w:r>
      <w:r w:rsidR="00CA5234" w:rsidRPr="004F4D0F">
        <w:rPr>
          <w:rFonts w:ascii="Calibri" w:hAnsi="Calibri"/>
          <w:sz w:val="22"/>
          <w:szCs w:val="22"/>
        </w:rPr>
        <w:t xml:space="preserve"> Accessory uses and structures</w:t>
      </w:r>
      <w:r w:rsidRPr="004F4D0F">
        <w:rPr>
          <w:rFonts w:ascii="Calibri" w:hAnsi="Calibri"/>
          <w:sz w:val="22"/>
          <w:szCs w:val="22"/>
        </w:rPr>
        <w:t xml:space="preserve"> are permitted in any district.</w:t>
      </w:r>
    </w:p>
    <w:p w14:paraId="479756F8" w14:textId="77777777" w:rsidR="00635592" w:rsidRPr="004F4D0F" w:rsidRDefault="00CA5234" w:rsidP="0063720B">
      <w:pPr>
        <w:pStyle w:val="ListParagraph"/>
        <w:numPr>
          <w:ilvl w:val="0"/>
          <w:numId w:val="26"/>
        </w:numPr>
        <w:ind w:left="720"/>
        <w:jc w:val="both"/>
        <w:rPr>
          <w:rFonts w:ascii="Calibri" w:hAnsi="Calibri"/>
          <w:sz w:val="22"/>
          <w:szCs w:val="22"/>
        </w:rPr>
      </w:pPr>
      <w:r w:rsidRPr="00E04915">
        <w:rPr>
          <w:rFonts w:ascii="Calibri" w:hAnsi="Calibri"/>
          <w:sz w:val="22"/>
          <w:szCs w:val="22"/>
        </w:rPr>
        <w:t>Conditional Uses.</w:t>
      </w:r>
      <w:r w:rsidRPr="004F4D0F">
        <w:rPr>
          <w:rFonts w:ascii="Calibri" w:hAnsi="Calibri"/>
          <w:sz w:val="22"/>
          <w:szCs w:val="22"/>
        </w:rPr>
        <w:t xml:space="preserve"> Conditional Uses and their accessory uses are those which require review, public hearing, and approval by the Town Board in accordance with Section 11.0 </w:t>
      </w:r>
      <w:r w:rsidR="00DC0F1F" w:rsidRPr="004F4D0F">
        <w:rPr>
          <w:rFonts w:ascii="Calibri" w:hAnsi="Calibri"/>
          <w:sz w:val="22"/>
          <w:szCs w:val="22"/>
        </w:rPr>
        <w:t>the</w:t>
      </w:r>
      <w:r w:rsidRPr="004F4D0F">
        <w:rPr>
          <w:rFonts w:ascii="Calibri" w:hAnsi="Calibri"/>
          <w:sz w:val="22"/>
          <w:szCs w:val="22"/>
        </w:rPr>
        <w:t xml:space="preserve"> only conditional uses and structures permitted by this Ordinance shall be those enumerated in the Sc</w:t>
      </w:r>
      <w:r w:rsidR="00635592" w:rsidRPr="004F4D0F">
        <w:rPr>
          <w:rFonts w:ascii="Calibri" w:hAnsi="Calibri"/>
          <w:sz w:val="22"/>
          <w:szCs w:val="22"/>
        </w:rPr>
        <w:t>hedule of District Regulations.</w:t>
      </w:r>
    </w:p>
    <w:p w14:paraId="13F03054" w14:textId="77777777" w:rsidR="00CA5234" w:rsidRPr="004F4D0F" w:rsidRDefault="00CA5234" w:rsidP="0063720B">
      <w:pPr>
        <w:pStyle w:val="ListParagraph"/>
        <w:numPr>
          <w:ilvl w:val="0"/>
          <w:numId w:val="26"/>
        </w:numPr>
        <w:ind w:left="720"/>
        <w:jc w:val="both"/>
        <w:rPr>
          <w:rFonts w:ascii="Calibri" w:hAnsi="Calibri"/>
          <w:sz w:val="22"/>
          <w:szCs w:val="22"/>
        </w:rPr>
      </w:pPr>
      <w:r w:rsidRPr="00E04915">
        <w:rPr>
          <w:rFonts w:ascii="Calibri" w:hAnsi="Calibri"/>
          <w:sz w:val="22"/>
          <w:szCs w:val="22"/>
        </w:rPr>
        <w:t>Temporary Uses.</w:t>
      </w:r>
      <w:r w:rsidRPr="004F4D0F">
        <w:rPr>
          <w:rFonts w:ascii="Calibri" w:hAnsi="Calibri"/>
          <w:sz w:val="22"/>
          <w:szCs w:val="22"/>
        </w:rPr>
        <w:t xml:space="preserve"> Temporary uses such as real estate field offices or shelters for materials and equipment being used in the construction of a permanent structure may be permitted by the Zoning Administrator.</w:t>
      </w:r>
    </w:p>
    <w:p w14:paraId="007ABDE4" w14:textId="77777777" w:rsidR="00CA5234" w:rsidRPr="004F4D0F" w:rsidRDefault="00CA5234" w:rsidP="00011776">
      <w:pPr>
        <w:tabs>
          <w:tab w:val="left" w:pos="720"/>
        </w:tabs>
        <w:ind w:hanging="720"/>
        <w:jc w:val="both"/>
        <w:rPr>
          <w:rFonts w:ascii="Calibri" w:hAnsi="Calibri"/>
          <w:b/>
          <w:bCs/>
          <w:sz w:val="22"/>
          <w:szCs w:val="22"/>
        </w:rPr>
      </w:pPr>
    </w:p>
    <w:p w14:paraId="7FD39037" w14:textId="77777777" w:rsidR="00CA5234" w:rsidRPr="002A54C5" w:rsidRDefault="00CA5234" w:rsidP="002D4CA2">
      <w:pPr>
        <w:tabs>
          <w:tab w:val="left" w:pos="720"/>
        </w:tabs>
        <w:jc w:val="both"/>
        <w:rPr>
          <w:rFonts w:ascii="Calibri" w:hAnsi="Calibri"/>
          <w:sz w:val="22"/>
          <w:szCs w:val="22"/>
          <w:u w:val="single"/>
        </w:rPr>
      </w:pPr>
      <w:r w:rsidRPr="004F4D0F">
        <w:rPr>
          <w:rFonts w:ascii="Calibri" w:hAnsi="Calibri"/>
          <w:b/>
          <w:bCs/>
          <w:sz w:val="22"/>
          <w:szCs w:val="22"/>
        </w:rPr>
        <w:t>10.7</w:t>
      </w:r>
      <w:r w:rsidR="00805F8C" w:rsidRPr="004F4D0F">
        <w:rPr>
          <w:rFonts w:ascii="Calibri" w:hAnsi="Calibri"/>
          <w:b/>
          <w:bCs/>
          <w:sz w:val="22"/>
          <w:szCs w:val="22"/>
        </w:rPr>
        <w:tab/>
      </w:r>
      <w:r w:rsidR="00CB2B0A" w:rsidRPr="002A54C5">
        <w:rPr>
          <w:rFonts w:ascii="Calibri" w:hAnsi="Calibri"/>
          <w:b/>
          <w:bCs/>
          <w:sz w:val="22"/>
          <w:szCs w:val="22"/>
          <w:u w:val="single"/>
        </w:rPr>
        <w:t>Reserved.</w:t>
      </w:r>
    </w:p>
    <w:p w14:paraId="72509D9E" w14:textId="77777777" w:rsidR="00805F8C" w:rsidRPr="004F4D0F" w:rsidRDefault="00CA5234" w:rsidP="00050E42">
      <w:pPr>
        <w:rPr>
          <w:rFonts w:ascii="Calibri" w:hAnsi="Calibri"/>
          <w:b/>
          <w:bCs/>
          <w:sz w:val="22"/>
          <w:szCs w:val="22"/>
          <w:u w:val="single"/>
        </w:rPr>
      </w:pPr>
      <w:r w:rsidRPr="004F4D0F">
        <w:rPr>
          <w:rFonts w:ascii="Calibri" w:hAnsi="Calibri"/>
          <w:b/>
          <w:bCs/>
          <w:sz w:val="22"/>
          <w:szCs w:val="22"/>
        </w:rPr>
        <w:t>10.8</w:t>
      </w:r>
      <w:r w:rsidRPr="004F4D0F">
        <w:rPr>
          <w:rFonts w:ascii="Calibri" w:hAnsi="Calibri"/>
          <w:b/>
          <w:bCs/>
          <w:sz w:val="22"/>
          <w:szCs w:val="22"/>
        </w:rPr>
        <w:tab/>
      </w:r>
      <w:r w:rsidRPr="004F4D0F">
        <w:rPr>
          <w:rFonts w:ascii="Calibri" w:hAnsi="Calibri"/>
          <w:b/>
          <w:bCs/>
          <w:sz w:val="22"/>
          <w:szCs w:val="22"/>
          <w:u w:val="single"/>
        </w:rPr>
        <w:t>Violations</w:t>
      </w:r>
    </w:p>
    <w:p w14:paraId="19BBA3B9" w14:textId="77777777" w:rsidR="00805F8C" w:rsidRPr="004F4D0F" w:rsidRDefault="00CA5234" w:rsidP="00050E42">
      <w:pPr>
        <w:rPr>
          <w:rFonts w:ascii="Calibri" w:hAnsi="Calibri"/>
          <w:sz w:val="22"/>
          <w:szCs w:val="22"/>
        </w:rPr>
      </w:pPr>
      <w:r w:rsidRPr="004F4D0F">
        <w:rPr>
          <w:rFonts w:ascii="Calibri" w:hAnsi="Calibri"/>
          <w:sz w:val="22"/>
          <w:szCs w:val="22"/>
        </w:rPr>
        <w:t>In the event any building or structure is or is proposed to be erected, constructed, reconstructed, altered, converted, or maintained, or any building, structure, or land is or is proposed to be used in violation of this ordinance, the Town Board, the Town Building Inspector, in addition to any other remedies provided by law, institute appropriate action or proceedings to prevent, restrain, enjoin, correct, or abate such violations, to prevent the occupancy of buildings or structures, or to prevent any illegal act, conduct, business, or use in or about such premises</w:t>
      </w:r>
      <w:r w:rsidR="00805F8C" w:rsidRPr="004F4D0F">
        <w:rPr>
          <w:rFonts w:ascii="Calibri" w:hAnsi="Calibri"/>
          <w:sz w:val="22"/>
          <w:szCs w:val="22"/>
        </w:rPr>
        <w:t>.</w:t>
      </w:r>
    </w:p>
    <w:p w14:paraId="4E84A448" w14:textId="77777777" w:rsidR="00805F8C" w:rsidRPr="004F4D0F" w:rsidRDefault="00805F8C" w:rsidP="00805F8C">
      <w:pPr>
        <w:ind w:left="1440"/>
        <w:rPr>
          <w:rFonts w:ascii="Calibri" w:hAnsi="Calibri"/>
          <w:sz w:val="22"/>
          <w:szCs w:val="22"/>
        </w:rPr>
      </w:pPr>
    </w:p>
    <w:p w14:paraId="519F4136" w14:textId="77777777" w:rsidR="00CA5234" w:rsidRPr="004F4D0F" w:rsidRDefault="00CA5234" w:rsidP="00050E42">
      <w:pPr>
        <w:rPr>
          <w:rFonts w:ascii="Calibri" w:hAnsi="Calibri"/>
          <w:b/>
          <w:bCs/>
          <w:sz w:val="22"/>
          <w:szCs w:val="22"/>
          <w:u w:val="single"/>
        </w:rPr>
      </w:pPr>
      <w:r w:rsidRPr="004F4D0F">
        <w:rPr>
          <w:rFonts w:ascii="Calibri" w:hAnsi="Calibri"/>
          <w:b/>
          <w:bCs/>
          <w:sz w:val="22"/>
          <w:szCs w:val="22"/>
        </w:rPr>
        <w:t>10.9</w:t>
      </w:r>
      <w:r w:rsidRPr="004F4D0F">
        <w:rPr>
          <w:rFonts w:ascii="Calibri" w:hAnsi="Calibri"/>
          <w:b/>
          <w:bCs/>
          <w:sz w:val="22"/>
          <w:szCs w:val="22"/>
        </w:rPr>
        <w:tab/>
      </w:r>
      <w:r w:rsidRPr="004F4D0F">
        <w:rPr>
          <w:rFonts w:ascii="Calibri" w:hAnsi="Calibri"/>
          <w:b/>
          <w:bCs/>
          <w:sz w:val="22"/>
          <w:szCs w:val="22"/>
          <w:u w:val="single"/>
        </w:rPr>
        <w:t>Penalties</w:t>
      </w:r>
    </w:p>
    <w:p w14:paraId="65959366" w14:textId="77777777" w:rsidR="00CA5234" w:rsidRPr="004F4D0F" w:rsidRDefault="00CA5234" w:rsidP="00050E42">
      <w:pPr>
        <w:rPr>
          <w:rFonts w:ascii="Calibri" w:hAnsi="Calibri"/>
          <w:sz w:val="22"/>
          <w:szCs w:val="22"/>
        </w:rPr>
      </w:pPr>
      <w:r w:rsidRPr="004F4D0F">
        <w:rPr>
          <w:rFonts w:ascii="Calibri" w:hAnsi="Calibri"/>
          <w:sz w:val="22"/>
          <w:szCs w:val="22"/>
        </w:rPr>
        <w:t xml:space="preserve">Any person who violates any provisions of this ordinance or any other order, rule, or regulation made hereunder shall, upon conviction, be subject to forfeitures of not less than fifty dollars ($50.00) nor more than five hundred dollars ($500.00) for each offense, together with the costs of prosecution and attorneys’ fees, and in default of payment of such amounts, shall be imprisoned in the county jail until such forfeitures are paid, but not to exceed thirty (30) days. Each day that a violation continues shall be considered a separate offense. In addition to the foregoing, the Town may seek injunctive relief and abatement orders in the event of a violation of this ordinance. </w:t>
      </w:r>
    </w:p>
    <w:p w14:paraId="3644A7A4" w14:textId="77777777" w:rsidR="00CA5234" w:rsidRPr="004F4D0F" w:rsidRDefault="00CA5234" w:rsidP="00805F8C">
      <w:pPr>
        <w:ind w:left="1440"/>
        <w:jc w:val="both"/>
        <w:rPr>
          <w:rFonts w:ascii="Calibri" w:hAnsi="Calibri"/>
          <w:sz w:val="22"/>
          <w:szCs w:val="22"/>
        </w:rPr>
      </w:pPr>
    </w:p>
    <w:p w14:paraId="02E01486" w14:textId="77777777" w:rsidR="00D221F5" w:rsidRDefault="00CA5234" w:rsidP="00050E42">
      <w:pPr>
        <w:jc w:val="both"/>
        <w:rPr>
          <w:rFonts w:ascii="Calibri" w:hAnsi="Calibri"/>
          <w:b/>
          <w:bCs/>
          <w:sz w:val="22"/>
          <w:szCs w:val="22"/>
          <w:u w:val="single"/>
        </w:rPr>
      </w:pPr>
      <w:r w:rsidRPr="004F4D0F">
        <w:rPr>
          <w:rFonts w:ascii="Calibri" w:hAnsi="Calibri"/>
          <w:b/>
          <w:bCs/>
          <w:sz w:val="22"/>
          <w:szCs w:val="22"/>
        </w:rPr>
        <w:lastRenderedPageBreak/>
        <w:t>10.10</w:t>
      </w:r>
      <w:r w:rsidRPr="004F4D0F">
        <w:rPr>
          <w:rFonts w:ascii="Calibri" w:hAnsi="Calibri"/>
          <w:sz w:val="22"/>
          <w:szCs w:val="22"/>
        </w:rPr>
        <w:tab/>
      </w:r>
      <w:r w:rsidRPr="004F4D0F">
        <w:rPr>
          <w:rFonts w:ascii="Calibri" w:hAnsi="Calibri"/>
          <w:b/>
          <w:bCs/>
          <w:sz w:val="22"/>
          <w:szCs w:val="22"/>
          <w:u w:val="single"/>
        </w:rPr>
        <w:t xml:space="preserve">Failure to obtain a zoning permit: </w:t>
      </w:r>
      <w:r w:rsidR="006932EF">
        <w:rPr>
          <w:rFonts w:ascii="Calibri" w:hAnsi="Calibri"/>
          <w:b/>
          <w:bCs/>
          <w:sz w:val="22"/>
          <w:szCs w:val="22"/>
          <w:u w:val="single"/>
        </w:rPr>
        <w:t xml:space="preserve">  </w:t>
      </w:r>
    </w:p>
    <w:p w14:paraId="69801944" w14:textId="77777777" w:rsidR="00CA5234" w:rsidRPr="003C7795" w:rsidRDefault="006932EF" w:rsidP="00050E42">
      <w:pPr>
        <w:jc w:val="both"/>
        <w:rPr>
          <w:rFonts w:ascii="Calibri" w:hAnsi="Calibri"/>
          <w:sz w:val="22"/>
          <w:szCs w:val="22"/>
        </w:rPr>
      </w:pPr>
      <w:proofErr w:type="spellStart"/>
      <w:r w:rsidRPr="003C7795">
        <w:rPr>
          <w:rFonts w:ascii="Calibri" w:hAnsi="Calibri"/>
          <w:bCs/>
          <w:sz w:val="22"/>
          <w:szCs w:val="22"/>
        </w:rPr>
        <w:t>Not withstanding</w:t>
      </w:r>
      <w:proofErr w:type="spellEnd"/>
      <w:r w:rsidRPr="003C7795">
        <w:rPr>
          <w:rFonts w:ascii="Calibri" w:hAnsi="Calibri"/>
          <w:bCs/>
          <w:sz w:val="22"/>
          <w:szCs w:val="22"/>
        </w:rPr>
        <w:t xml:space="preserve"> the provisions of section 10.9 the forfeiture for a violation consisting of commencement of work without the required zoning permit shall double.</w:t>
      </w:r>
    </w:p>
    <w:p w14:paraId="72563592" w14:textId="77777777" w:rsidR="00CA5234" w:rsidRPr="004F4D0F" w:rsidRDefault="00CA5234" w:rsidP="00CA5234">
      <w:pPr>
        <w:jc w:val="both"/>
        <w:rPr>
          <w:rFonts w:ascii="Calibri" w:hAnsi="Calibri"/>
          <w:b/>
          <w:bCs/>
          <w:sz w:val="22"/>
          <w:szCs w:val="22"/>
        </w:rPr>
      </w:pPr>
    </w:p>
    <w:p w14:paraId="70521A26" w14:textId="77777777" w:rsidR="00CA5234" w:rsidRPr="004F4D0F" w:rsidRDefault="00CA5234" w:rsidP="00CA5234">
      <w:pPr>
        <w:jc w:val="both"/>
        <w:rPr>
          <w:rFonts w:ascii="Calibri" w:hAnsi="Calibri"/>
          <w:caps/>
          <w:sz w:val="22"/>
          <w:szCs w:val="22"/>
        </w:rPr>
      </w:pPr>
      <w:r w:rsidRPr="004F4D0F">
        <w:rPr>
          <w:rFonts w:ascii="Calibri" w:hAnsi="Calibri"/>
          <w:b/>
          <w:bCs/>
          <w:caps/>
          <w:sz w:val="22"/>
          <w:szCs w:val="22"/>
        </w:rPr>
        <w:t xml:space="preserve">SECTION </w:t>
      </w:r>
      <w:r w:rsidRPr="004F4D0F">
        <w:rPr>
          <w:rFonts w:ascii="Calibri" w:hAnsi="Calibri"/>
          <w:b/>
          <w:bCs/>
          <w:caps/>
          <w:sz w:val="22"/>
          <w:szCs w:val="22"/>
        </w:rPr>
        <w:tab/>
      </w:r>
      <w:r w:rsidRPr="004765B1">
        <w:rPr>
          <w:rFonts w:ascii="Calibri" w:hAnsi="Calibri"/>
          <w:b/>
          <w:bCs/>
          <w:caps/>
          <w:sz w:val="22"/>
          <w:szCs w:val="22"/>
          <w:u w:val="single"/>
        </w:rPr>
        <w:t>11.0</w:t>
      </w:r>
      <w:r w:rsidRPr="004765B1">
        <w:rPr>
          <w:rFonts w:ascii="Calibri" w:hAnsi="Calibri"/>
          <w:b/>
          <w:bCs/>
          <w:caps/>
          <w:sz w:val="22"/>
          <w:szCs w:val="22"/>
          <w:u w:val="single"/>
        </w:rPr>
        <w:tab/>
        <w:t>CONDITIONAL USES</w:t>
      </w:r>
    </w:p>
    <w:p w14:paraId="18C2043D" w14:textId="77777777" w:rsidR="00CA5234" w:rsidRPr="00050E42" w:rsidRDefault="00CA5234" w:rsidP="00CA5234">
      <w:pPr>
        <w:jc w:val="both"/>
        <w:rPr>
          <w:rFonts w:ascii="Calibri" w:hAnsi="Calibri"/>
          <w:iCs/>
          <w:sz w:val="22"/>
          <w:szCs w:val="22"/>
        </w:rPr>
      </w:pPr>
    </w:p>
    <w:p w14:paraId="6629694E" w14:textId="77777777" w:rsidR="00CA5234" w:rsidRPr="004F4D0F" w:rsidRDefault="00CA5234" w:rsidP="00050E42">
      <w:pPr>
        <w:ind w:left="-90" w:firstLine="90"/>
        <w:jc w:val="both"/>
        <w:rPr>
          <w:rFonts w:ascii="Calibri" w:hAnsi="Calibri"/>
          <w:sz w:val="22"/>
          <w:szCs w:val="22"/>
        </w:rPr>
      </w:pPr>
      <w:r w:rsidRPr="004F4D0F">
        <w:rPr>
          <w:rFonts w:ascii="Calibri" w:hAnsi="Calibri"/>
          <w:b/>
          <w:bCs/>
          <w:sz w:val="22"/>
          <w:szCs w:val="22"/>
        </w:rPr>
        <w:t xml:space="preserve">11.1 </w:t>
      </w:r>
      <w:r w:rsidRPr="004F4D0F">
        <w:rPr>
          <w:rFonts w:ascii="Calibri" w:hAnsi="Calibri"/>
          <w:b/>
          <w:bCs/>
          <w:sz w:val="22"/>
          <w:szCs w:val="22"/>
        </w:rPr>
        <w:tab/>
      </w:r>
      <w:r w:rsidRPr="004F4D0F">
        <w:rPr>
          <w:rFonts w:ascii="Calibri" w:hAnsi="Calibri"/>
          <w:b/>
          <w:bCs/>
          <w:sz w:val="22"/>
          <w:szCs w:val="22"/>
          <w:u w:val="single"/>
        </w:rPr>
        <w:t>Purpose</w:t>
      </w:r>
      <w:r w:rsidRPr="004F4D0F">
        <w:rPr>
          <w:rFonts w:ascii="Calibri" w:hAnsi="Calibri"/>
          <w:b/>
          <w:bCs/>
          <w:sz w:val="22"/>
          <w:szCs w:val="22"/>
        </w:rPr>
        <w:t xml:space="preserve"> </w:t>
      </w:r>
    </w:p>
    <w:p w14:paraId="5DB9CAAC" w14:textId="77777777" w:rsidR="00CA5234" w:rsidRPr="004F4D0F" w:rsidRDefault="00CA5234" w:rsidP="00050E42">
      <w:pPr>
        <w:jc w:val="both"/>
        <w:rPr>
          <w:rFonts w:ascii="Calibri" w:hAnsi="Calibri"/>
          <w:sz w:val="22"/>
          <w:szCs w:val="22"/>
        </w:rPr>
      </w:pPr>
      <w:r w:rsidRPr="004F4D0F">
        <w:rPr>
          <w:rFonts w:ascii="Calibri" w:hAnsi="Calibri"/>
          <w:sz w:val="22"/>
          <w:szCs w:val="22"/>
        </w:rPr>
        <w:t xml:space="preserve">A “Conditional Use” is a use which is necessary or desirable for the public welfare, but which is potentially   incompatible with the uses normally permitted in the zoning districts established herein.  Conditional Uses may be appropriate within a specific zone, provided conditions can be met that ensure no adverse effects to the Town’s and immediate vicinity’s health, general welfare, safety, and economic prosperity.  Considerations for these uses include, but are not limited to, established character and quality of the area, general compatibility with surroundings, traffic impact and circulation, environmental impacts, the demand for related services, and the possible hazardous harmful, noxious, offensive, or nuisance effects resulting from noise, dust, smoke, or odor.  It is </w:t>
      </w:r>
      <w:proofErr w:type="spellStart"/>
      <w:r w:rsidRPr="004F4D0F">
        <w:rPr>
          <w:rFonts w:ascii="Calibri" w:hAnsi="Calibri"/>
          <w:sz w:val="22"/>
          <w:szCs w:val="22"/>
        </w:rPr>
        <w:t>herby</w:t>
      </w:r>
      <w:proofErr w:type="spellEnd"/>
      <w:r w:rsidRPr="004F4D0F">
        <w:rPr>
          <w:rFonts w:ascii="Calibri" w:hAnsi="Calibri"/>
          <w:sz w:val="22"/>
          <w:szCs w:val="22"/>
        </w:rPr>
        <w:t xml:space="preserve"> declared the policy and purpose of this ordinance to employ the Conditional Use as a flexible means of permitting certain exceptions to the districts established and the rules and regulations adopted herein, in cases where the public benefit of such uses outweighs the potential harm, and under such conditions imposed as are necessary to protect the public health, safety and welfare and individual property rights.</w:t>
      </w:r>
    </w:p>
    <w:p w14:paraId="3BA1138F" w14:textId="77777777" w:rsidR="00CA5234" w:rsidRPr="004F4D0F" w:rsidRDefault="00CA5234" w:rsidP="00CA5234">
      <w:pPr>
        <w:jc w:val="both"/>
        <w:rPr>
          <w:rFonts w:ascii="Calibri" w:hAnsi="Calibri"/>
          <w:sz w:val="22"/>
          <w:szCs w:val="22"/>
        </w:rPr>
      </w:pPr>
    </w:p>
    <w:p w14:paraId="2D781E15" w14:textId="77777777" w:rsidR="00CA5234" w:rsidRPr="004F4D0F" w:rsidRDefault="00CA5234" w:rsidP="00050E42">
      <w:pPr>
        <w:jc w:val="both"/>
        <w:rPr>
          <w:rFonts w:ascii="Calibri" w:hAnsi="Calibri"/>
          <w:sz w:val="22"/>
          <w:szCs w:val="22"/>
        </w:rPr>
      </w:pPr>
      <w:r w:rsidRPr="004F4D0F">
        <w:rPr>
          <w:rFonts w:ascii="Calibri" w:hAnsi="Calibri"/>
          <w:b/>
          <w:bCs/>
          <w:sz w:val="22"/>
          <w:szCs w:val="22"/>
        </w:rPr>
        <w:t>11.2</w:t>
      </w:r>
      <w:r w:rsidRPr="004F4D0F">
        <w:rPr>
          <w:rFonts w:ascii="Calibri" w:hAnsi="Calibri"/>
          <w:b/>
          <w:bCs/>
          <w:sz w:val="22"/>
          <w:szCs w:val="22"/>
        </w:rPr>
        <w:tab/>
      </w:r>
      <w:r w:rsidRPr="004F4D0F">
        <w:rPr>
          <w:rFonts w:ascii="Calibri" w:hAnsi="Calibri"/>
          <w:b/>
          <w:bCs/>
          <w:sz w:val="22"/>
          <w:szCs w:val="22"/>
          <w:u w:val="single"/>
        </w:rPr>
        <w:t>Procedure and Meetings</w:t>
      </w:r>
      <w:r w:rsidRPr="004F4D0F">
        <w:rPr>
          <w:rFonts w:ascii="Calibri" w:hAnsi="Calibri"/>
          <w:b/>
          <w:bCs/>
          <w:sz w:val="22"/>
          <w:szCs w:val="22"/>
        </w:rPr>
        <w:t xml:space="preserve"> </w:t>
      </w:r>
    </w:p>
    <w:p w14:paraId="7426C9E4" w14:textId="77777777" w:rsidR="00D221F5" w:rsidRPr="004F4D0F" w:rsidRDefault="00CA5234" w:rsidP="00050E42">
      <w:pPr>
        <w:jc w:val="both"/>
        <w:rPr>
          <w:rFonts w:ascii="Calibri" w:hAnsi="Calibri"/>
          <w:sz w:val="22"/>
          <w:szCs w:val="22"/>
        </w:rPr>
      </w:pPr>
      <w:r w:rsidRPr="004F4D0F">
        <w:rPr>
          <w:rFonts w:ascii="Calibri" w:hAnsi="Calibri"/>
          <w:sz w:val="22"/>
          <w:szCs w:val="22"/>
        </w:rPr>
        <w:t>The following procedure shall be followed to obtain a Conditional Use Permit:</w:t>
      </w:r>
    </w:p>
    <w:p w14:paraId="0F1C2DDC" w14:textId="77777777" w:rsidR="00D221F5" w:rsidRPr="004F4D0F" w:rsidRDefault="00CA5234" w:rsidP="0063720B">
      <w:pPr>
        <w:pStyle w:val="ListParagraph"/>
        <w:numPr>
          <w:ilvl w:val="0"/>
          <w:numId w:val="27"/>
        </w:numPr>
        <w:ind w:left="720"/>
        <w:jc w:val="both"/>
        <w:rPr>
          <w:rFonts w:ascii="Calibri" w:hAnsi="Calibri"/>
          <w:sz w:val="22"/>
          <w:szCs w:val="22"/>
        </w:rPr>
      </w:pPr>
      <w:r w:rsidRPr="00DC0F1F">
        <w:rPr>
          <w:rFonts w:ascii="Calibri" w:hAnsi="Calibri"/>
          <w:bCs/>
          <w:sz w:val="22"/>
          <w:szCs w:val="22"/>
        </w:rPr>
        <w:t>Application</w:t>
      </w:r>
      <w:r w:rsidRPr="00DC0F1F">
        <w:rPr>
          <w:rFonts w:ascii="Calibri" w:hAnsi="Calibri"/>
          <w:sz w:val="22"/>
          <w:szCs w:val="22"/>
        </w:rPr>
        <w:t>.</w:t>
      </w:r>
      <w:r w:rsidRPr="004F4D0F">
        <w:rPr>
          <w:rFonts w:ascii="Calibri" w:hAnsi="Calibri"/>
          <w:sz w:val="22"/>
          <w:szCs w:val="22"/>
        </w:rPr>
        <w:t xml:space="preserve"> An owner or owner’s designated agent shall complete and file a Use application form with the Zoning Administrator accompanied by a nonrefundable application fee which may be amended from time to time, as established by the Town Board by resolution, to cover costs of public notice and administrative review.  Ten copies of a </w:t>
      </w:r>
      <w:r w:rsidR="003431A6" w:rsidRPr="004F4D0F">
        <w:rPr>
          <w:rFonts w:ascii="Calibri" w:hAnsi="Calibri"/>
          <w:sz w:val="22"/>
          <w:szCs w:val="22"/>
        </w:rPr>
        <w:t>scalable</w:t>
      </w:r>
      <w:r w:rsidRPr="004F4D0F">
        <w:rPr>
          <w:rFonts w:ascii="Calibri" w:hAnsi="Calibri"/>
          <w:sz w:val="22"/>
          <w:szCs w:val="22"/>
        </w:rPr>
        <w:t xml:space="preserve"> development plan will be required with the written application.</w:t>
      </w:r>
    </w:p>
    <w:p w14:paraId="4718187A" w14:textId="77777777" w:rsidR="00D221F5" w:rsidRPr="004F4D0F" w:rsidRDefault="00CA5234" w:rsidP="0063720B">
      <w:pPr>
        <w:pStyle w:val="ListParagraph"/>
        <w:numPr>
          <w:ilvl w:val="0"/>
          <w:numId w:val="27"/>
        </w:numPr>
        <w:ind w:left="720"/>
        <w:jc w:val="both"/>
        <w:rPr>
          <w:rFonts w:ascii="Calibri" w:hAnsi="Calibri"/>
          <w:sz w:val="22"/>
          <w:szCs w:val="22"/>
        </w:rPr>
      </w:pPr>
      <w:r w:rsidRPr="00DC0F1F">
        <w:rPr>
          <w:rFonts w:ascii="Calibri" w:hAnsi="Calibri"/>
          <w:bCs/>
          <w:sz w:val="22"/>
          <w:szCs w:val="22"/>
        </w:rPr>
        <w:t>Public Hearing.</w:t>
      </w:r>
      <w:r w:rsidRPr="004F4D0F">
        <w:rPr>
          <w:rFonts w:ascii="Calibri" w:hAnsi="Calibri"/>
          <w:b/>
          <w:bCs/>
          <w:sz w:val="22"/>
          <w:szCs w:val="22"/>
        </w:rPr>
        <w:t xml:space="preserve">  </w:t>
      </w:r>
      <w:r w:rsidRPr="004F4D0F">
        <w:rPr>
          <w:rFonts w:ascii="Calibri" w:hAnsi="Calibri"/>
          <w:sz w:val="22"/>
          <w:szCs w:val="22"/>
        </w:rPr>
        <w:t>After receiving the request, the Town Clerk shall refer the matter to the Plan Commission, which shall hold a public hearing advertised by a Class 2 notice.</w:t>
      </w:r>
    </w:p>
    <w:p w14:paraId="026FEC12" w14:textId="77777777" w:rsidR="00D221F5" w:rsidRPr="004F4D0F" w:rsidRDefault="00CA5234" w:rsidP="0063720B">
      <w:pPr>
        <w:pStyle w:val="ListParagraph"/>
        <w:numPr>
          <w:ilvl w:val="0"/>
          <w:numId w:val="27"/>
        </w:numPr>
        <w:ind w:left="720"/>
        <w:jc w:val="both"/>
        <w:rPr>
          <w:rFonts w:ascii="Calibri" w:hAnsi="Calibri"/>
          <w:sz w:val="22"/>
          <w:szCs w:val="22"/>
        </w:rPr>
      </w:pPr>
      <w:r w:rsidRPr="00DC0F1F">
        <w:rPr>
          <w:rFonts w:ascii="Calibri" w:hAnsi="Calibri"/>
          <w:bCs/>
          <w:sz w:val="22"/>
          <w:szCs w:val="22"/>
        </w:rPr>
        <w:t>Action by Plan Commission.</w:t>
      </w:r>
      <w:r w:rsidRPr="004F4D0F">
        <w:rPr>
          <w:rFonts w:ascii="Calibri" w:hAnsi="Calibri"/>
          <w:sz w:val="22"/>
          <w:szCs w:val="22"/>
        </w:rPr>
        <w:t xml:space="preserve">  The Plan Commission shall, within thirty (30) days of the public hearing, make a report and recommendation of approval or denial of the Conditional Use permit with any conditions it may deem appropriate to the Town Board.  In making its decision, the Commission shall keep a written record of</w:t>
      </w:r>
      <w:r w:rsidRPr="004F4D0F">
        <w:rPr>
          <w:rFonts w:ascii="Calibri" w:hAnsi="Calibri"/>
          <w:color w:val="FF0000"/>
          <w:sz w:val="22"/>
          <w:szCs w:val="22"/>
        </w:rPr>
        <w:t xml:space="preserve"> </w:t>
      </w:r>
      <w:r w:rsidRPr="004F4D0F">
        <w:rPr>
          <w:rFonts w:ascii="Calibri" w:hAnsi="Calibri"/>
          <w:sz w:val="22"/>
          <w:szCs w:val="22"/>
        </w:rPr>
        <w:t>findings relative to the standards for considering a Conditional Use application as listed in 11.5.</w:t>
      </w:r>
    </w:p>
    <w:p w14:paraId="1AC029A9" w14:textId="77777777" w:rsidR="00CA5234" w:rsidRPr="004F4D0F" w:rsidRDefault="00CA5234" w:rsidP="0063720B">
      <w:pPr>
        <w:pStyle w:val="ListParagraph"/>
        <w:numPr>
          <w:ilvl w:val="0"/>
          <w:numId w:val="27"/>
        </w:numPr>
        <w:ind w:left="720"/>
        <w:jc w:val="both"/>
        <w:rPr>
          <w:rFonts w:ascii="Calibri" w:hAnsi="Calibri"/>
          <w:sz w:val="22"/>
          <w:szCs w:val="22"/>
        </w:rPr>
      </w:pPr>
      <w:r w:rsidRPr="00DC0F1F">
        <w:rPr>
          <w:rFonts w:ascii="Calibri" w:hAnsi="Calibri"/>
          <w:bCs/>
          <w:sz w:val="22"/>
          <w:szCs w:val="22"/>
        </w:rPr>
        <w:t>Action by Town Board.</w:t>
      </w:r>
      <w:r w:rsidRPr="004F4D0F">
        <w:rPr>
          <w:rFonts w:ascii="Calibri" w:hAnsi="Calibri"/>
          <w:sz w:val="22"/>
          <w:szCs w:val="22"/>
        </w:rPr>
        <w:t xml:space="preserve"> The Town Board shall, within thirty </w:t>
      </w:r>
      <w:r w:rsidR="006932EF">
        <w:rPr>
          <w:rFonts w:ascii="Calibri" w:hAnsi="Calibri"/>
          <w:sz w:val="22"/>
          <w:szCs w:val="22"/>
        </w:rPr>
        <w:t xml:space="preserve">(60) </w:t>
      </w:r>
      <w:r w:rsidRPr="004F4D0F">
        <w:rPr>
          <w:rFonts w:ascii="Calibri" w:hAnsi="Calibri"/>
          <w:sz w:val="22"/>
          <w:szCs w:val="22"/>
        </w:rPr>
        <w:t>days of Plan Commission action, act to approve or deny the Conditional Use permit by resolution.</w:t>
      </w:r>
    </w:p>
    <w:p w14:paraId="590AF7EF" w14:textId="77777777" w:rsidR="00CA5234" w:rsidRPr="004F4D0F" w:rsidRDefault="00CA5234" w:rsidP="00D221F5">
      <w:pPr>
        <w:jc w:val="both"/>
        <w:rPr>
          <w:rFonts w:ascii="Calibri" w:hAnsi="Calibri"/>
          <w:sz w:val="22"/>
          <w:szCs w:val="22"/>
        </w:rPr>
      </w:pPr>
    </w:p>
    <w:p w14:paraId="14D67DDE" w14:textId="77777777" w:rsidR="00D221F5" w:rsidRPr="004F4D0F" w:rsidRDefault="00CA5234" w:rsidP="0063720B">
      <w:pPr>
        <w:pStyle w:val="ListParagraph"/>
        <w:numPr>
          <w:ilvl w:val="1"/>
          <w:numId w:val="29"/>
        </w:numPr>
        <w:ind w:left="0" w:hanging="12"/>
        <w:jc w:val="both"/>
        <w:rPr>
          <w:rFonts w:ascii="Calibri" w:hAnsi="Calibri"/>
          <w:sz w:val="22"/>
          <w:szCs w:val="22"/>
        </w:rPr>
      </w:pPr>
      <w:r w:rsidRPr="004F4D0F">
        <w:rPr>
          <w:rFonts w:ascii="Calibri" w:hAnsi="Calibri"/>
          <w:b/>
          <w:bCs/>
          <w:sz w:val="22"/>
          <w:szCs w:val="22"/>
          <w:u w:val="single"/>
        </w:rPr>
        <w:t>Application Requirements.</w:t>
      </w:r>
    </w:p>
    <w:p w14:paraId="03A772A9" w14:textId="77777777" w:rsidR="00D221F5" w:rsidRPr="004F4D0F" w:rsidRDefault="00CA5234" w:rsidP="00050E42">
      <w:pPr>
        <w:pStyle w:val="ListParagraph"/>
        <w:tabs>
          <w:tab w:val="left" w:pos="2160"/>
        </w:tabs>
        <w:ind w:left="0"/>
        <w:jc w:val="both"/>
        <w:rPr>
          <w:rFonts w:ascii="Calibri" w:hAnsi="Calibri"/>
          <w:sz w:val="22"/>
          <w:szCs w:val="22"/>
        </w:rPr>
      </w:pPr>
      <w:r w:rsidRPr="004F4D0F">
        <w:rPr>
          <w:rFonts w:ascii="Calibri" w:hAnsi="Calibri"/>
          <w:sz w:val="22"/>
          <w:szCs w:val="22"/>
        </w:rPr>
        <w:t>The applicant shall provide the following information on the Conditional Use application form:</w:t>
      </w:r>
    </w:p>
    <w:p w14:paraId="49E67C09" w14:textId="77777777" w:rsidR="00D221F5" w:rsidRPr="004F4D0F" w:rsidRDefault="00CA5234" w:rsidP="0063720B">
      <w:pPr>
        <w:pStyle w:val="ListParagraph"/>
        <w:numPr>
          <w:ilvl w:val="0"/>
          <w:numId w:val="28"/>
        </w:numPr>
        <w:jc w:val="both"/>
        <w:rPr>
          <w:rFonts w:ascii="Calibri" w:hAnsi="Calibri"/>
          <w:sz w:val="22"/>
          <w:szCs w:val="22"/>
        </w:rPr>
      </w:pPr>
      <w:r w:rsidRPr="004F4D0F">
        <w:rPr>
          <w:rFonts w:ascii="Calibri" w:hAnsi="Calibri"/>
          <w:sz w:val="22"/>
          <w:szCs w:val="22"/>
        </w:rPr>
        <w:t>Applicant and property owner’s name, address, and telephone number.</w:t>
      </w:r>
    </w:p>
    <w:p w14:paraId="2A31396A" w14:textId="77777777" w:rsidR="00D221F5" w:rsidRPr="004F4D0F" w:rsidRDefault="00CA5234" w:rsidP="0063720B">
      <w:pPr>
        <w:pStyle w:val="ListParagraph"/>
        <w:numPr>
          <w:ilvl w:val="0"/>
          <w:numId w:val="28"/>
        </w:numPr>
        <w:jc w:val="both"/>
        <w:rPr>
          <w:rFonts w:ascii="Calibri" w:hAnsi="Calibri"/>
          <w:sz w:val="22"/>
          <w:szCs w:val="22"/>
        </w:rPr>
      </w:pPr>
      <w:r w:rsidRPr="004F4D0F">
        <w:rPr>
          <w:rFonts w:ascii="Calibri" w:hAnsi="Calibri"/>
          <w:sz w:val="22"/>
          <w:szCs w:val="22"/>
        </w:rPr>
        <w:t>Parcel information, including tax key number, legal description, street address, if any, dimensions and existing zoning and land use designations.</w:t>
      </w:r>
    </w:p>
    <w:p w14:paraId="3D7470AC" w14:textId="77777777" w:rsidR="00CA5234" w:rsidRPr="004F4D0F" w:rsidRDefault="00CA5234" w:rsidP="0063720B">
      <w:pPr>
        <w:pStyle w:val="ListParagraph"/>
        <w:numPr>
          <w:ilvl w:val="0"/>
          <w:numId w:val="28"/>
        </w:numPr>
        <w:jc w:val="both"/>
        <w:rPr>
          <w:rFonts w:ascii="Calibri" w:hAnsi="Calibri"/>
          <w:sz w:val="22"/>
          <w:szCs w:val="22"/>
        </w:rPr>
      </w:pPr>
      <w:r w:rsidRPr="004F4D0F">
        <w:rPr>
          <w:rFonts w:ascii="Calibri" w:hAnsi="Calibri"/>
          <w:sz w:val="22"/>
          <w:szCs w:val="22"/>
        </w:rPr>
        <w:t>Description of Conditional Use being requested.</w:t>
      </w:r>
    </w:p>
    <w:p w14:paraId="3713562B" w14:textId="77777777" w:rsidR="00CA5234" w:rsidRPr="004F4D0F" w:rsidRDefault="00CA5234" w:rsidP="0063720B">
      <w:pPr>
        <w:pStyle w:val="ListParagraph"/>
        <w:numPr>
          <w:ilvl w:val="0"/>
          <w:numId w:val="28"/>
        </w:numPr>
        <w:jc w:val="both"/>
        <w:rPr>
          <w:rFonts w:ascii="Calibri" w:hAnsi="Calibri"/>
          <w:sz w:val="22"/>
          <w:szCs w:val="22"/>
        </w:rPr>
      </w:pPr>
      <w:r w:rsidRPr="004F4D0F">
        <w:rPr>
          <w:rFonts w:ascii="Calibri" w:hAnsi="Calibri"/>
          <w:sz w:val="22"/>
          <w:szCs w:val="22"/>
        </w:rPr>
        <w:t xml:space="preserve">Written justification for the Conditional Use being requested and supporting documentation described how the applicant believes that the request conforms to the standards for Conditional Uses listed in subsection </w:t>
      </w:r>
      <w:r w:rsidRPr="004F4D0F">
        <w:rPr>
          <w:rFonts w:ascii="Calibri" w:hAnsi="Calibri"/>
          <w:bCs/>
          <w:sz w:val="22"/>
          <w:szCs w:val="22"/>
        </w:rPr>
        <w:t>11.5</w:t>
      </w:r>
    </w:p>
    <w:p w14:paraId="7BDD87BC" w14:textId="2B6E1C26" w:rsidR="00CA5234" w:rsidRDefault="00CA5234" w:rsidP="00D221F5">
      <w:pPr>
        <w:ind w:left="1800"/>
        <w:jc w:val="both"/>
        <w:rPr>
          <w:rFonts w:ascii="Calibri" w:hAnsi="Calibri"/>
          <w:sz w:val="22"/>
          <w:szCs w:val="22"/>
        </w:rPr>
      </w:pPr>
    </w:p>
    <w:p w14:paraId="3A3AB8EB" w14:textId="77777777" w:rsidR="0084710A" w:rsidRPr="004F4D0F" w:rsidRDefault="0084710A" w:rsidP="00D221F5">
      <w:pPr>
        <w:ind w:left="1800"/>
        <w:jc w:val="both"/>
        <w:rPr>
          <w:rFonts w:ascii="Calibri" w:hAnsi="Calibri"/>
          <w:sz w:val="22"/>
          <w:szCs w:val="22"/>
        </w:rPr>
      </w:pPr>
    </w:p>
    <w:p w14:paraId="7CAD2883" w14:textId="77777777" w:rsidR="00CA5234" w:rsidRPr="004F4D0F" w:rsidRDefault="00CA5234" w:rsidP="006041F9">
      <w:pPr>
        <w:jc w:val="both"/>
        <w:rPr>
          <w:rFonts w:ascii="Calibri" w:hAnsi="Calibri"/>
          <w:sz w:val="22"/>
          <w:szCs w:val="22"/>
        </w:rPr>
      </w:pPr>
      <w:r w:rsidRPr="004F4D0F">
        <w:rPr>
          <w:rFonts w:ascii="Calibri" w:hAnsi="Calibri"/>
          <w:b/>
          <w:bCs/>
          <w:sz w:val="22"/>
          <w:szCs w:val="22"/>
        </w:rPr>
        <w:lastRenderedPageBreak/>
        <w:t>11.4</w:t>
      </w:r>
      <w:r w:rsidRPr="004F4D0F">
        <w:rPr>
          <w:rFonts w:ascii="Calibri" w:hAnsi="Calibri"/>
          <w:b/>
          <w:bCs/>
          <w:sz w:val="22"/>
          <w:szCs w:val="22"/>
        </w:rPr>
        <w:tab/>
      </w:r>
      <w:r w:rsidRPr="004F4D0F">
        <w:rPr>
          <w:rFonts w:ascii="Calibri" w:hAnsi="Calibri"/>
          <w:b/>
          <w:bCs/>
          <w:sz w:val="22"/>
          <w:szCs w:val="22"/>
          <w:u w:val="single"/>
        </w:rPr>
        <w:t>Development Plan Requirements.</w:t>
      </w:r>
    </w:p>
    <w:p w14:paraId="19F8151D" w14:textId="77777777" w:rsidR="00CA5234" w:rsidRPr="004F4D0F" w:rsidRDefault="00CA5234" w:rsidP="00050E42">
      <w:pPr>
        <w:jc w:val="both"/>
        <w:rPr>
          <w:rFonts w:ascii="Calibri" w:hAnsi="Calibri"/>
          <w:sz w:val="22"/>
          <w:szCs w:val="22"/>
        </w:rPr>
      </w:pPr>
      <w:r w:rsidRPr="004F4D0F">
        <w:rPr>
          <w:rFonts w:ascii="Calibri" w:hAnsi="Calibri"/>
          <w:sz w:val="22"/>
          <w:szCs w:val="22"/>
        </w:rPr>
        <w:t>Submission of a Conditional Use permit request will need to include a site plan that has the following information:</w:t>
      </w:r>
    </w:p>
    <w:p w14:paraId="5D4EC62F" w14:textId="77777777" w:rsidR="00F56FDF" w:rsidRPr="004F4D0F" w:rsidRDefault="00CA5234" w:rsidP="0063720B">
      <w:pPr>
        <w:pStyle w:val="ListParagraph"/>
        <w:numPr>
          <w:ilvl w:val="3"/>
          <w:numId w:val="30"/>
        </w:numPr>
        <w:ind w:left="720"/>
        <w:jc w:val="both"/>
        <w:rPr>
          <w:rFonts w:ascii="Calibri" w:hAnsi="Calibri"/>
          <w:sz w:val="22"/>
          <w:szCs w:val="22"/>
        </w:rPr>
      </w:pPr>
      <w:r w:rsidRPr="004F4D0F">
        <w:rPr>
          <w:rFonts w:ascii="Calibri" w:hAnsi="Calibri"/>
          <w:sz w:val="22"/>
          <w:szCs w:val="22"/>
        </w:rPr>
        <w:t>North arrows, date of preparation, and scale on 8-1/2” x 11” size paper</w:t>
      </w:r>
      <w:r w:rsidR="00F56FDF" w:rsidRPr="004F4D0F">
        <w:rPr>
          <w:rFonts w:ascii="Calibri" w:hAnsi="Calibri"/>
          <w:sz w:val="22"/>
          <w:szCs w:val="22"/>
        </w:rPr>
        <w:t>.</w:t>
      </w:r>
    </w:p>
    <w:p w14:paraId="3215F24F" w14:textId="77777777" w:rsidR="00F56FDF" w:rsidRPr="004F4D0F" w:rsidRDefault="00F56FDF"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N</w:t>
      </w:r>
      <w:r w:rsidR="00CA5234" w:rsidRPr="004F4D0F">
        <w:rPr>
          <w:rFonts w:ascii="Calibri" w:hAnsi="Calibri"/>
          <w:sz w:val="22"/>
          <w:szCs w:val="22"/>
        </w:rPr>
        <w:t>ame(s) of all adjacent or surrounding streets and right-of-way width(s) and recorded property lines and their dimensions.</w:t>
      </w:r>
    </w:p>
    <w:p w14:paraId="0EFD967F" w14:textId="77777777" w:rsidR="00F56FDF" w:rsidRPr="004F4D0F" w:rsidRDefault="00CA5234"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All existing and proposed buildings and structures accessory to the principal use, including the use of each building or structure, dimensions and their locations on the parcel</w:t>
      </w:r>
    </w:p>
    <w:p w14:paraId="318338CA" w14:textId="77777777" w:rsidR="00F56FDF" w:rsidRPr="004F4D0F" w:rsidRDefault="00CA5234"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Dimensions of existing and proposed yard setbacks for buildings and structures</w:t>
      </w:r>
      <w:r w:rsidR="00F56FDF" w:rsidRPr="004F4D0F">
        <w:rPr>
          <w:rFonts w:ascii="Calibri" w:hAnsi="Calibri"/>
          <w:sz w:val="22"/>
          <w:szCs w:val="22"/>
        </w:rPr>
        <w:t>.</w:t>
      </w:r>
    </w:p>
    <w:p w14:paraId="12266F22" w14:textId="77777777" w:rsidR="00F56FDF" w:rsidRPr="004F4D0F" w:rsidRDefault="00CA5234"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Dimensions of existing and proposed parking, loading and unloading areas, and size of existing and proposed driveways.</w:t>
      </w:r>
    </w:p>
    <w:p w14:paraId="67822558" w14:textId="77777777" w:rsidR="00F56FDF" w:rsidRPr="004F4D0F" w:rsidRDefault="00F56FDF"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T</w:t>
      </w:r>
      <w:r w:rsidR="00CA5234" w:rsidRPr="004F4D0F">
        <w:rPr>
          <w:rFonts w:ascii="Calibri" w:hAnsi="Calibri"/>
          <w:sz w:val="22"/>
          <w:szCs w:val="22"/>
        </w:rPr>
        <w:t>he location of proposed and existing signage and the location and type of all proposed and existing exterior lighting fixtures</w:t>
      </w:r>
      <w:r w:rsidRPr="004F4D0F">
        <w:rPr>
          <w:rFonts w:ascii="Calibri" w:hAnsi="Calibri"/>
          <w:sz w:val="22"/>
          <w:szCs w:val="22"/>
        </w:rPr>
        <w:t>.</w:t>
      </w:r>
    </w:p>
    <w:p w14:paraId="06DF9171" w14:textId="77777777" w:rsidR="00F56FDF" w:rsidRPr="004F4D0F" w:rsidRDefault="00CA5234"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The location, height and materials of all proposed and existing fences or retaining walls</w:t>
      </w:r>
    </w:p>
    <w:p w14:paraId="49DB41D0" w14:textId="77777777" w:rsidR="00F56FDF" w:rsidRPr="004F4D0F" w:rsidRDefault="00CA5234"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Other additional information that may be deemed appropriate by the Plan Commission</w:t>
      </w:r>
      <w:r w:rsidR="00F56FDF" w:rsidRPr="004F4D0F">
        <w:rPr>
          <w:rFonts w:ascii="Calibri" w:hAnsi="Calibri"/>
          <w:sz w:val="22"/>
          <w:szCs w:val="22"/>
        </w:rPr>
        <w:t>.</w:t>
      </w:r>
    </w:p>
    <w:p w14:paraId="7B78B761" w14:textId="77777777" w:rsidR="00CA5234" w:rsidRPr="00F92179" w:rsidRDefault="00CA5234" w:rsidP="0063720B">
      <w:pPr>
        <w:pStyle w:val="ListParagraph"/>
        <w:numPr>
          <w:ilvl w:val="3"/>
          <w:numId w:val="30"/>
        </w:numPr>
        <w:ind w:left="360" w:firstLine="0"/>
        <w:jc w:val="both"/>
        <w:rPr>
          <w:rFonts w:ascii="Calibri" w:hAnsi="Calibri"/>
          <w:sz w:val="22"/>
          <w:szCs w:val="22"/>
        </w:rPr>
      </w:pPr>
      <w:r w:rsidRPr="004F4D0F">
        <w:rPr>
          <w:rFonts w:ascii="Calibri" w:hAnsi="Calibri"/>
          <w:sz w:val="22"/>
          <w:szCs w:val="22"/>
        </w:rPr>
        <w:t xml:space="preserve">Any additional request for information shall be the cost of the applicant. </w:t>
      </w:r>
      <w:r w:rsidRPr="00F92179">
        <w:rPr>
          <w:rFonts w:ascii="Calibri" w:hAnsi="Calibri"/>
          <w:sz w:val="22"/>
          <w:szCs w:val="22"/>
        </w:rPr>
        <w:t>Such as Attorney fees, Engineering, or professional review costs.</w:t>
      </w:r>
    </w:p>
    <w:p w14:paraId="611FF6E0" w14:textId="77777777" w:rsidR="00CA5234" w:rsidRPr="004F4D0F" w:rsidRDefault="00CA5234" w:rsidP="00050E42">
      <w:pPr>
        <w:ind w:left="360"/>
        <w:jc w:val="both"/>
        <w:rPr>
          <w:rFonts w:ascii="Calibri" w:hAnsi="Calibri"/>
          <w:sz w:val="22"/>
          <w:szCs w:val="22"/>
        </w:rPr>
      </w:pPr>
    </w:p>
    <w:p w14:paraId="224EEC48" w14:textId="77777777" w:rsidR="00CA5234" w:rsidRPr="004F4D0F" w:rsidRDefault="00CA5234" w:rsidP="00FB0BF2">
      <w:pPr>
        <w:jc w:val="both"/>
        <w:rPr>
          <w:rFonts w:ascii="Calibri" w:hAnsi="Calibri"/>
          <w:b/>
          <w:bCs/>
          <w:sz w:val="22"/>
          <w:szCs w:val="22"/>
          <w:u w:val="single"/>
        </w:rPr>
      </w:pPr>
      <w:r w:rsidRPr="004F4D0F">
        <w:rPr>
          <w:rFonts w:ascii="Calibri" w:hAnsi="Calibri"/>
          <w:b/>
          <w:bCs/>
          <w:sz w:val="22"/>
          <w:szCs w:val="22"/>
        </w:rPr>
        <w:t>11.5</w:t>
      </w:r>
      <w:r w:rsidRPr="004F4D0F">
        <w:rPr>
          <w:rFonts w:ascii="Calibri" w:hAnsi="Calibri"/>
          <w:b/>
          <w:bCs/>
          <w:sz w:val="22"/>
          <w:szCs w:val="22"/>
        </w:rPr>
        <w:tab/>
      </w:r>
      <w:r w:rsidRPr="004F4D0F">
        <w:rPr>
          <w:rFonts w:ascii="Calibri" w:hAnsi="Calibri"/>
          <w:b/>
          <w:bCs/>
          <w:sz w:val="22"/>
          <w:szCs w:val="22"/>
          <w:u w:val="single"/>
        </w:rPr>
        <w:t>Standards for Granting Conditional Use Permits.</w:t>
      </w:r>
    </w:p>
    <w:p w14:paraId="48CB5821" w14:textId="77777777" w:rsidR="00CA5201" w:rsidRPr="004F4D0F" w:rsidRDefault="00CA5234" w:rsidP="00FB0BF2">
      <w:pPr>
        <w:jc w:val="both"/>
        <w:rPr>
          <w:rFonts w:ascii="Calibri" w:hAnsi="Calibri"/>
          <w:sz w:val="22"/>
          <w:szCs w:val="22"/>
        </w:rPr>
      </w:pPr>
      <w:r w:rsidRPr="004F4D0F">
        <w:rPr>
          <w:rFonts w:ascii="Calibri" w:hAnsi="Calibri"/>
          <w:sz w:val="22"/>
          <w:szCs w:val="22"/>
        </w:rPr>
        <w:t>No Conditional Use permit shall be recommended by the Plan Commission or approved by the Town Board unless it shall find that:</w:t>
      </w:r>
    </w:p>
    <w:p w14:paraId="3C00B8E3" w14:textId="77777777" w:rsidR="00856C1C" w:rsidRPr="004F4D0F" w:rsidRDefault="00CA5234" w:rsidP="0063720B">
      <w:pPr>
        <w:pStyle w:val="ListParagraph"/>
        <w:numPr>
          <w:ilvl w:val="0"/>
          <w:numId w:val="31"/>
        </w:numPr>
        <w:ind w:left="720"/>
        <w:jc w:val="both"/>
        <w:rPr>
          <w:rFonts w:ascii="Calibri" w:hAnsi="Calibri"/>
          <w:sz w:val="22"/>
          <w:szCs w:val="22"/>
        </w:rPr>
      </w:pPr>
      <w:r w:rsidRPr="00546BF7">
        <w:rPr>
          <w:rFonts w:ascii="Calibri" w:hAnsi="Calibri"/>
          <w:bCs/>
          <w:sz w:val="22"/>
          <w:szCs w:val="22"/>
        </w:rPr>
        <w:t xml:space="preserve">Detrimental Impact. </w:t>
      </w:r>
      <w:r w:rsidRPr="004F4D0F">
        <w:rPr>
          <w:rFonts w:ascii="Calibri" w:hAnsi="Calibri"/>
          <w:b/>
          <w:bCs/>
          <w:sz w:val="22"/>
          <w:szCs w:val="22"/>
        </w:rPr>
        <w:t xml:space="preserve"> </w:t>
      </w:r>
      <w:r w:rsidRPr="004F4D0F">
        <w:rPr>
          <w:rFonts w:ascii="Calibri" w:hAnsi="Calibri"/>
          <w:sz w:val="22"/>
          <w:szCs w:val="22"/>
        </w:rPr>
        <w:t>That it is so designed, located and proposed as to be operated so that it will not be injurious to the district in which it shall be located or otherwise detrimental to the public welfare.</w:t>
      </w:r>
    </w:p>
    <w:p w14:paraId="02C1C093" w14:textId="77777777" w:rsidR="00856C1C" w:rsidRPr="004F4D0F" w:rsidRDefault="00856C1C" w:rsidP="0063720B">
      <w:pPr>
        <w:pStyle w:val="ListParagraph"/>
        <w:numPr>
          <w:ilvl w:val="0"/>
          <w:numId w:val="31"/>
        </w:numPr>
        <w:ind w:left="720"/>
        <w:jc w:val="both"/>
        <w:rPr>
          <w:rFonts w:ascii="Calibri" w:hAnsi="Calibri"/>
          <w:sz w:val="22"/>
          <w:szCs w:val="22"/>
        </w:rPr>
      </w:pPr>
      <w:r w:rsidRPr="00546BF7">
        <w:rPr>
          <w:rFonts w:ascii="Calibri" w:hAnsi="Calibri"/>
          <w:bCs/>
          <w:sz w:val="22"/>
          <w:szCs w:val="22"/>
        </w:rPr>
        <w:t>Zo</w:t>
      </w:r>
      <w:r w:rsidR="00CA5234" w:rsidRPr="00546BF7">
        <w:rPr>
          <w:rFonts w:ascii="Calibri" w:hAnsi="Calibri"/>
          <w:bCs/>
          <w:sz w:val="22"/>
          <w:szCs w:val="22"/>
        </w:rPr>
        <w:t>ning.</w:t>
      </w:r>
      <w:r w:rsidR="00CA5234" w:rsidRPr="004F4D0F">
        <w:rPr>
          <w:rFonts w:ascii="Calibri" w:hAnsi="Calibri"/>
          <w:b/>
          <w:bCs/>
          <w:sz w:val="22"/>
          <w:szCs w:val="22"/>
        </w:rPr>
        <w:t xml:space="preserve">  </w:t>
      </w:r>
      <w:r w:rsidR="00CA5234" w:rsidRPr="004F4D0F">
        <w:rPr>
          <w:rFonts w:ascii="Calibri" w:hAnsi="Calibri"/>
          <w:sz w:val="22"/>
          <w:szCs w:val="22"/>
        </w:rPr>
        <w:t>The proposed use conforms to the general purposes and intent of the Rantoul Zoning Ordinance.</w:t>
      </w:r>
    </w:p>
    <w:p w14:paraId="5E056E4A" w14:textId="77777777" w:rsidR="00856C1C" w:rsidRPr="00F24D90" w:rsidRDefault="00CA5234" w:rsidP="0063720B">
      <w:pPr>
        <w:pStyle w:val="ListParagraph"/>
        <w:numPr>
          <w:ilvl w:val="0"/>
          <w:numId w:val="31"/>
        </w:numPr>
        <w:ind w:left="720"/>
        <w:jc w:val="both"/>
        <w:rPr>
          <w:rFonts w:ascii="Calibri" w:hAnsi="Calibri"/>
          <w:sz w:val="22"/>
          <w:szCs w:val="22"/>
        </w:rPr>
      </w:pPr>
      <w:r w:rsidRPr="00546BF7">
        <w:rPr>
          <w:rFonts w:ascii="Calibri" w:hAnsi="Calibri"/>
          <w:bCs/>
          <w:sz w:val="22"/>
          <w:szCs w:val="22"/>
        </w:rPr>
        <w:t>Comprehensive Plan.</w:t>
      </w:r>
      <w:r w:rsidRPr="00F24D90">
        <w:rPr>
          <w:rFonts w:ascii="Calibri" w:hAnsi="Calibri"/>
          <w:b/>
          <w:bCs/>
          <w:sz w:val="22"/>
          <w:szCs w:val="22"/>
        </w:rPr>
        <w:t xml:space="preserve">  </w:t>
      </w:r>
      <w:r w:rsidRPr="00F24D90">
        <w:rPr>
          <w:rFonts w:ascii="Calibri" w:hAnsi="Calibri"/>
          <w:sz w:val="22"/>
          <w:szCs w:val="22"/>
        </w:rPr>
        <w:t>The proposed use is consistent with the goals and objectives of the Rantoul Comprehensive Plan.</w:t>
      </w:r>
    </w:p>
    <w:p w14:paraId="1164F124" w14:textId="77777777" w:rsidR="00856C1C" w:rsidRPr="004F4D0F" w:rsidRDefault="00CA5201" w:rsidP="0063720B">
      <w:pPr>
        <w:pStyle w:val="ListParagraph"/>
        <w:numPr>
          <w:ilvl w:val="0"/>
          <w:numId w:val="31"/>
        </w:numPr>
        <w:ind w:left="720"/>
        <w:jc w:val="both"/>
        <w:rPr>
          <w:rFonts w:ascii="Calibri" w:hAnsi="Calibri"/>
          <w:sz w:val="22"/>
          <w:szCs w:val="22"/>
        </w:rPr>
      </w:pPr>
      <w:r w:rsidRPr="00546BF7">
        <w:rPr>
          <w:rFonts w:ascii="Calibri" w:hAnsi="Calibri"/>
          <w:bCs/>
          <w:sz w:val="22"/>
          <w:szCs w:val="22"/>
        </w:rPr>
        <w:t>T</w:t>
      </w:r>
      <w:r w:rsidR="00CA5234" w:rsidRPr="00546BF7">
        <w:rPr>
          <w:rFonts w:ascii="Calibri" w:hAnsi="Calibri"/>
          <w:bCs/>
          <w:sz w:val="22"/>
          <w:szCs w:val="22"/>
        </w:rPr>
        <w:t>raffic.</w:t>
      </w:r>
      <w:r w:rsidR="00CA5234" w:rsidRPr="004F4D0F">
        <w:rPr>
          <w:rFonts w:ascii="Calibri" w:hAnsi="Calibri"/>
          <w:b/>
          <w:bCs/>
          <w:sz w:val="22"/>
          <w:szCs w:val="22"/>
        </w:rPr>
        <w:t xml:space="preserve">  </w:t>
      </w:r>
      <w:r w:rsidR="00CA5234" w:rsidRPr="004F4D0F">
        <w:rPr>
          <w:rFonts w:ascii="Calibri" w:hAnsi="Calibri"/>
          <w:sz w:val="22"/>
          <w:szCs w:val="22"/>
        </w:rPr>
        <w:t>Access to the property can meet access control requirements, if any.</w:t>
      </w:r>
    </w:p>
    <w:p w14:paraId="6883BDE7" w14:textId="77777777" w:rsidR="00856C1C" w:rsidRPr="004F4D0F" w:rsidRDefault="00CA5234" w:rsidP="0063720B">
      <w:pPr>
        <w:pStyle w:val="ListParagraph"/>
        <w:numPr>
          <w:ilvl w:val="0"/>
          <w:numId w:val="31"/>
        </w:numPr>
        <w:ind w:left="720"/>
        <w:jc w:val="both"/>
        <w:rPr>
          <w:rFonts w:ascii="Calibri" w:hAnsi="Calibri"/>
          <w:sz w:val="22"/>
          <w:szCs w:val="22"/>
        </w:rPr>
      </w:pPr>
      <w:r w:rsidRPr="00546BF7">
        <w:rPr>
          <w:rFonts w:ascii="Calibri" w:hAnsi="Calibri"/>
          <w:bCs/>
          <w:sz w:val="22"/>
          <w:szCs w:val="22"/>
        </w:rPr>
        <w:t>Landscaping and Screening.</w:t>
      </w:r>
      <w:r w:rsidRPr="004F4D0F">
        <w:rPr>
          <w:rFonts w:ascii="Calibri" w:hAnsi="Calibri"/>
          <w:b/>
          <w:bCs/>
          <w:sz w:val="22"/>
          <w:szCs w:val="22"/>
        </w:rPr>
        <w:t xml:space="preserve">  </w:t>
      </w:r>
      <w:r w:rsidRPr="004F4D0F">
        <w:rPr>
          <w:rFonts w:ascii="Calibri" w:hAnsi="Calibri"/>
          <w:sz w:val="22"/>
          <w:szCs w:val="22"/>
        </w:rPr>
        <w:t>Appropriate landscaping and screening has been or will be provided to protect adjacent uses or properties from light, noise and other visual impacts that are associated with the proposed use.</w:t>
      </w:r>
    </w:p>
    <w:p w14:paraId="2119403B" w14:textId="77777777" w:rsidR="00CA5234" w:rsidRPr="004F4D0F" w:rsidRDefault="00CA5201" w:rsidP="0063720B">
      <w:pPr>
        <w:pStyle w:val="ListParagraph"/>
        <w:numPr>
          <w:ilvl w:val="0"/>
          <w:numId w:val="31"/>
        </w:numPr>
        <w:ind w:left="720"/>
        <w:jc w:val="both"/>
        <w:rPr>
          <w:rFonts w:ascii="Calibri" w:hAnsi="Calibri"/>
          <w:sz w:val="22"/>
          <w:szCs w:val="22"/>
        </w:rPr>
      </w:pPr>
      <w:r w:rsidRPr="00546BF7">
        <w:rPr>
          <w:rFonts w:ascii="Calibri" w:hAnsi="Calibri"/>
          <w:sz w:val="22"/>
          <w:szCs w:val="22"/>
        </w:rPr>
        <w:t>S</w:t>
      </w:r>
      <w:r w:rsidR="00CA5234" w:rsidRPr="00546BF7">
        <w:rPr>
          <w:rFonts w:ascii="Calibri" w:hAnsi="Calibri"/>
          <w:bCs/>
          <w:sz w:val="22"/>
          <w:szCs w:val="22"/>
        </w:rPr>
        <w:t>anitary Facilities.</w:t>
      </w:r>
      <w:r w:rsidR="00CA5234" w:rsidRPr="004F4D0F">
        <w:rPr>
          <w:rFonts w:ascii="Calibri" w:hAnsi="Calibri"/>
          <w:sz w:val="22"/>
          <w:szCs w:val="22"/>
        </w:rPr>
        <w:t xml:space="preserve">  The sanitary facilities will be sufficient for the intended Conditional Use being applied for.</w:t>
      </w:r>
    </w:p>
    <w:p w14:paraId="60C1CDD4" w14:textId="77777777" w:rsidR="00CA5234" w:rsidRPr="004F4D0F" w:rsidRDefault="00CA5234" w:rsidP="00856C1C">
      <w:pPr>
        <w:jc w:val="both"/>
        <w:rPr>
          <w:rFonts w:ascii="Calibri" w:hAnsi="Calibri"/>
          <w:b/>
          <w:bCs/>
          <w:sz w:val="22"/>
          <w:szCs w:val="22"/>
        </w:rPr>
      </w:pPr>
    </w:p>
    <w:p w14:paraId="06023947" w14:textId="77777777" w:rsidR="00CA5234" w:rsidRPr="004F4D0F" w:rsidRDefault="00CA5234" w:rsidP="0063720B">
      <w:pPr>
        <w:pStyle w:val="ListParagraph"/>
        <w:numPr>
          <w:ilvl w:val="1"/>
          <w:numId w:val="32"/>
        </w:numPr>
        <w:ind w:left="90" w:hanging="102"/>
        <w:jc w:val="both"/>
        <w:rPr>
          <w:rFonts w:ascii="Calibri" w:hAnsi="Calibri"/>
          <w:sz w:val="22"/>
          <w:szCs w:val="22"/>
        </w:rPr>
      </w:pPr>
      <w:r w:rsidRPr="004F4D0F">
        <w:rPr>
          <w:rFonts w:ascii="Calibri" w:hAnsi="Calibri"/>
          <w:b/>
          <w:bCs/>
          <w:sz w:val="22"/>
          <w:szCs w:val="22"/>
          <w:u w:val="single"/>
        </w:rPr>
        <w:t>Optional Standards for Granting Conditional Use Permits.</w:t>
      </w:r>
    </w:p>
    <w:p w14:paraId="1E5C048E" w14:textId="77777777" w:rsidR="008B2F06" w:rsidRPr="004F4D0F" w:rsidRDefault="00CA5234" w:rsidP="00FB0BF2">
      <w:pPr>
        <w:jc w:val="both"/>
        <w:rPr>
          <w:rFonts w:ascii="Calibri" w:hAnsi="Calibri"/>
          <w:sz w:val="22"/>
          <w:szCs w:val="22"/>
        </w:rPr>
      </w:pPr>
      <w:r w:rsidRPr="004F4D0F">
        <w:rPr>
          <w:rFonts w:ascii="Calibri" w:hAnsi="Calibri"/>
          <w:sz w:val="22"/>
          <w:szCs w:val="22"/>
        </w:rPr>
        <w:t>The Plan Commission and Town Board may require the following additional standards when approving a Conditional Use permit:</w:t>
      </w:r>
    </w:p>
    <w:p w14:paraId="4B27720F" w14:textId="77777777" w:rsidR="008B2F06" w:rsidRPr="004F4D0F" w:rsidRDefault="008B2F06"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Increased setbacks and yard.</w:t>
      </w:r>
    </w:p>
    <w:p w14:paraId="434F8550" w14:textId="77777777" w:rsidR="008B2F06" w:rsidRPr="004F4D0F" w:rsidRDefault="008B2F06"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S</w:t>
      </w:r>
      <w:r w:rsidR="00CA5234" w:rsidRPr="004F4D0F">
        <w:rPr>
          <w:rFonts w:ascii="Calibri" w:hAnsi="Calibri"/>
          <w:sz w:val="22"/>
          <w:szCs w:val="22"/>
        </w:rPr>
        <w:t>pecifications for water supply, liquid waste, and solid waste disposal facilities</w:t>
      </w:r>
      <w:r w:rsidRPr="004F4D0F">
        <w:rPr>
          <w:rFonts w:ascii="Calibri" w:hAnsi="Calibri"/>
          <w:sz w:val="22"/>
          <w:szCs w:val="22"/>
        </w:rPr>
        <w:t>.</w:t>
      </w:r>
    </w:p>
    <w:p w14:paraId="5CBA1C10" w14:textId="77777777" w:rsidR="008B2F06" w:rsidRPr="004F4D0F" w:rsidRDefault="008B2F06"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S</w:t>
      </w:r>
      <w:r w:rsidR="00CA5234" w:rsidRPr="004F4D0F">
        <w:rPr>
          <w:rFonts w:ascii="Calibri" w:hAnsi="Calibri"/>
          <w:sz w:val="22"/>
          <w:szCs w:val="22"/>
        </w:rPr>
        <w:t>ureties, operational controls, erosion prevention measures</w:t>
      </w:r>
      <w:r w:rsidRPr="004F4D0F">
        <w:rPr>
          <w:rFonts w:ascii="Calibri" w:hAnsi="Calibri"/>
          <w:sz w:val="22"/>
          <w:szCs w:val="22"/>
        </w:rPr>
        <w:t>.</w:t>
      </w:r>
    </w:p>
    <w:p w14:paraId="6AD36F05" w14:textId="77777777" w:rsidR="008B2F06" w:rsidRPr="004F4D0F" w:rsidRDefault="00CA5234"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Location of the use</w:t>
      </w:r>
      <w:r w:rsidR="008B2F06" w:rsidRPr="004F4D0F">
        <w:rPr>
          <w:rFonts w:ascii="Calibri" w:hAnsi="Calibri"/>
          <w:sz w:val="22"/>
          <w:szCs w:val="22"/>
        </w:rPr>
        <w:t>.</w:t>
      </w:r>
    </w:p>
    <w:p w14:paraId="4C571185" w14:textId="77777777" w:rsidR="008B2F06" w:rsidRPr="004F4D0F" w:rsidRDefault="00CA5234"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Other requirements found necessary to fulfill the purpose and intent of this ordinance</w:t>
      </w:r>
      <w:r w:rsidR="008B2F06" w:rsidRPr="004F4D0F">
        <w:rPr>
          <w:rFonts w:ascii="Calibri" w:hAnsi="Calibri"/>
          <w:sz w:val="22"/>
          <w:szCs w:val="22"/>
        </w:rPr>
        <w:t>.</w:t>
      </w:r>
    </w:p>
    <w:p w14:paraId="4347FB26" w14:textId="77777777" w:rsidR="008B2F06" w:rsidRPr="004F4D0F" w:rsidRDefault="00CA5234"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A performance bond may be required to insure compliance with such requirements</w:t>
      </w:r>
      <w:r w:rsidR="008B2F06" w:rsidRPr="004F4D0F">
        <w:rPr>
          <w:rFonts w:ascii="Calibri" w:hAnsi="Calibri"/>
          <w:sz w:val="22"/>
          <w:szCs w:val="22"/>
        </w:rPr>
        <w:t>.</w:t>
      </w:r>
    </w:p>
    <w:p w14:paraId="3B7AC6DC" w14:textId="77777777" w:rsidR="00CA5234" w:rsidRPr="004F4D0F" w:rsidRDefault="008B2F06" w:rsidP="0063720B">
      <w:pPr>
        <w:pStyle w:val="ListParagraph"/>
        <w:numPr>
          <w:ilvl w:val="0"/>
          <w:numId w:val="33"/>
        </w:numPr>
        <w:ind w:left="720"/>
        <w:jc w:val="both"/>
        <w:rPr>
          <w:rFonts w:ascii="Calibri" w:hAnsi="Calibri"/>
          <w:sz w:val="22"/>
          <w:szCs w:val="22"/>
        </w:rPr>
      </w:pPr>
      <w:r w:rsidRPr="004F4D0F">
        <w:rPr>
          <w:rFonts w:ascii="Calibri" w:hAnsi="Calibri"/>
          <w:sz w:val="22"/>
          <w:szCs w:val="22"/>
        </w:rPr>
        <w:t>V</w:t>
      </w:r>
      <w:r w:rsidR="00CA5234" w:rsidRPr="004F4D0F">
        <w:rPr>
          <w:rFonts w:ascii="Calibri" w:hAnsi="Calibri"/>
          <w:sz w:val="22"/>
          <w:szCs w:val="22"/>
        </w:rPr>
        <w:t>iolation of these conditions shall constitute a violation of this ordinance.</w:t>
      </w:r>
    </w:p>
    <w:p w14:paraId="702BA888" w14:textId="77777777" w:rsidR="00CA5234" w:rsidRPr="004F4D0F" w:rsidRDefault="00CA5234" w:rsidP="0063720B">
      <w:pPr>
        <w:pStyle w:val="ListParagraph"/>
        <w:pageBreakBefore/>
        <w:numPr>
          <w:ilvl w:val="1"/>
          <w:numId w:val="32"/>
        </w:numPr>
        <w:ind w:left="0" w:firstLine="0"/>
        <w:jc w:val="both"/>
        <w:rPr>
          <w:rFonts w:ascii="Calibri" w:hAnsi="Calibri"/>
          <w:sz w:val="22"/>
          <w:szCs w:val="22"/>
        </w:rPr>
      </w:pPr>
      <w:r w:rsidRPr="004F4D0F">
        <w:rPr>
          <w:rFonts w:ascii="Calibri" w:hAnsi="Calibri"/>
          <w:b/>
          <w:bCs/>
          <w:sz w:val="22"/>
          <w:szCs w:val="22"/>
          <w:u w:val="single"/>
        </w:rPr>
        <w:lastRenderedPageBreak/>
        <w:t>Existing Nonfarm Residences in the Exclusive Agricultural Zoning District.</w:t>
      </w:r>
    </w:p>
    <w:p w14:paraId="55ED559A" w14:textId="77777777" w:rsidR="00F17631" w:rsidRPr="00BE0718" w:rsidRDefault="009A57A5" w:rsidP="00FB0BF2">
      <w:pPr>
        <w:jc w:val="both"/>
        <w:rPr>
          <w:rFonts w:ascii="Calibri" w:hAnsi="Calibri"/>
          <w:sz w:val="22"/>
          <w:szCs w:val="22"/>
        </w:rPr>
      </w:pPr>
      <w:r w:rsidRPr="00C90B2C">
        <w:rPr>
          <w:rFonts w:ascii="Calibri" w:hAnsi="Calibri"/>
          <w:sz w:val="22"/>
          <w:szCs w:val="22"/>
        </w:rPr>
        <w:t xml:space="preserve">Any existing nonfarm residence in the Exclusive Agricultural Zoning District existing on the effective date of the adoption of this ordinance shall be deemed to have been granted approval as a conditional use under this ordinance as long as it conforms </w:t>
      </w:r>
      <w:r w:rsidR="00595BED" w:rsidRPr="00C90B2C">
        <w:rPr>
          <w:rFonts w:ascii="Calibri" w:hAnsi="Calibri"/>
          <w:sz w:val="22"/>
          <w:szCs w:val="22"/>
        </w:rPr>
        <w:t>to</w:t>
      </w:r>
      <w:r w:rsidRPr="00C90B2C">
        <w:rPr>
          <w:rFonts w:ascii="Calibri" w:hAnsi="Calibri"/>
          <w:sz w:val="22"/>
          <w:szCs w:val="22"/>
        </w:rPr>
        <w:t xml:space="preserve"> the following:</w:t>
      </w:r>
    </w:p>
    <w:p w14:paraId="0CF9D9E1" w14:textId="77777777" w:rsidR="006041F9" w:rsidRPr="008764CE" w:rsidRDefault="00CA5234" w:rsidP="0063720B">
      <w:pPr>
        <w:pStyle w:val="ListParagraph"/>
        <w:numPr>
          <w:ilvl w:val="3"/>
          <w:numId w:val="27"/>
        </w:numPr>
        <w:ind w:left="720"/>
        <w:jc w:val="both"/>
        <w:rPr>
          <w:rFonts w:ascii="Calibri" w:hAnsi="Calibri"/>
          <w:sz w:val="22"/>
          <w:szCs w:val="22"/>
        </w:rPr>
      </w:pPr>
      <w:r w:rsidRPr="008764CE">
        <w:rPr>
          <w:rFonts w:ascii="Calibri" w:hAnsi="Calibri"/>
          <w:sz w:val="22"/>
          <w:szCs w:val="22"/>
        </w:rPr>
        <w:t xml:space="preserve">The nonfarm residence was granted a building permit by the Town of </w:t>
      </w:r>
      <w:smartTag w:uri="urn:schemas-microsoft-com:office:smarttags" w:element="place">
        <w:smartTag w:uri="urn:schemas-microsoft-com:office:smarttags" w:element="City">
          <w:r w:rsidRPr="008764CE">
            <w:rPr>
              <w:rFonts w:ascii="Calibri" w:hAnsi="Calibri"/>
              <w:sz w:val="22"/>
              <w:szCs w:val="22"/>
            </w:rPr>
            <w:t>Rantoul</w:t>
          </w:r>
        </w:smartTag>
      </w:smartTag>
      <w:r w:rsidR="00BE0718" w:rsidRPr="008764CE">
        <w:rPr>
          <w:rFonts w:ascii="Calibri" w:hAnsi="Calibri"/>
          <w:sz w:val="22"/>
          <w:szCs w:val="22"/>
        </w:rPr>
        <w:t xml:space="preserve"> and/or The Calumet County Planning and Zoning Department </w:t>
      </w:r>
      <w:r w:rsidRPr="008764CE">
        <w:rPr>
          <w:rFonts w:ascii="Calibri" w:hAnsi="Calibri"/>
          <w:sz w:val="22"/>
          <w:szCs w:val="22"/>
        </w:rPr>
        <w:t>prior to the adoption of this ordinance.</w:t>
      </w:r>
    </w:p>
    <w:p w14:paraId="6828338D" w14:textId="77777777" w:rsidR="006F76C4" w:rsidRPr="00BE0718" w:rsidRDefault="00CA5234" w:rsidP="0063720B">
      <w:pPr>
        <w:pStyle w:val="ListParagraph"/>
        <w:numPr>
          <w:ilvl w:val="3"/>
          <w:numId w:val="27"/>
        </w:numPr>
        <w:ind w:left="720"/>
        <w:jc w:val="both"/>
        <w:rPr>
          <w:rFonts w:ascii="Calibri" w:hAnsi="Calibri"/>
          <w:sz w:val="22"/>
          <w:szCs w:val="22"/>
        </w:rPr>
      </w:pPr>
      <w:r w:rsidRPr="00BE0718">
        <w:rPr>
          <w:rFonts w:ascii="Calibri" w:hAnsi="Calibri"/>
          <w:sz w:val="22"/>
          <w:szCs w:val="22"/>
        </w:rPr>
        <w:t xml:space="preserve">The nonfarm residence is shown on the Town of </w:t>
      </w:r>
      <w:smartTag w:uri="urn:schemas-microsoft-com:office:smarttags" w:element="place">
        <w:smartTag w:uri="urn:schemas-microsoft-com:office:smarttags" w:element="City">
          <w:r w:rsidRPr="00BE0718">
            <w:rPr>
              <w:rFonts w:ascii="Calibri" w:hAnsi="Calibri"/>
              <w:sz w:val="22"/>
              <w:szCs w:val="22"/>
            </w:rPr>
            <w:t>Rantoul</w:t>
          </w:r>
        </w:smartTag>
      </w:smartTag>
      <w:r w:rsidRPr="00BE0718">
        <w:rPr>
          <w:rFonts w:ascii="Calibri" w:hAnsi="Calibri"/>
          <w:sz w:val="22"/>
          <w:szCs w:val="22"/>
        </w:rPr>
        <w:t>’s Land Use Plan as a residential land use.</w:t>
      </w:r>
    </w:p>
    <w:p w14:paraId="694E8582" w14:textId="77777777" w:rsidR="00BE0718" w:rsidRPr="00BE0718" w:rsidRDefault="00BE0718" w:rsidP="00BE0718">
      <w:pPr>
        <w:pStyle w:val="ListParagraph"/>
        <w:ind w:left="360"/>
        <w:jc w:val="both"/>
        <w:rPr>
          <w:rFonts w:ascii="Calibri" w:hAnsi="Calibri"/>
          <w:strike/>
          <w:sz w:val="22"/>
          <w:szCs w:val="22"/>
        </w:rPr>
      </w:pPr>
    </w:p>
    <w:p w14:paraId="0464AB8A" w14:textId="77777777" w:rsidR="00F17631" w:rsidRPr="004F4D0F" w:rsidRDefault="00CA5234" w:rsidP="00FB0BF2">
      <w:pPr>
        <w:jc w:val="both"/>
        <w:rPr>
          <w:rFonts w:ascii="Calibri" w:hAnsi="Calibri"/>
          <w:sz w:val="22"/>
          <w:szCs w:val="22"/>
        </w:rPr>
      </w:pPr>
      <w:r w:rsidRPr="004F4D0F">
        <w:rPr>
          <w:rFonts w:ascii="Calibri" w:hAnsi="Calibri"/>
          <w:b/>
          <w:bCs/>
          <w:sz w:val="22"/>
          <w:szCs w:val="22"/>
          <w:u w:val="single"/>
        </w:rPr>
        <w:t>Conditions, Guarantees and Validity Period.</w:t>
      </w:r>
    </w:p>
    <w:p w14:paraId="25158269" w14:textId="77777777" w:rsidR="00F17631" w:rsidRPr="004F4D0F" w:rsidRDefault="00F17631" w:rsidP="00FB0BF2">
      <w:pPr>
        <w:jc w:val="both"/>
        <w:rPr>
          <w:rFonts w:ascii="Calibri" w:hAnsi="Calibri"/>
          <w:sz w:val="22"/>
          <w:szCs w:val="22"/>
        </w:rPr>
      </w:pPr>
      <w:r w:rsidRPr="004F4D0F">
        <w:rPr>
          <w:rFonts w:ascii="Calibri" w:hAnsi="Calibri"/>
          <w:sz w:val="22"/>
          <w:szCs w:val="22"/>
        </w:rPr>
        <w:t>T</w:t>
      </w:r>
      <w:r w:rsidR="00CA5234" w:rsidRPr="004F4D0F">
        <w:rPr>
          <w:rFonts w:ascii="Calibri" w:hAnsi="Calibri"/>
          <w:sz w:val="22"/>
          <w:szCs w:val="22"/>
        </w:rPr>
        <w:t xml:space="preserve">he following conditions, guarantees and validity period may be imposed upon the granting of a </w:t>
      </w:r>
      <w:r w:rsidR="003431A6" w:rsidRPr="004F4D0F">
        <w:rPr>
          <w:rFonts w:ascii="Calibri" w:hAnsi="Calibri"/>
          <w:sz w:val="22"/>
          <w:szCs w:val="22"/>
        </w:rPr>
        <w:t>Conditional Use</w:t>
      </w:r>
      <w:r w:rsidR="00CA5234" w:rsidRPr="004F4D0F">
        <w:rPr>
          <w:rFonts w:ascii="Calibri" w:hAnsi="Calibri"/>
          <w:sz w:val="22"/>
          <w:szCs w:val="22"/>
        </w:rPr>
        <w:t xml:space="preserve"> permit:</w:t>
      </w:r>
    </w:p>
    <w:p w14:paraId="4538AF3D" w14:textId="77777777" w:rsidR="00BA4B58" w:rsidRPr="004F4D0F" w:rsidRDefault="00CA5234" w:rsidP="0063720B">
      <w:pPr>
        <w:pStyle w:val="ListParagraph"/>
        <w:numPr>
          <w:ilvl w:val="0"/>
          <w:numId w:val="34"/>
        </w:numPr>
        <w:ind w:left="810"/>
        <w:jc w:val="both"/>
        <w:rPr>
          <w:rFonts w:ascii="Calibri" w:hAnsi="Calibri"/>
          <w:sz w:val="22"/>
          <w:szCs w:val="22"/>
        </w:rPr>
      </w:pPr>
      <w:r w:rsidRPr="004F4D0F">
        <w:rPr>
          <w:rFonts w:ascii="Calibri" w:hAnsi="Calibri"/>
          <w:sz w:val="22"/>
          <w:szCs w:val="22"/>
        </w:rPr>
        <w:t xml:space="preserve">Prior to the granting of any Conditional Use permit, the Plan Commission may recommend and the Town Board may place such conditions and restrictions upon the establishment, location, construction, maintenance and method or hours of operation as deemed necessary for the protection of the public interest and to secure compliance with the standards specified in </w:t>
      </w:r>
      <w:r w:rsidRPr="000B7A15">
        <w:rPr>
          <w:rFonts w:ascii="Calibri" w:hAnsi="Calibri"/>
          <w:bCs/>
          <w:sz w:val="22"/>
          <w:szCs w:val="22"/>
        </w:rPr>
        <w:t>11.5</w:t>
      </w:r>
      <w:r w:rsidRPr="004F4D0F">
        <w:rPr>
          <w:rFonts w:ascii="Calibri" w:hAnsi="Calibri"/>
          <w:sz w:val="22"/>
          <w:szCs w:val="22"/>
        </w:rPr>
        <w:t xml:space="preserve"> and </w:t>
      </w:r>
      <w:r w:rsidRPr="000B7A15">
        <w:rPr>
          <w:rFonts w:ascii="Calibri" w:hAnsi="Calibri"/>
          <w:bCs/>
          <w:sz w:val="22"/>
          <w:szCs w:val="22"/>
        </w:rPr>
        <w:t>11.6.</w:t>
      </w:r>
      <w:r w:rsidRPr="004F4D0F">
        <w:rPr>
          <w:rFonts w:ascii="Calibri" w:hAnsi="Calibri"/>
          <w:sz w:val="22"/>
          <w:szCs w:val="22"/>
        </w:rPr>
        <w:t xml:space="preserve">  In all cases in which conditional uses are subject to conditions, the Plan Commission may recommend and the Town Board may require evidence and guarantees as it may deem necessary (as proof that the stipulated conditions are being and will be complied with).</w:t>
      </w:r>
    </w:p>
    <w:p w14:paraId="2AA7A0BC" w14:textId="77777777" w:rsidR="00BA4B58" w:rsidRPr="004F4D0F" w:rsidRDefault="00CA5234" w:rsidP="0063720B">
      <w:pPr>
        <w:pStyle w:val="ListParagraph"/>
        <w:numPr>
          <w:ilvl w:val="0"/>
          <w:numId w:val="34"/>
        </w:numPr>
        <w:ind w:left="720"/>
        <w:jc w:val="both"/>
        <w:rPr>
          <w:rFonts w:ascii="Calibri" w:hAnsi="Calibri"/>
          <w:sz w:val="22"/>
          <w:szCs w:val="22"/>
        </w:rPr>
      </w:pPr>
      <w:r w:rsidRPr="004F4D0F">
        <w:rPr>
          <w:rFonts w:ascii="Calibri" w:hAnsi="Calibri"/>
          <w:sz w:val="22"/>
          <w:szCs w:val="22"/>
        </w:rPr>
        <w:t>Conditional Use permits shall be issued permanently or for a specified period of time as may be specified by the Town Board upon recommendation of the Plan Commission and shall be an obligation of any party to whom a property may be transferred or assigned.</w:t>
      </w:r>
    </w:p>
    <w:p w14:paraId="7BCE2383" w14:textId="77777777" w:rsidR="00BA4B58" w:rsidRPr="004F4D0F" w:rsidRDefault="00CA5234" w:rsidP="0063720B">
      <w:pPr>
        <w:pStyle w:val="ListParagraph"/>
        <w:numPr>
          <w:ilvl w:val="0"/>
          <w:numId w:val="34"/>
        </w:numPr>
        <w:ind w:left="720"/>
        <w:jc w:val="both"/>
        <w:rPr>
          <w:rFonts w:ascii="Calibri" w:hAnsi="Calibri"/>
          <w:sz w:val="22"/>
          <w:szCs w:val="22"/>
        </w:rPr>
      </w:pPr>
      <w:r w:rsidRPr="004F4D0F">
        <w:rPr>
          <w:rFonts w:ascii="Calibri" w:hAnsi="Calibri"/>
          <w:sz w:val="22"/>
          <w:szCs w:val="22"/>
        </w:rPr>
        <w:t>A Conditional Use Permit shall expire if the use is discontinued for a period of twelve (12) consecutive months.  If a building permit has not been obtained or the Conditional Use has not been established within (12) months of the issuance of the Conditional Use permit, the Conditional Use permit expires.</w:t>
      </w:r>
    </w:p>
    <w:p w14:paraId="2E3542EA" w14:textId="77777777" w:rsidR="00BA4B58" w:rsidRPr="004F4D0F" w:rsidRDefault="00CA5234" w:rsidP="0063720B">
      <w:pPr>
        <w:pStyle w:val="ListParagraph"/>
        <w:numPr>
          <w:ilvl w:val="0"/>
          <w:numId w:val="34"/>
        </w:numPr>
        <w:ind w:left="720"/>
        <w:jc w:val="both"/>
        <w:rPr>
          <w:rFonts w:ascii="Calibri" w:hAnsi="Calibri"/>
          <w:sz w:val="22"/>
          <w:szCs w:val="22"/>
        </w:rPr>
      </w:pPr>
      <w:r w:rsidRPr="004F4D0F">
        <w:rPr>
          <w:rFonts w:ascii="Calibri" w:hAnsi="Calibri"/>
          <w:sz w:val="22"/>
          <w:szCs w:val="22"/>
        </w:rPr>
        <w:t>Any party who has been issued a Conditional Use Permit by the Town shall notify the Town, in writing, that they are seeking a continuance or extension of any Conditional Use Permit that has an expiration date as established by the Town Board.  Such notification shall be submitted to the Zoning Administrator sixty (60) days prior to the Conditional Use Permit expiration date.</w:t>
      </w:r>
    </w:p>
    <w:p w14:paraId="4C54DB41" w14:textId="77777777" w:rsidR="00BA4B58" w:rsidRPr="004F4D0F" w:rsidRDefault="00CA5234" w:rsidP="0063720B">
      <w:pPr>
        <w:pStyle w:val="ListParagraph"/>
        <w:numPr>
          <w:ilvl w:val="0"/>
          <w:numId w:val="34"/>
        </w:numPr>
        <w:ind w:left="720"/>
        <w:jc w:val="both"/>
        <w:rPr>
          <w:rFonts w:ascii="Calibri" w:hAnsi="Calibri"/>
          <w:sz w:val="22"/>
          <w:szCs w:val="22"/>
        </w:rPr>
      </w:pPr>
      <w:r w:rsidRPr="004F4D0F">
        <w:rPr>
          <w:rFonts w:ascii="Calibri" w:hAnsi="Calibri"/>
          <w:sz w:val="22"/>
          <w:szCs w:val="22"/>
        </w:rPr>
        <w:t xml:space="preserve">A Conditional Use permit shall become effective upon approval by the Town Board.  A record </w:t>
      </w:r>
      <w:r w:rsidR="003431A6" w:rsidRPr="004F4D0F">
        <w:rPr>
          <w:rFonts w:ascii="Calibri" w:hAnsi="Calibri"/>
          <w:sz w:val="22"/>
          <w:szCs w:val="22"/>
        </w:rPr>
        <w:t>of the</w:t>
      </w:r>
      <w:r w:rsidRPr="004F4D0F">
        <w:rPr>
          <w:rFonts w:ascii="Calibri" w:hAnsi="Calibri"/>
          <w:sz w:val="22"/>
          <w:szCs w:val="22"/>
        </w:rPr>
        <w:t xml:space="preserve"> Conditional Use permit shall be maintained by the Town of </w:t>
      </w:r>
      <w:smartTag w:uri="urn:schemas-microsoft-com:office:smarttags" w:element="City">
        <w:smartTag w:uri="urn:schemas-microsoft-com:office:smarttags" w:element="place">
          <w:r w:rsidRPr="004F4D0F">
            <w:rPr>
              <w:rFonts w:ascii="Calibri" w:hAnsi="Calibri"/>
              <w:sz w:val="22"/>
              <w:szCs w:val="22"/>
            </w:rPr>
            <w:t>Rantoul</w:t>
          </w:r>
        </w:smartTag>
      </w:smartTag>
      <w:r w:rsidRPr="004F4D0F">
        <w:rPr>
          <w:rFonts w:ascii="Calibri" w:hAnsi="Calibri"/>
          <w:sz w:val="22"/>
          <w:szCs w:val="22"/>
        </w:rPr>
        <w:t>.</w:t>
      </w:r>
    </w:p>
    <w:p w14:paraId="6E6C3B0E" w14:textId="77777777" w:rsidR="00CA5234" w:rsidRPr="004F4D0F" w:rsidRDefault="00CA5234" w:rsidP="0063720B">
      <w:pPr>
        <w:pStyle w:val="ListParagraph"/>
        <w:numPr>
          <w:ilvl w:val="0"/>
          <w:numId w:val="34"/>
        </w:numPr>
        <w:ind w:left="720"/>
        <w:jc w:val="both"/>
        <w:rPr>
          <w:rFonts w:ascii="Calibri" w:hAnsi="Calibri"/>
          <w:sz w:val="22"/>
          <w:szCs w:val="22"/>
        </w:rPr>
      </w:pPr>
      <w:r w:rsidRPr="004F4D0F">
        <w:rPr>
          <w:rFonts w:ascii="Calibri" w:hAnsi="Calibri"/>
          <w:sz w:val="22"/>
          <w:szCs w:val="22"/>
        </w:rPr>
        <w:t xml:space="preserve">A Conditional Use permit may be revoked by the Town Board for failure to comply with all provisions of such permit, provided that a thirty (30) </w:t>
      </w:r>
      <w:proofErr w:type="spellStart"/>
      <w:r w:rsidRPr="004F4D0F">
        <w:rPr>
          <w:rFonts w:ascii="Calibri" w:hAnsi="Calibri"/>
          <w:sz w:val="22"/>
          <w:szCs w:val="22"/>
        </w:rPr>
        <w:t>days notice</w:t>
      </w:r>
      <w:proofErr w:type="spellEnd"/>
      <w:r w:rsidRPr="004F4D0F">
        <w:rPr>
          <w:rFonts w:ascii="Calibri" w:hAnsi="Calibri"/>
          <w:sz w:val="22"/>
          <w:szCs w:val="22"/>
        </w:rPr>
        <w:t xml:space="preserve"> has been given by first class mail to the operator or owner such use of the intent revoke.</w:t>
      </w:r>
    </w:p>
    <w:p w14:paraId="49227E3F" w14:textId="77777777" w:rsidR="00BA4B58" w:rsidRPr="004F4D0F" w:rsidRDefault="00BA4B58" w:rsidP="00BA4B58">
      <w:pPr>
        <w:pStyle w:val="ListParagraph"/>
        <w:tabs>
          <w:tab w:val="left" w:pos="2880"/>
        </w:tabs>
        <w:ind w:left="2880"/>
        <w:jc w:val="both"/>
        <w:rPr>
          <w:rFonts w:ascii="Calibri" w:hAnsi="Calibri"/>
          <w:sz w:val="22"/>
          <w:szCs w:val="22"/>
        </w:rPr>
      </w:pPr>
    </w:p>
    <w:p w14:paraId="4B5221F5" w14:textId="77777777" w:rsidR="00CA5234" w:rsidRPr="004F4D0F" w:rsidRDefault="00CA5234" w:rsidP="00FB0BF2">
      <w:pPr>
        <w:jc w:val="both"/>
        <w:rPr>
          <w:rFonts w:ascii="Calibri" w:hAnsi="Calibri"/>
          <w:b/>
          <w:bCs/>
          <w:sz w:val="22"/>
          <w:szCs w:val="22"/>
          <w:u w:val="single"/>
        </w:rPr>
      </w:pPr>
      <w:r w:rsidRPr="004F4D0F">
        <w:rPr>
          <w:rFonts w:ascii="Calibri" w:hAnsi="Calibri"/>
          <w:b/>
          <w:bCs/>
          <w:sz w:val="22"/>
          <w:szCs w:val="22"/>
        </w:rPr>
        <w:t>11.8</w:t>
      </w:r>
      <w:r w:rsidRPr="004F4D0F">
        <w:rPr>
          <w:rFonts w:ascii="Calibri" w:hAnsi="Calibri"/>
          <w:b/>
          <w:bCs/>
          <w:sz w:val="22"/>
          <w:szCs w:val="22"/>
        </w:rPr>
        <w:tab/>
      </w:r>
      <w:r w:rsidRPr="004F4D0F">
        <w:rPr>
          <w:rFonts w:ascii="Calibri" w:hAnsi="Calibri"/>
          <w:b/>
          <w:bCs/>
          <w:sz w:val="22"/>
          <w:szCs w:val="22"/>
          <w:u w:val="single"/>
        </w:rPr>
        <w:t xml:space="preserve">Removed </w:t>
      </w:r>
    </w:p>
    <w:p w14:paraId="28EDA380" w14:textId="77777777" w:rsidR="00CA5234" w:rsidRPr="004F4D0F" w:rsidRDefault="00CA5234" w:rsidP="00CA5234">
      <w:pPr>
        <w:ind w:left="720" w:firstLine="720"/>
        <w:jc w:val="both"/>
        <w:rPr>
          <w:rFonts w:ascii="Calibri" w:hAnsi="Calibri"/>
          <w:b/>
          <w:bCs/>
          <w:sz w:val="22"/>
          <w:szCs w:val="22"/>
        </w:rPr>
      </w:pPr>
    </w:p>
    <w:p w14:paraId="3FA623C4" w14:textId="77777777" w:rsidR="00CA5234" w:rsidRPr="004F4D0F" w:rsidRDefault="00CA5234" w:rsidP="00FB0BF2">
      <w:pPr>
        <w:jc w:val="both"/>
        <w:rPr>
          <w:rFonts w:ascii="Calibri" w:hAnsi="Calibri"/>
          <w:b/>
          <w:bCs/>
          <w:sz w:val="22"/>
          <w:szCs w:val="22"/>
        </w:rPr>
      </w:pPr>
      <w:r w:rsidRPr="004F4D0F">
        <w:rPr>
          <w:rFonts w:ascii="Calibri" w:hAnsi="Calibri"/>
          <w:b/>
          <w:bCs/>
          <w:sz w:val="22"/>
          <w:szCs w:val="22"/>
        </w:rPr>
        <w:t>11.9</w:t>
      </w:r>
      <w:r w:rsidRPr="004F4D0F">
        <w:rPr>
          <w:rFonts w:ascii="Calibri" w:hAnsi="Calibri"/>
          <w:b/>
          <w:bCs/>
          <w:sz w:val="22"/>
          <w:szCs w:val="22"/>
        </w:rPr>
        <w:tab/>
      </w:r>
      <w:r w:rsidRPr="004F4D0F">
        <w:rPr>
          <w:rFonts w:ascii="Calibri" w:hAnsi="Calibri"/>
          <w:b/>
          <w:bCs/>
          <w:sz w:val="22"/>
          <w:szCs w:val="22"/>
          <w:u w:val="single"/>
        </w:rPr>
        <w:t>Existing Conditional Uses</w:t>
      </w:r>
    </w:p>
    <w:p w14:paraId="63B6EDDE" w14:textId="77777777" w:rsidR="00CA5234" w:rsidRPr="004F4D0F" w:rsidRDefault="00CA5234" w:rsidP="00FB0BF2">
      <w:pPr>
        <w:jc w:val="both"/>
        <w:rPr>
          <w:rFonts w:ascii="Calibri" w:hAnsi="Calibri"/>
          <w:sz w:val="22"/>
          <w:szCs w:val="22"/>
        </w:rPr>
      </w:pPr>
      <w:r w:rsidRPr="000B7729">
        <w:rPr>
          <w:rFonts w:ascii="Calibri" w:hAnsi="Calibri"/>
          <w:sz w:val="22"/>
          <w:szCs w:val="22"/>
        </w:rPr>
        <w:t>Any use existing on the effective date of adoption of this ordinance, which is classified by this ordinance as a conditional use in the district in which it is located shall be deemed to have been granted approval as a conditional use under this ordinance, subject to maintaining the character and extent of such use or structure existing on that date. Any extension, enlargement or change in such use shall require approval according to the terms of this ordinance.</w:t>
      </w:r>
      <w:r w:rsidRPr="004F4D0F">
        <w:rPr>
          <w:rFonts w:ascii="Calibri" w:hAnsi="Calibri"/>
          <w:sz w:val="22"/>
          <w:szCs w:val="22"/>
        </w:rPr>
        <w:t xml:space="preserve"> </w:t>
      </w:r>
    </w:p>
    <w:p w14:paraId="7BD04B6A" w14:textId="77777777" w:rsidR="00CA5234" w:rsidRPr="004F4D0F" w:rsidRDefault="00CA5234" w:rsidP="00FB0BF2">
      <w:pPr>
        <w:jc w:val="both"/>
        <w:rPr>
          <w:rFonts w:ascii="Calibri" w:hAnsi="Calibri"/>
          <w:sz w:val="22"/>
          <w:szCs w:val="22"/>
        </w:rPr>
      </w:pPr>
    </w:p>
    <w:p w14:paraId="00EA25AF" w14:textId="77777777" w:rsidR="00CA5234" w:rsidRPr="004F4D0F" w:rsidRDefault="00FB0BF2" w:rsidP="00607634">
      <w:pPr>
        <w:pageBreakBefore/>
        <w:jc w:val="both"/>
        <w:rPr>
          <w:rFonts w:ascii="Calibri" w:hAnsi="Calibri"/>
          <w:sz w:val="22"/>
          <w:szCs w:val="22"/>
        </w:rPr>
      </w:pPr>
      <w:r>
        <w:rPr>
          <w:rFonts w:ascii="Calibri" w:hAnsi="Calibri"/>
          <w:b/>
          <w:bCs/>
          <w:color w:val="000000"/>
          <w:sz w:val="22"/>
          <w:szCs w:val="22"/>
        </w:rPr>
        <w:lastRenderedPageBreak/>
        <w:t>SECTION</w:t>
      </w:r>
      <w:r>
        <w:rPr>
          <w:rFonts w:ascii="Calibri" w:hAnsi="Calibri"/>
          <w:b/>
          <w:bCs/>
          <w:color w:val="000000"/>
          <w:sz w:val="22"/>
          <w:szCs w:val="22"/>
        </w:rPr>
        <w:tab/>
      </w:r>
      <w:r w:rsidRPr="004765B1">
        <w:rPr>
          <w:rFonts w:ascii="Calibri" w:hAnsi="Calibri"/>
          <w:b/>
          <w:bCs/>
          <w:color w:val="000000"/>
          <w:sz w:val="22"/>
          <w:szCs w:val="22"/>
          <w:u w:val="single"/>
        </w:rPr>
        <w:t>1</w:t>
      </w:r>
      <w:r w:rsidR="00CA5234" w:rsidRPr="004765B1">
        <w:rPr>
          <w:rFonts w:ascii="Calibri" w:hAnsi="Calibri"/>
          <w:b/>
          <w:bCs/>
          <w:sz w:val="22"/>
          <w:szCs w:val="22"/>
          <w:u w:val="single"/>
        </w:rPr>
        <w:t>2.0</w:t>
      </w:r>
      <w:r w:rsidR="00CA5234" w:rsidRPr="004765B1">
        <w:rPr>
          <w:rFonts w:ascii="Calibri" w:hAnsi="Calibri"/>
          <w:b/>
          <w:bCs/>
          <w:color w:val="000000"/>
          <w:sz w:val="22"/>
          <w:szCs w:val="22"/>
          <w:u w:val="single"/>
        </w:rPr>
        <w:tab/>
        <w:t>NONCONFORMING USES, STRUCTURES AND LOTS</w:t>
      </w:r>
    </w:p>
    <w:p w14:paraId="31B46DF0" w14:textId="77777777" w:rsidR="00CA5234" w:rsidRPr="004F4D0F" w:rsidRDefault="00CA5234" w:rsidP="00CA5234">
      <w:pPr>
        <w:rPr>
          <w:rFonts w:ascii="Calibri" w:hAnsi="Calibri"/>
          <w:b/>
          <w:bCs/>
          <w:color w:val="000000"/>
          <w:sz w:val="22"/>
          <w:szCs w:val="22"/>
        </w:rPr>
      </w:pPr>
    </w:p>
    <w:p w14:paraId="71EA4EFA" w14:textId="77777777" w:rsidR="00CA5234" w:rsidRPr="004F4D0F" w:rsidRDefault="00CA5234" w:rsidP="00FB0BF2">
      <w:pPr>
        <w:rPr>
          <w:rFonts w:ascii="Calibri" w:hAnsi="Calibri"/>
          <w:b/>
          <w:bCs/>
          <w:color w:val="000000"/>
          <w:sz w:val="22"/>
          <w:szCs w:val="22"/>
        </w:rPr>
      </w:pPr>
      <w:r w:rsidRPr="004F4D0F">
        <w:rPr>
          <w:rFonts w:ascii="Calibri" w:hAnsi="Calibri"/>
          <w:b/>
          <w:bCs/>
          <w:color w:val="000000"/>
          <w:sz w:val="22"/>
          <w:szCs w:val="22"/>
        </w:rPr>
        <w:t>12.1</w:t>
      </w:r>
      <w:r w:rsidRPr="004F4D0F">
        <w:rPr>
          <w:rFonts w:ascii="Calibri" w:hAnsi="Calibri"/>
          <w:b/>
          <w:bCs/>
          <w:color w:val="000000"/>
          <w:sz w:val="22"/>
          <w:szCs w:val="22"/>
        </w:rPr>
        <w:tab/>
      </w:r>
      <w:r w:rsidRPr="004F4D0F">
        <w:rPr>
          <w:rFonts w:ascii="Calibri" w:hAnsi="Calibri"/>
          <w:b/>
          <w:bCs/>
          <w:color w:val="000000"/>
          <w:sz w:val="22"/>
          <w:szCs w:val="22"/>
          <w:u w:val="single"/>
        </w:rPr>
        <w:t>Applicability and Intent</w:t>
      </w:r>
    </w:p>
    <w:p w14:paraId="44E4BA67" w14:textId="77777777" w:rsidR="00CA5234" w:rsidRPr="004F4D0F" w:rsidRDefault="00CA5234" w:rsidP="00FB0BF2">
      <w:pPr>
        <w:jc w:val="both"/>
        <w:rPr>
          <w:rFonts w:ascii="Calibri" w:hAnsi="Calibri"/>
          <w:color w:val="000000"/>
          <w:sz w:val="22"/>
          <w:szCs w:val="22"/>
        </w:rPr>
      </w:pPr>
      <w:r w:rsidRPr="004F4D0F">
        <w:rPr>
          <w:rFonts w:ascii="Calibri" w:hAnsi="Calibri"/>
          <w:color w:val="000000"/>
          <w:sz w:val="22"/>
          <w:szCs w:val="22"/>
        </w:rPr>
        <w:t>Any use of land or structures, or any lot or structure which lawfully existed at the effective date of adoption or amendment of this ordinance which would not be permitted or permissible by the provisions of this ordinance as adopted or amended, shall be deemed nonconforming. It is the intent of this ordinance to permit such nonconformities to continue, subject to certain restrictions.</w:t>
      </w:r>
    </w:p>
    <w:p w14:paraId="15CFE11B" w14:textId="77777777" w:rsidR="00BA4B58" w:rsidRPr="004F4D0F" w:rsidRDefault="00BA4B58" w:rsidP="00BA4B58">
      <w:pPr>
        <w:ind w:left="2160"/>
        <w:jc w:val="both"/>
        <w:rPr>
          <w:rFonts w:ascii="Calibri" w:hAnsi="Calibri"/>
          <w:color w:val="000000"/>
          <w:sz w:val="22"/>
          <w:szCs w:val="22"/>
        </w:rPr>
      </w:pPr>
    </w:p>
    <w:p w14:paraId="62FB7A8F" w14:textId="77777777" w:rsidR="00CA5234" w:rsidRPr="004F4D0F" w:rsidRDefault="00CA5234" w:rsidP="00D85744">
      <w:pPr>
        <w:jc w:val="both"/>
        <w:rPr>
          <w:rFonts w:ascii="Calibri" w:hAnsi="Calibri"/>
          <w:b/>
          <w:bCs/>
          <w:color w:val="000000"/>
          <w:sz w:val="22"/>
          <w:szCs w:val="22"/>
          <w:u w:val="single"/>
        </w:rPr>
      </w:pPr>
      <w:r w:rsidRPr="004F4D0F">
        <w:rPr>
          <w:rFonts w:ascii="Calibri" w:hAnsi="Calibri"/>
          <w:b/>
          <w:bCs/>
          <w:color w:val="000000"/>
          <w:sz w:val="22"/>
          <w:szCs w:val="22"/>
        </w:rPr>
        <w:t>12.2</w:t>
      </w:r>
      <w:r w:rsidRPr="004F4D0F">
        <w:rPr>
          <w:rFonts w:ascii="Calibri" w:hAnsi="Calibri"/>
          <w:b/>
          <w:bCs/>
          <w:color w:val="000000"/>
          <w:sz w:val="22"/>
          <w:szCs w:val="22"/>
        </w:rPr>
        <w:tab/>
      </w:r>
      <w:r w:rsidRPr="004F4D0F">
        <w:rPr>
          <w:rFonts w:ascii="Calibri" w:hAnsi="Calibri"/>
          <w:b/>
          <w:bCs/>
          <w:color w:val="000000"/>
          <w:sz w:val="22"/>
          <w:szCs w:val="22"/>
          <w:u w:val="single"/>
        </w:rPr>
        <w:t>Abolishment</w:t>
      </w:r>
    </w:p>
    <w:p w14:paraId="6499B12A" w14:textId="77777777" w:rsidR="00CA5234" w:rsidRPr="004F4D0F" w:rsidRDefault="00CA5234" w:rsidP="00FB0BF2">
      <w:pPr>
        <w:jc w:val="both"/>
        <w:rPr>
          <w:rFonts w:ascii="Calibri" w:hAnsi="Calibri"/>
          <w:color w:val="000000"/>
          <w:sz w:val="22"/>
          <w:szCs w:val="22"/>
        </w:rPr>
      </w:pPr>
      <w:r w:rsidRPr="004F4D0F">
        <w:rPr>
          <w:rFonts w:ascii="Calibri" w:hAnsi="Calibri"/>
          <w:color w:val="000000"/>
          <w:sz w:val="22"/>
          <w:szCs w:val="22"/>
        </w:rPr>
        <w:t>If a nonconforming use or structure is discontinued for a period of twelve (12) months, any future use of the land or structure shall conform to the provisions of this Ordinance.</w:t>
      </w:r>
    </w:p>
    <w:p w14:paraId="772E83B4" w14:textId="77777777" w:rsidR="00CA5234" w:rsidRPr="004F4D0F" w:rsidRDefault="00CA5234" w:rsidP="00CA5234">
      <w:pPr>
        <w:jc w:val="both"/>
        <w:rPr>
          <w:rFonts w:ascii="Calibri" w:hAnsi="Calibri"/>
          <w:b/>
          <w:bCs/>
          <w:color w:val="000000"/>
          <w:sz w:val="22"/>
          <w:szCs w:val="22"/>
        </w:rPr>
      </w:pPr>
    </w:p>
    <w:p w14:paraId="4E7F7C5D" w14:textId="77777777" w:rsidR="00CA5234" w:rsidRPr="004F4D0F" w:rsidRDefault="00CA5234" w:rsidP="00FB0BF2">
      <w:pPr>
        <w:jc w:val="both"/>
        <w:rPr>
          <w:rFonts w:ascii="Calibri" w:hAnsi="Calibri"/>
          <w:b/>
          <w:bCs/>
          <w:sz w:val="22"/>
          <w:szCs w:val="22"/>
        </w:rPr>
      </w:pPr>
      <w:r w:rsidRPr="004F4D0F">
        <w:rPr>
          <w:rFonts w:ascii="Calibri" w:hAnsi="Calibri"/>
          <w:b/>
          <w:bCs/>
          <w:sz w:val="22"/>
          <w:szCs w:val="22"/>
        </w:rPr>
        <w:t>12.3</w:t>
      </w:r>
      <w:r w:rsidRPr="004F4D0F">
        <w:rPr>
          <w:rFonts w:ascii="Calibri" w:hAnsi="Calibri"/>
          <w:b/>
          <w:bCs/>
          <w:color w:val="FF0000"/>
          <w:sz w:val="22"/>
          <w:szCs w:val="22"/>
        </w:rPr>
        <w:tab/>
      </w:r>
      <w:r w:rsidRPr="004F4D0F">
        <w:rPr>
          <w:rFonts w:ascii="Calibri" w:hAnsi="Calibri"/>
          <w:b/>
          <w:bCs/>
          <w:sz w:val="22"/>
          <w:szCs w:val="22"/>
          <w:u w:val="single"/>
        </w:rPr>
        <w:t>Nonconforming Uses of Land</w:t>
      </w:r>
    </w:p>
    <w:p w14:paraId="0BD2CBE3" w14:textId="77777777" w:rsidR="00BA4B58" w:rsidRPr="004F4D0F" w:rsidRDefault="00CA5234" w:rsidP="00FB0BF2">
      <w:pPr>
        <w:jc w:val="both"/>
        <w:rPr>
          <w:rFonts w:ascii="Calibri" w:hAnsi="Calibri"/>
          <w:sz w:val="22"/>
          <w:szCs w:val="22"/>
        </w:rPr>
      </w:pPr>
      <w:r w:rsidRPr="004F4D0F">
        <w:rPr>
          <w:rFonts w:ascii="Calibri" w:hAnsi="Calibri"/>
          <w:sz w:val="22"/>
          <w:szCs w:val="22"/>
        </w:rPr>
        <w:t>Where at the effective date of adoption or amendment of this ordinance a use of land lawfully exists which would not be allowed as a permitted or conditional use in the district in which it is located, such use may be continued subject to the following restrictions:</w:t>
      </w:r>
    </w:p>
    <w:p w14:paraId="30E47D9C" w14:textId="77777777" w:rsidR="00BA4B58" w:rsidRPr="004F4D0F" w:rsidRDefault="00CA5234" w:rsidP="0063720B">
      <w:pPr>
        <w:pStyle w:val="ListParagraph"/>
        <w:numPr>
          <w:ilvl w:val="0"/>
          <w:numId w:val="35"/>
        </w:numPr>
        <w:ind w:left="720"/>
        <w:jc w:val="both"/>
        <w:rPr>
          <w:rFonts w:ascii="Calibri" w:hAnsi="Calibri"/>
          <w:sz w:val="22"/>
          <w:szCs w:val="22"/>
        </w:rPr>
      </w:pPr>
      <w:r w:rsidRPr="004F4D0F">
        <w:rPr>
          <w:rFonts w:ascii="Calibri" w:hAnsi="Calibri"/>
          <w:sz w:val="22"/>
          <w:szCs w:val="22"/>
        </w:rPr>
        <w:t>Such use shall not be enlarged, increased, nor extended to occupy a greater area of the lot than was occupied at the effective date of adoption or amendment of this ordinance.</w:t>
      </w:r>
    </w:p>
    <w:p w14:paraId="48B3A1B6" w14:textId="77777777" w:rsidR="00BA4B58" w:rsidRPr="004F4D0F" w:rsidRDefault="00CA5234" w:rsidP="0063720B">
      <w:pPr>
        <w:pStyle w:val="ListParagraph"/>
        <w:numPr>
          <w:ilvl w:val="0"/>
          <w:numId w:val="35"/>
        </w:numPr>
        <w:ind w:left="720"/>
        <w:jc w:val="both"/>
        <w:rPr>
          <w:rFonts w:ascii="Calibri" w:hAnsi="Calibri"/>
          <w:sz w:val="22"/>
          <w:szCs w:val="22"/>
        </w:rPr>
      </w:pPr>
      <w:r w:rsidRPr="004F4D0F">
        <w:rPr>
          <w:rFonts w:ascii="Calibri" w:hAnsi="Calibri"/>
          <w:sz w:val="22"/>
          <w:szCs w:val="22"/>
        </w:rPr>
        <w:t xml:space="preserve">Such use shall not be moved in whole or </w:t>
      </w:r>
      <w:r w:rsidR="003431A6" w:rsidRPr="004F4D0F">
        <w:rPr>
          <w:rFonts w:ascii="Calibri" w:hAnsi="Calibri"/>
          <w:sz w:val="22"/>
          <w:szCs w:val="22"/>
        </w:rPr>
        <w:t>part to any other portions</w:t>
      </w:r>
      <w:r w:rsidRPr="004F4D0F">
        <w:rPr>
          <w:rFonts w:ascii="Calibri" w:hAnsi="Calibri"/>
          <w:sz w:val="22"/>
          <w:szCs w:val="22"/>
        </w:rPr>
        <w:t xml:space="preserve"> of the lot other than the portion occupied by such use at the effective date of adoption or amendment of this ordinance.</w:t>
      </w:r>
    </w:p>
    <w:p w14:paraId="2E4FAD5E" w14:textId="77777777" w:rsidR="00BA4B58" w:rsidRPr="004F4D0F" w:rsidRDefault="00CA5234" w:rsidP="0063720B">
      <w:pPr>
        <w:pStyle w:val="ListParagraph"/>
        <w:numPr>
          <w:ilvl w:val="0"/>
          <w:numId w:val="35"/>
        </w:numPr>
        <w:ind w:left="720"/>
        <w:jc w:val="both"/>
        <w:rPr>
          <w:rFonts w:ascii="Calibri" w:hAnsi="Calibri"/>
          <w:sz w:val="22"/>
          <w:szCs w:val="22"/>
        </w:rPr>
      </w:pPr>
      <w:r w:rsidRPr="004F4D0F">
        <w:rPr>
          <w:rFonts w:ascii="Calibri" w:hAnsi="Calibri"/>
          <w:sz w:val="22"/>
          <w:szCs w:val="22"/>
        </w:rPr>
        <w:t>When such use is discontinued or abandoned for a period of more than twelve consecutive months for any reason whatever, or when such use is replaced by a use allowed as a permitted or conditional use, a nonconforming use shall not thereafter be resumed.</w:t>
      </w:r>
    </w:p>
    <w:p w14:paraId="41BAB85B" w14:textId="77777777" w:rsidR="00CA5234" w:rsidRPr="004F4D0F" w:rsidRDefault="00CA5234" w:rsidP="0063720B">
      <w:pPr>
        <w:pStyle w:val="ListParagraph"/>
        <w:numPr>
          <w:ilvl w:val="0"/>
          <w:numId w:val="35"/>
        </w:numPr>
        <w:ind w:left="720"/>
        <w:jc w:val="both"/>
        <w:rPr>
          <w:rFonts w:ascii="Calibri" w:hAnsi="Calibri"/>
          <w:sz w:val="22"/>
          <w:szCs w:val="22"/>
        </w:rPr>
      </w:pPr>
      <w:r w:rsidRPr="004F4D0F">
        <w:rPr>
          <w:rFonts w:ascii="Calibri" w:hAnsi="Calibri"/>
          <w:sz w:val="22"/>
          <w:szCs w:val="22"/>
        </w:rPr>
        <w:t>No additional structure in connection with such use shall be erected.</w:t>
      </w:r>
    </w:p>
    <w:p w14:paraId="333F404B" w14:textId="77777777" w:rsidR="00CA5234" w:rsidRPr="004F4D0F" w:rsidRDefault="00CA5234" w:rsidP="00CA5234">
      <w:pPr>
        <w:ind w:firstLine="720"/>
        <w:jc w:val="both"/>
        <w:rPr>
          <w:rFonts w:ascii="Calibri" w:hAnsi="Calibri"/>
          <w:b/>
          <w:bCs/>
          <w:sz w:val="22"/>
          <w:szCs w:val="22"/>
        </w:rPr>
      </w:pPr>
    </w:p>
    <w:p w14:paraId="1C9250CB" w14:textId="77777777" w:rsidR="00CA5234" w:rsidRPr="004F4D0F" w:rsidRDefault="00CA5234" w:rsidP="00FB0BF2">
      <w:pPr>
        <w:jc w:val="both"/>
        <w:rPr>
          <w:rFonts w:ascii="Calibri" w:hAnsi="Calibri"/>
          <w:b/>
          <w:bCs/>
          <w:sz w:val="22"/>
          <w:szCs w:val="22"/>
        </w:rPr>
      </w:pPr>
      <w:r w:rsidRPr="004F4D0F">
        <w:rPr>
          <w:rFonts w:ascii="Calibri" w:hAnsi="Calibri"/>
          <w:b/>
          <w:bCs/>
          <w:sz w:val="22"/>
          <w:szCs w:val="22"/>
        </w:rPr>
        <w:t>12.4</w:t>
      </w:r>
      <w:r w:rsidRPr="004F4D0F">
        <w:rPr>
          <w:rFonts w:ascii="Calibri" w:hAnsi="Calibri"/>
          <w:b/>
          <w:bCs/>
          <w:sz w:val="22"/>
          <w:szCs w:val="22"/>
        </w:rPr>
        <w:tab/>
      </w:r>
      <w:r w:rsidRPr="004F4D0F">
        <w:rPr>
          <w:rFonts w:ascii="Calibri" w:hAnsi="Calibri"/>
          <w:b/>
          <w:bCs/>
          <w:sz w:val="22"/>
          <w:szCs w:val="22"/>
          <w:u w:val="single"/>
        </w:rPr>
        <w:t>Nonconforming Uses of Structures</w:t>
      </w:r>
    </w:p>
    <w:p w14:paraId="34324387" w14:textId="77777777" w:rsidR="00CA5234" w:rsidRPr="004F4D0F" w:rsidRDefault="00CA5234" w:rsidP="00FB0BF2">
      <w:pPr>
        <w:jc w:val="both"/>
        <w:rPr>
          <w:rFonts w:ascii="Calibri" w:hAnsi="Calibri"/>
          <w:sz w:val="22"/>
          <w:szCs w:val="22"/>
        </w:rPr>
      </w:pPr>
      <w:r w:rsidRPr="004F4D0F">
        <w:rPr>
          <w:rFonts w:ascii="Calibri" w:hAnsi="Calibri"/>
          <w:sz w:val="22"/>
          <w:szCs w:val="22"/>
        </w:rPr>
        <w:t>Where at the effective date of adoption or amendment of this ordinance the use of a structure lawfully exists which would not be allowed as a permitted or conditional use in the district in which it is located, such use may be continued subject to the following restrictions:</w:t>
      </w:r>
    </w:p>
    <w:p w14:paraId="07556C56" w14:textId="77777777" w:rsidR="00BA4B58" w:rsidRPr="004F4D0F" w:rsidRDefault="00CA5234" w:rsidP="0063720B">
      <w:pPr>
        <w:pStyle w:val="ListParagraph"/>
        <w:numPr>
          <w:ilvl w:val="0"/>
          <w:numId w:val="36"/>
        </w:numPr>
        <w:ind w:left="720"/>
        <w:jc w:val="both"/>
        <w:rPr>
          <w:rFonts w:ascii="Calibri" w:hAnsi="Calibri"/>
          <w:sz w:val="22"/>
          <w:szCs w:val="22"/>
        </w:rPr>
      </w:pPr>
      <w:r w:rsidRPr="004F4D0F">
        <w:rPr>
          <w:rFonts w:ascii="Calibri" w:hAnsi="Calibri"/>
          <w:sz w:val="22"/>
          <w:szCs w:val="22"/>
        </w:rPr>
        <w:t>No existing structure devoted to a use not permitted or permissible shall be enlarged, extended, constructed, reconstructed, moved, or structurally altered except in changing the use of the structure to a use that is a permitted or conditional use in the district in which it is located.</w:t>
      </w:r>
    </w:p>
    <w:p w14:paraId="7329CDFF" w14:textId="77777777" w:rsidR="00BA4B58" w:rsidRPr="004F4D0F" w:rsidRDefault="00CA5234" w:rsidP="0063720B">
      <w:pPr>
        <w:pStyle w:val="ListParagraph"/>
        <w:numPr>
          <w:ilvl w:val="0"/>
          <w:numId w:val="36"/>
        </w:numPr>
        <w:ind w:left="720"/>
        <w:jc w:val="both"/>
        <w:rPr>
          <w:rFonts w:ascii="Calibri" w:hAnsi="Calibri"/>
          <w:sz w:val="22"/>
          <w:szCs w:val="22"/>
        </w:rPr>
      </w:pPr>
      <w:r w:rsidRPr="004F4D0F">
        <w:rPr>
          <w:rFonts w:ascii="Calibri" w:hAnsi="Calibri"/>
          <w:sz w:val="22"/>
          <w:szCs w:val="22"/>
        </w:rPr>
        <w:t>Any nonconforming use may be extended throughout any parts of a building which were manifestly arranged or designed for such use at the effective date of adoption or amendment of this ordinance. Any nonconforming use that occupied a portion of a building not originally designed or intended for such use shall not be extended to any part of the building. No nonconforming use shall be extended to occupy any land outside the building, nor any other building not used for such nonconforming use.</w:t>
      </w:r>
    </w:p>
    <w:p w14:paraId="25D096AA" w14:textId="77777777" w:rsidR="00BA4B58" w:rsidRPr="004F4D0F" w:rsidRDefault="00CA5234" w:rsidP="0063720B">
      <w:pPr>
        <w:pStyle w:val="ListParagraph"/>
        <w:numPr>
          <w:ilvl w:val="0"/>
          <w:numId w:val="36"/>
        </w:numPr>
        <w:ind w:left="720"/>
        <w:jc w:val="both"/>
        <w:rPr>
          <w:rFonts w:ascii="Calibri" w:hAnsi="Calibri"/>
          <w:sz w:val="22"/>
          <w:szCs w:val="22"/>
        </w:rPr>
      </w:pPr>
      <w:r w:rsidRPr="004F4D0F">
        <w:rPr>
          <w:rFonts w:ascii="Calibri" w:hAnsi="Calibri"/>
          <w:sz w:val="22"/>
          <w:szCs w:val="22"/>
        </w:rPr>
        <w:t>There may be a change in tenancy, ownership, or management of a nonconforming use provided there is no change in the nature or character of such nonconforming use.</w:t>
      </w:r>
    </w:p>
    <w:p w14:paraId="4E30C84E" w14:textId="77777777" w:rsidR="00BA4B58" w:rsidRPr="004F4D0F" w:rsidRDefault="00CA5234" w:rsidP="0063720B">
      <w:pPr>
        <w:pStyle w:val="ListParagraph"/>
        <w:numPr>
          <w:ilvl w:val="0"/>
          <w:numId w:val="36"/>
        </w:numPr>
        <w:ind w:left="720"/>
        <w:jc w:val="both"/>
        <w:rPr>
          <w:rFonts w:ascii="Calibri" w:hAnsi="Calibri"/>
          <w:sz w:val="22"/>
          <w:szCs w:val="22"/>
        </w:rPr>
      </w:pPr>
      <w:r w:rsidRPr="004F4D0F">
        <w:rPr>
          <w:rFonts w:ascii="Calibri" w:hAnsi="Calibri"/>
          <w:sz w:val="22"/>
          <w:szCs w:val="22"/>
        </w:rPr>
        <w:t>When such use of a structure is discontinued or abandoned for a period of more than twelve consecutive months for any reason whatever, or when such use is replaced by a permitted or conditional use, a nonconforming use shall not thereafter be resumed.</w:t>
      </w:r>
    </w:p>
    <w:p w14:paraId="40813C4A" w14:textId="77777777" w:rsidR="00CA5234" w:rsidRPr="004F4D0F" w:rsidRDefault="00CA5234" w:rsidP="0063720B">
      <w:pPr>
        <w:pStyle w:val="ListParagraph"/>
        <w:numPr>
          <w:ilvl w:val="0"/>
          <w:numId w:val="36"/>
        </w:numPr>
        <w:ind w:left="720"/>
        <w:jc w:val="both"/>
        <w:rPr>
          <w:rFonts w:ascii="Calibri" w:hAnsi="Calibri"/>
          <w:sz w:val="22"/>
          <w:szCs w:val="22"/>
        </w:rPr>
      </w:pPr>
      <w:r w:rsidRPr="004F4D0F">
        <w:rPr>
          <w:rFonts w:ascii="Calibri" w:hAnsi="Calibri"/>
          <w:sz w:val="22"/>
          <w:szCs w:val="22"/>
        </w:rPr>
        <w:t>If such structure is destroyed or damaged due to violent wind, vandalism, fire, flood, ice, snow, mold, or infestation, the structure may be restored to the size and use that it had immediately before the damage or destruction occurred or to a larger size if necessary for the structure to comply with applicable state or federal requirements.</w:t>
      </w:r>
    </w:p>
    <w:p w14:paraId="38F2C890" w14:textId="77777777" w:rsidR="00A279A3" w:rsidRPr="004F4D0F" w:rsidRDefault="00A279A3" w:rsidP="00A279A3">
      <w:pPr>
        <w:pStyle w:val="ListParagraph"/>
        <w:ind w:left="2160"/>
        <w:jc w:val="both"/>
        <w:rPr>
          <w:rFonts w:ascii="Calibri" w:hAnsi="Calibri"/>
          <w:sz w:val="22"/>
          <w:szCs w:val="22"/>
        </w:rPr>
      </w:pPr>
    </w:p>
    <w:p w14:paraId="55050272" w14:textId="77777777" w:rsidR="00CA5234" w:rsidRPr="004F4D0F" w:rsidRDefault="00CA5234" w:rsidP="00FB0BF2">
      <w:pPr>
        <w:jc w:val="both"/>
        <w:rPr>
          <w:rFonts w:ascii="Calibri" w:hAnsi="Calibri"/>
          <w:b/>
          <w:bCs/>
          <w:sz w:val="22"/>
          <w:szCs w:val="22"/>
        </w:rPr>
      </w:pPr>
      <w:r w:rsidRPr="004F4D0F">
        <w:rPr>
          <w:rFonts w:ascii="Calibri" w:hAnsi="Calibri"/>
          <w:b/>
          <w:bCs/>
          <w:sz w:val="22"/>
          <w:szCs w:val="22"/>
        </w:rPr>
        <w:lastRenderedPageBreak/>
        <w:t>12.5</w:t>
      </w:r>
      <w:r w:rsidRPr="004F4D0F">
        <w:rPr>
          <w:rFonts w:ascii="Calibri" w:hAnsi="Calibri"/>
          <w:b/>
          <w:bCs/>
          <w:sz w:val="22"/>
          <w:szCs w:val="22"/>
        </w:rPr>
        <w:tab/>
      </w:r>
      <w:r w:rsidRPr="004F4D0F">
        <w:rPr>
          <w:rFonts w:ascii="Calibri" w:hAnsi="Calibri"/>
          <w:b/>
          <w:bCs/>
          <w:sz w:val="22"/>
          <w:szCs w:val="22"/>
          <w:u w:val="single"/>
        </w:rPr>
        <w:t>Nonconforming Structures</w:t>
      </w:r>
    </w:p>
    <w:p w14:paraId="3C3BA9DA" w14:textId="77777777" w:rsidR="00CA5234" w:rsidRPr="004F4D0F" w:rsidRDefault="00CA5234" w:rsidP="00FB0BF2">
      <w:pPr>
        <w:jc w:val="both"/>
        <w:rPr>
          <w:rFonts w:ascii="Calibri" w:hAnsi="Calibri"/>
          <w:sz w:val="22"/>
          <w:szCs w:val="22"/>
        </w:rPr>
      </w:pPr>
      <w:r w:rsidRPr="004F4D0F">
        <w:rPr>
          <w:rFonts w:ascii="Calibri" w:hAnsi="Calibri"/>
          <w:sz w:val="22"/>
          <w:szCs w:val="22"/>
        </w:rPr>
        <w:t xml:space="preserve">At the effective date of adoption or amendment of this ordinance </w:t>
      </w:r>
      <w:r w:rsidR="006932EF" w:rsidRPr="006932EF">
        <w:rPr>
          <w:rFonts w:ascii="Calibri" w:hAnsi="Calibri"/>
          <w:sz w:val="22"/>
          <w:szCs w:val="22"/>
          <w:u w:val="single"/>
        </w:rPr>
        <w:t xml:space="preserve">if </w:t>
      </w:r>
      <w:r w:rsidRPr="004F4D0F">
        <w:rPr>
          <w:rFonts w:ascii="Calibri" w:hAnsi="Calibri"/>
          <w:sz w:val="22"/>
          <w:szCs w:val="22"/>
        </w:rPr>
        <w:t>a structure lawfully exists which could not be erected in the district in which it is located by reason of restriction on area or coverage, height, yards</w:t>
      </w:r>
      <w:r w:rsidR="00FC310E" w:rsidRPr="004F4D0F">
        <w:rPr>
          <w:rFonts w:ascii="Calibri" w:hAnsi="Calibri"/>
          <w:sz w:val="22"/>
          <w:szCs w:val="22"/>
        </w:rPr>
        <w:t>, location</w:t>
      </w:r>
      <w:r w:rsidRPr="004F4D0F">
        <w:rPr>
          <w:rFonts w:ascii="Calibri" w:hAnsi="Calibri"/>
          <w:sz w:val="22"/>
          <w:szCs w:val="22"/>
        </w:rPr>
        <w:t xml:space="preserve"> on the lot or other requirements concerning the structure, such structure may continue in existence subject to the following restrictions:</w:t>
      </w:r>
    </w:p>
    <w:p w14:paraId="57EFF340" w14:textId="77777777" w:rsidR="00A279A3" w:rsidRPr="004F4D0F" w:rsidRDefault="00CA5234" w:rsidP="0063720B">
      <w:pPr>
        <w:pStyle w:val="ListParagraph"/>
        <w:numPr>
          <w:ilvl w:val="0"/>
          <w:numId w:val="37"/>
        </w:numPr>
        <w:ind w:left="720"/>
        <w:jc w:val="both"/>
        <w:rPr>
          <w:rFonts w:ascii="Calibri" w:hAnsi="Calibri"/>
          <w:sz w:val="22"/>
          <w:szCs w:val="22"/>
        </w:rPr>
      </w:pPr>
      <w:r w:rsidRPr="004F4D0F">
        <w:rPr>
          <w:rFonts w:ascii="Calibri" w:hAnsi="Calibri"/>
          <w:sz w:val="22"/>
          <w:szCs w:val="22"/>
        </w:rPr>
        <w:t>Such structure shall not be altered in any manner, which would increase the degree of nonconformity.</w:t>
      </w:r>
    </w:p>
    <w:p w14:paraId="2B53BD09" w14:textId="77777777" w:rsidR="00CA5234" w:rsidRPr="004F4D0F" w:rsidRDefault="00CA5234" w:rsidP="0063720B">
      <w:pPr>
        <w:pStyle w:val="ListParagraph"/>
        <w:numPr>
          <w:ilvl w:val="0"/>
          <w:numId w:val="37"/>
        </w:numPr>
        <w:ind w:left="720"/>
        <w:jc w:val="both"/>
        <w:rPr>
          <w:rFonts w:ascii="Calibri" w:hAnsi="Calibri"/>
          <w:sz w:val="22"/>
          <w:szCs w:val="22"/>
        </w:rPr>
      </w:pPr>
      <w:r w:rsidRPr="004F4D0F">
        <w:rPr>
          <w:rFonts w:ascii="Calibri" w:hAnsi="Calibri"/>
          <w:sz w:val="22"/>
          <w:szCs w:val="22"/>
        </w:rPr>
        <w:t>If such structure is destroyed or damaged due to violent wind, vandalism, fire, flood, ice, , mold, or infestation, the structure may be restored to the size and use that it had immediately before the damage or destruction occurred or to a larger size if necessary for the structure to comply with applicable state or federal requirements.</w:t>
      </w:r>
    </w:p>
    <w:p w14:paraId="4687D37E" w14:textId="77777777" w:rsidR="00CA5234" w:rsidRPr="004F4D0F" w:rsidRDefault="00CA5234" w:rsidP="00FB0BF2">
      <w:pPr>
        <w:ind w:left="720" w:firstLine="720"/>
        <w:jc w:val="both"/>
        <w:rPr>
          <w:rFonts w:ascii="Calibri" w:hAnsi="Calibri"/>
          <w:b/>
          <w:bCs/>
          <w:color w:val="000000"/>
          <w:sz w:val="22"/>
          <w:szCs w:val="22"/>
        </w:rPr>
      </w:pPr>
    </w:p>
    <w:p w14:paraId="63C95EB7" w14:textId="77777777" w:rsidR="00CA5234" w:rsidRPr="004F4D0F" w:rsidRDefault="00CA5234" w:rsidP="00FB0BF2">
      <w:pPr>
        <w:jc w:val="both"/>
        <w:rPr>
          <w:rFonts w:ascii="Calibri" w:hAnsi="Calibri"/>
          <w:b/>
          <w:bCs/>
          <w:color w:val="000000"/>
          <w:sz w:val="22"/>
          <w:szCs w:val="22"/>
        </w:rPr>
      </w:pPr>
      <w:r w:rsidRPr="004F4D0F">
        <w:rPr>
          <w:rFonts w:ascii="Calibri" w:hAnsi="Calibri"/>
          <w:b/>
          <w:bCs/>
          <w:color w:val="000000"/>
          <w:sz w:val="22"/>
          <w:szCs w:val="22"/>
        </w:rPr>
        <w:t>12.6</w:t>
      </w:r>
      <w:r w:rsidRPr="004F4D0F">
        <w:rPr>
          <w:rFonts w:ascii="Calibri" w:hAnsi="Calibri"/>
          <w:b/>
          <w:bCs/>
          <w:color w:val="000000"/>
          <w:sz w:val="22"/>
          <w:szCs w:val="22"/>
        </w:rPr>
        <w:tab/>
      </w:r>
      <w:r w:rsidRPr="004F4D0F">
        <w:rPr>
          <w:rFonts w:ascii="Calibri" w:hAnsi="Calibri"/>
          <w:b/>
          <w:bCs/>
          <w:color w:val="000000"/>
          <w:sz w:val="22"/>
          <w:szCs w:val="22"/>
          <w:u w:val="single"/>
        </w:rPr>
        <w:t>Nonconforming Characteristics of Use</w:t>
      </w:r>
    </w:p>
    <w:p w14:paraId="3F43796F" w14:textId="77777777" w:rsidR="00CA5234" w:rsidRPr="004F4D0F" w:rsidRDefault="00CA5234" w:rsidP="001B2DC1">
      <w:pPr>
        <w:jc w:val="both"/>
        <w:rPr>
          <w:rFonts w:ascii="Calibri" w:hAnsi="Calibri"/>
          <w:color w:val="000000"/>
          <w:sz w:val="22"/>
          <w:szCs w:val="22"/>
        </w:rPr>
      </w:pPr>
      <w:r w:rsidRPr="004F4D0F">
        <w:rPr>
          <w:rFonts w:ascii="Calibri" w:hAnsi="Calibri"/>
          <w:color w:val="000000"/>
          <w:sz w:val="22"/>
          <w:szCs w:val="22"/>
        </w:rPr>
        <w:t>If characteristics of use such as lighting, parking, noise or other matters pertaining to the use of land, structures and premises are made nonconforming by the provisions of this ordinance as adopted or amended, no change shall thereafter be made in such characteristics of use which increases the nonconformity; provided, however, that changes may be made which do not increase, or which decrease, such nonconformity.</w:t>
      </w:r>
    </w:p>
    <w:p w14:paraId="1A9660D5" w14:textId="77777777" w:rsidR="00CA5234" w:rsidRPr="004F4D0F" w:rsidRDefault="00CA5234" w:rsidP="00CA5234">
      <w:pPr>
        <w:jc w:val="both"/>
        <w:rPr>
          <w:rFonts w:ascii="Calibri" w:hAnsi="Calibri"/>
          <w:b/>
          <w:bCs/>
          <w:color w:val="000000"/>
          <w:sz w:val="22"/>
          <w:szCs w:val="22"/>
        </w:rPr>
      </w:pPr>
    </w:p>
    <w:p w14:paraId="160D8620" w14:textId="77777777" w:rsidR="00CA5234" w:rsidRPr="004F4D0F" w:rsidRDefault="00CA5234" w:rsidP="001B2DC1">
      <w:pPr>
        <w:jc w:val="both"/>
        <w:rPr>
          <w:rFonts w:ascii="Calibri" w:hAnsi="Calibri"/>
          <w:b/>
          <w:bCs/>
          <w:color w:val="000000"/>
          <w:sz w:val="22"/>
          <w:szCs w:val="22"/>
        </w:rPr>
      </w:pPr>
      <w:r w:rsidRPr="004F4D0F">
        <w:rPr>
          <w:rFonts w:ascii="Calibri" w:hAnsi="Calibri"/>
          <w:b/>
          <w:bCs/>
          <w:color w:val="000000"/>
          <w:sz w:val="22"/>
          <w:szCs w:val="22"/>
        </w:rPr>
        <w:t>12.7</w:t>
      </w:r>
      <w:r w:rsidRPr="004F4D0F">
        <w:rPr>
          <w:rFonts w:ascii="Calibri" w:hAnsi="Calibri"/>
          <w:b/>
          <w:bCs/>
          <w:color w:val="000000"/>
          <w:sz w:val="22"/>
          <w:szCs w:val="22"/>
        </w:rPr>
        <w:tab/>
      </w:r>
      <w:r w:rsidRPr="004F4D0F">
        <w:rPr>
          <w:rFonts w:ascii="Calibri" w:hAnsi="Calibri"/>
          <w:b/>
          <w:bCs/>
          <w:color w:val="000000"/>
          <w:sz w:val="22"/>
          <w:szCs w:val="22"/>
          <w:u w:val="single"/>
        </w:rPr>
        <w:t>Nonconforming Lots of Record</w:t>
      </w:r>
    </w:p>
    <w:p w14:paraId="1FDF3CB0" w14:textId="77777777" w:rsidR="00CA5234" w:rsidRPr="004F4D0F" w:rsidRDefault="00CA5234" w:rsidP="001B2DC1">
      <w:pPr>
        <w:jc w:val="both"/>
        <w:rPr>
          <w:rFonts w:ascii="Calibri" w:hAnsi="Calibri"/>
          <w:color w:val="000000"/>
          <w:sz w:val="22"/>
          <w:szCs w:val="22"/>
        </w:rPr>
      </w:pPr>
      <w:r w:rsidRPr="004F4D0F">
        <w:rPr>
          <w:rFonts w:ascii="Calibri" w:hAnsi="Calibri"/>
          <w:color w:val="000000"/>
          <w:sz w:val="22"/>
          <w:szCs w:val="22"/>
        </w:rPr>
        <w:t>In any district, any permitted or permissible structure may be erected on a single lot of record at the effective date of adoption or amendment of this ordinance. This provision shall apply even though such lot fails to meet the requirements of lot area, lot width, or both for the district in which it is located, provided such lot shall be in separate ownership and not of continuous frontage with other lots in the same ownership, and provided all other requirements for the district are met.</w:t>
      </w:r>
    </w:p>
    <w:p w14:paraId="5227F537" w14:textId="77777777" w:rsidR="00A279A3" w:rsidRPr="004F4D0F" w:rsidRDefault="00A279A3" w:rsidP="00CA5234">
      <w:pPr>
        <w:ind w:left="2160"/>
        <w:jc w:val="both"/>
        <w:rPr>
          <w:rFonts w:ascii="Calibri" w:hAnsi="Calibri"/>
          <w:color w:val="000000"/>
          <w:sz w:val="22"/>
          <w:szCs w:val="22"/>
        </w:rPr>
      </w:pPr>
    </w:p>
    <w:p w14:paraId="61F7318B" w14:textId="77777777" w:rsidR="00CA5234" w:rsidRPr="004F4D0F" w:rsidRDefault="00CA5234" w:rsidP="001B2DC1">
      <w:pPr>
        <w:jc w:val="both"/>
        <w:rPr>
          <w:rFonts w:ascii="Calibri" w:hAnsi="Calibri"/>
          <w:sz w:val="22"/>
          <w:szCs w:val="22"/>
        </w:rPr>
      </w:pPr>
      <w:r w:rsidRPr="004F4D0F">
        <w:rPr>
          <w:rFonts w:ascii="Calibri" w:hAnsi="Calibri"/>
          <w:color w:val="000000"/>
          <w:sz w:val="22"/>
          <w:szCs w:val="22"/>
        </w:rPr>
        <w:t>If two or more lots, or combinations of lots and portions of lots with continuous frontage in single ownership are of record at the effective date of adoption or amendment of this ordinance, the lands involved shall be considered to be in individual parcel for the purposes of this ordinance, and no portion of such parcel shall be used, divided, or sold which does not meet the lot area and lot width requirements for the district in which it is located.</w:t>
      </w:r>
    </w:p>
    <w:p w14:paraId="63349748" w14:textId="77777777" w:rsidR="00CA5234" w:rsidRPr="004F4D0F" w:rsidRDefault="00CA5234" w:rsidP="00CA5234">
      <w:pPr>
        <w:tabs>
          <w:tab w:val="left" w:pos="-720"/>
          <w:tab w:val="left" w:pos="0"/>
        </w:tabs>
        <w:suppressAutoHyphens/>
        <w:ind w:left="-90" w:firstLine="90"/>
        <w:jc w:val="both"/>
        <w:rPr>
          <w:rFonts w:ascii="Calibri" w:hAnsi="Calibri"/>
          <w:sz w:val="22"/>
          <w:szCs w:val="22"/>
        </w:rPr>
      </w:pPr>
    </w:p>
    <w:p w14:paraId="739C93AC" w14:textId="77777777" w:rsidR="00CA5234" w:rsidRPr="004F4D0F" w:rsidRDefault="00F4406C" w:rsidP="00607634">
      <w:pPr>
        <w:jc w:val="both"/>
        <w:rPr>
          <w:rFonts w:ascii="Calibri" w:hAnsi="Calibri"/>
          <w:b/>
          <w:bCs/>
          <w:sz w:val="22"/>
          <w:szCs w:val="22"/>
        </w:rPr>
      </w:pPr>
      <w:r>
        <w:rPr>
          <w:rFonts w:ascii="Calibri" w:hAnsi="Calibri"/>
          <w:b/>
          <w:bCs/>
          <w:sz w:val="22"/>
          <w:szCs w:val="22"/>
        </w:rPr>
        <w:t>1</w:t>
      </w:r>
      <w:r w:rsidR="00CA5234" w:rsidRPr="004F4D0F">
        <w:rPr>
          <w:rFonts w:ascii="Calibri" w:hAnsi="Calibri"/>
          <w:b/>
          <w:bCs/>
          <w:sz w:val="22"/>
          <w:szCs w:val="22"/>
        </w:rPr>
        <w:t>2.8</w:t>
      </w:r>
      <w:r w:rsidR="00CA5234" w:rsidRPr="004F4D0F">
        <w:rPr>
          <w:rFonts w:ascii="Calibri" w:hAnsi="Calibri"/>
          <w:b/>
          <w:bCs/>
          <w:sz w:val="22"/>
          <w:szCs w:val="22"/>
        </w:rPr>
        <w:tab/>
      </w:r>
      <w:r w:rsidR="00CA5234" w:rsidRPr="004F4D0F">
        <w:rPr>
          <w:rFonts w:ascii="Calibri" w:hAnsi="Calibri"/>
          <w:b/>
          <w:bCs/>
          <w:sz w:val="22"/>
          <w:szCs w:val="22"/>
          <w:u w:val="single"/>
        </w:rPr>
        <w:t>Casual, Temporary, or Illegal Use</w:t>
      </w:r>
    </w:p>
    <w:p w14:paraId="58DA2A9D" w14:textId="77777777" w:rsidR="00CA5234" w:rsidRPr="004F4D0F" w:rsidRDefault="00CA5234" w:rsidP="001B2DC1">
      <w:pPr>
        <w:jc w:val="both"/>
        <w:rPr>
          <w:rFonts w:ascii="Calibri" w:hAnsi="Calibri"/>
          <w:sz w:val="22"/>
          <w:szCs w:val="22"/>
        </w:rPr>
      </w:pPr>
      <w:r w:rsidRPr="004F4D0F">
        <w:rPr>
          <w:rFonts w:ascii="Calibri" w:hAnsi="Calibri"/>
          <w:sz w:val="22"/>
          <w:szCs w:val="22"/>
        </w:rPr>
        <w:t>The casual, temporary, or illegal use of land or structures, or land structures in combination, shall not be sufficient to establish the existence of a nonconforming use or to create rights in the continuance of such use.</w:t>
      </w:r>
    </w:p>
    <w:p w14:paraId="44A1B010" w14:textId="77777777" w:rsidR="00CA5234" w:rsidRPr="004F4D0F" w:rsidRDefault="00CA5234" w:rsidP="00CA5234">
      <w:pPr>
        <w:jc w:val="both"/>
        <w:rPr>
          <w:rFonts w:ascii="Calibri" w:hAnsi="Calibri"/>
          <w:b/>
          <w:bCs/>
          <w:sz w:val="22"/>
          <w:szCs w:val="22"/>
        </w:rPr>
      </w:pPr>
    </w:p>
    <w:p w14:paraId="09EC264A" w14:textId="77777777" w:rsidR="00CA5234" w:rsidRPr="004F4D0F" w:rsidRDefault="00CA5234" w:rsidP="001B2DC1">
      <w:pPr>
        <w:jc w:val="both"/>
        <w:rPr>
          <w:rFonts w:ascii="Calibri" w:hAnsi="Calibri"/>
          <w:b/>
          <w:bCs/>
          <w:sz w:val="22"/>
          <w:szCs w:val="22"/>
        </w:rPr>
      </w:pPr>
      <w:r w:rsidRPr="004F4D0F">
        <w:rPr>
          <w:rFonts w:ascii="Calibri" w:hAnsi="Calibri"/>
          <w:b/>
          <w:bCs/>
          <w:sz w:val="22"/>
          <w:szCs w:val="22"/>
        </w:rPr>
        <w:t>12.9</w:t>
      </w:r>
      <w:r w:rsidRPr="004F4D0F">
        <w:rPr>
          <w:rFonts w:ascii="Calibri" w:hAnsi="Calibri"/>
          <w:b/>
          <w:bCs/>
          <w:sz w:val="22"/>
          <w:szCs w:val="22"/>
        </w:rPr>
        <w:tab/>
      </w:r>
      <w:r w:rsidRPr="004F4D0F">
        <w:rPr>
          <w:rFonts w:ascii="Calibri" w:hAnsi="Calibri"/>
          <w:b/>
          <w:bCs/>
          <w:sz w:val="22"/>
          <w:szCs w:val="22"/>
          <w:u w:val="single"/>
        </w:rPr>
        <w:t>Repairs and Maintenance</w:t>
      </w:r>
    </w:p>
    <w:p w14:paraId="43859B81" w14:textId="77777777" w:rsidR="00CA5234" w:rsidRPr="004F4D0F" w:rsidRDefault="00CA5234" w:rsidP="001B2DC1">
      <w:pPr>
        <w:jc w:val="both"/>
        <w:rPr>
          <w:rFonts w:ascii="Calibri" w:hAnsi="Calibri"/>
          <w:sz w:val="22"/>
          <w:szCs w:val="22"/>
        </w:rPr>
      </w:pPr>
      <w:r w:rsidRPr="004F4D0F">
        <w:rPr>
          <w:rFonts w:ascii="Calibri" w:hAnsi="Calibri"/>
          <w:sz w:val="22"/>
          <w:szCs w:val="22"/>
        </w:rPr>
        <w:t>Nothing in this ordinance shall be deemed to prevent normal maintenance or repair of any structure or to prevent restoring to a safe condition any structure declared to be unsafe.</w:t>
      </w:r>
    </w:p>
    <w:p w14:paraId="77AB8DA9" w14:textId="77777777" w:rsidR="00CA5234" w:rsidRPr="004F4D0F" w:rsidRDefault="00CA5234" w:rsidP="00CA5234">
      <w:pPr>
        <w:tabs>
          <w:tab w:val="left" w:pos="-720"/>
          <w:tab w:val="left" w:pos="0"/>
        </w:tabs>
        <w:suppressAutoHyphens/>
        <w:jc w:val="both"/>
        <w:rPr>
          <w:rFonts w:ascii="Calibri" w:hAnsi="Calibri"/>
          <w:sz w:val="22"/>
          <w:szCs w:val="22"/>
        </w:rPr>
      </w:pPr>
    </w:p>
    <w:p w14:paraId="0B667885" w14:textId="77777777" w:rsidR="00CA5234" w:rsidRPr="004F4D0F" w:rsidRDefault="00CA5234" w:rsidP="00CA5234">
      <w:pPr>
        <w:tabs>
          <w:tab w:val="left" w:pos="-720"/>
          <w:tab w:val="left" w:pos="0"/>
        </w:tabs>
        <w:suppressAutoHyphens/>
        <w:jc w:val="both"/>
        <w:rPr>
          <w:rFonts w:ascii="Calibri" w:hAnsi="Calibri"/>
          <w:b/>
          <w:bCs/>
          <w:spacing w:val="-5"/>
          <w:sz w:val="22"/>
          <w:szCs w:val="22"/>
        </w:rPr>
      </w:pPr>
      <w:r w:rsidRPr="004F4D0F">
        <w:rPr>
          <w:rFonts w:ascii="Calibri" w:hAnsi="Calibri"/>
          <w:b/>
          <w:bCs/>
          <w:sz w:val="22"/>
          <w:szCs w:val="22"/>
        </w:rPr>
        <w:t xml:space="preserve">SECTION  </w:t>
      </w:r>
      <w:r w:rsidRPr="004F4D0F">
        <w:rPr>
          <w:rFonts w:ascii="Calibri" w:hAnsi="Calibri"/>
          <w:b/>
          <w:bCs/>
          <w:sz w:val="22"/>
          <w:szCs w:val="22"/>
        </w:rPr>
        <w:tab/>
        <w:t>13.0</w:t>
      </w:r>
      <w:r w:rsidRPr="004F4D0F">
        <w:rPr>
          <w:rFonts w:ascii="Calibri" w:hAnsi="Calibri"/>
          <w:b/>
          <w:bCs/>
          <w:sz w:val="22"/>
          <w:szCs w:val="22"/>
        </w:rPr>
        <w:tab/>
      </w:r>
      <w:r w:rsidR="006266B1" w:rsidRPr="006266B1">
        <w:rPr>
          <w:rFonts w:ascii="Calibri" w:hAnsi="Calibri"/>
          <w:b/>
          <w:bCs/>
          <w:spacing w:val="-5"/>
          <w:sz w:val="22"/>
          <w:szCs w:val="22"/>
          <w:u w:val="single"/>
        </w:rPr>
        <w:t>BOARDS</w:t>
      </w:r>
      <w:r w:rsidRPr="006266B1">
        <w:rPr>
          <w:rFonts w:ascii="Calibri" w:hAnsi="Calibri"/>
          <w:b/>
          <w:bCs/>
          <w:spacing w:val="-5"/>
          <w:sz w:val="22"/>
          <w:szCs w:val="22"/>
          <w:u w:val="single"/>
        </w:rPr>
        <w:t xml:space="preserve"> OF APPEALS</w:t>
      </w:r>
    </w:p>
    <w:p w14:paraId="752A3DFC" w14:textId="77777777" w:rsidR="00CA5234" w:rsidRPr="004F4D0F" w:rsidRDefault="00CA5234" w:rsidP="00CA5234">
      <w:pPr>
        <w:tabs>
          <w:tab w:val="left" w:pos="-720"/>
          <w:tab w:val="left" w:pos="0"/>
        </w:tabs>
        <w:suppressAutoHyphens/>
        <w:ind w:left="720" w:hanging="720"/>
        <w:jc w:val="both"/>
        <w:rPr>
          <w:rFonts w:ascii="Calibri" w:hAnsi="Calibri"/>
          <w:spacing w:val="-5"/>
          <w:sz w:val="22"/>
          <w:szCs w:val="22"/>
        </w:rPr>
      </w:pPr>
    </w:p>
    <w:p w14:paraId="7098EB2C" w14:textId="77777777" w:rsidR="00CA5234" w:rsidRPr="004F4D0F" w:rsidRDefault="00CA5234" w:rsidP="001B2DC1">
      <w:pPr>
        <w:suppressAutoHyphens/>
        <w:jc w:val="both"/>
        <w:rPr>
          <w:rFonts w:ascii="Calibri" w:hAnsi="Calibri"/>
          <w:b/>
          <w:bCs/>
          <w:spacing w:val="-5"/>
          <w:sz w:val="22"/>
          <w:szCs w:val="22"/>
        </w:rPr>
      </w:pPr>
      <w:r w:rsidRPr="004F4D0F">
        <w:rPr>
          <w:rFonts w:ascii="Calibri" w:hAnsi="Calibri"/>
          <w:b/>
          <w:bCs/>
          <w:spacing w:val="-5"/>
          <w:sz w:val="22"/>
          <w:szCs w:val="22"/>
        </w:rPr>
        <w:t>13.1</w:t>
      </w:r>
      <w:r w:rsidRPr="004F4D0F">
        <w:rPr>
          <w:rFonts w:ascii="Calibri" w:hAnsi="Calibri"/>
          <w:b/>
          <w:bCs/>
          <w:spacing w:val="-5"/>
          <w:sz w:val="22"/>
          <w:szCs w:val="22"/>
        </w:rPr>
        <w:tab/>
      </w:r>
      <w:r w:rsidRPr="004F4D0F">
        <w:rPr>
          <w:rFonts w:ascii="Calibri" w:hAnsi="Calibri"/>
          <w:b/>
          <w:bCs/>
          <w:spacing w:val="-5"/>
          <w:sz w:val="22"/>
          <w:szCs w:val="22"/>
          <w:u w:val="single"/>
        </w:rPr>
        <w:t>Establishment</w:t>
      </w:r>
    </w:p>
    <w:p w14:paraId="3582F64A" w14:textId="77777777" w:rsidR="00A279A3" w:rsidRPr="004F4D0F" w:rsidRDefault="00CA5234" w:rsidP="001B2DC1">
      <w:pPr>
        <w:suppressAutoHyphens/>
        <w:jc w:val="both"/>
        <w:rPr>
          <w:rFonts w:ascii="Calibri" w:hAnsi="Calibri"/>
          <w:spacing w:val="-5"/>
          <w:sz w:val="22"/>
          <w:szCs w:val="22"/>
        </w:rPr>
      </w:pPr>
      <w:r w:rsidRPr="004F4D0F">
        <w:rPr>
          <w:rFonts w:ascii="Calibri" w:hAnsi="Calibri"/>
          <w:spacing w:val="-5"/>
          <w:sz w:val="22"/>
          <w:szCs w:val="22"/>
        </w:rPr>
        <w:t xml:space="preserve">There is hereby established a Board of Appeals for the Town of </w:t>
      </w:r>
      <w:smartTag w:uri="urn:schemas-microsoft-com:office:smarttags" w:element="City">
        <w:smartTag w:uri="urn:schemas-microsoft-com:office:smarttags" w:element="place">
          <w:r w:rsidRPr="004F4D0F">
            <w:rPr>
              <w:rFonts w:ascii="Calibri" w:hAnsi="Calibri"/>
              <w:spacing w:val="-5"/>
              <w:sz w:val="22"/>
              <w:szCs w:val="22"/>
            </w:rPr>
            <w:t>Rantoul</w:t>
          </w:r>
        </w:smartTag>
      </w:smartTag>
      <w:r w:rsidRPr="004F4D0F">
        <w:rPr>
          <w:rFonts w:ascii="Calibri" w:hAnsi="Calibri"/>
          <w:spacing w:val="-5"/>
          <w:sz w:val="22"/>
          <w:szCs w:val="22"/>
        </w:rPr>
        <w:t>.  The Board of Appeals shall consist of five (5) members appointed by the Town Chairman and confirmed by the Town Board.</w:t>
      </w:r>
    </w:p>
    <w:p w14:paraId="7C2F3FBC" w14:textId="77777777" w:rsidR="00A279A3" w:rsidRPr="004F4D0F" w:rsidRDefault="00CA5234" w:rsidP="0063720B">
      <w:pPr>
        <w:pStyle w:val="ListParagraph"/>
        <w:numPr>
          <w:ilvl w:val="0"/>
          <w:numId w:val="38"/>
        </w:numPr>
        <w:suppressAutoHyphens/>
        <w:ind w:left="720"/>
        <w:jc w:val="both"/>
        <w:rPr>
          <w:rFonts w:ascii="Calibri" w:hAnsi="Calibri"/>
          <w:spacing w:val="-5"/>
          <w:sz w:val="22"/>
          <w:szCs w:val="22"/>
        </w:rPr>
      </w:pPr>
      <w:r w:rsidRPr="00497056">
        <w:rPr>
          <w:rFonts w:ascii="Calibri" w:hAnsi="Calibri"/>
          <w:spacing w:val="-5"/>
          <w:sz w:val="22"/>
          <w:szCs w:val="22"/>
        </w:rPr>
        <w:t>Terms:</w:t>
      </w:r>
      <w:r w:rsidRPr="004F4D0F">
        <w:rPr>
          <w:rFonts w:ascii="Calibri" w:hAnsi="Calibri"/>
          <w:spacing w:val="-5"/>
          <w:sz w:val="22"/>
          <w:szCs w:val="22"/>
        </w:rPr>
        <w:t xml:space="preserve">  Terms shall be for three (3) years, except that of those first appointed; one (1) shall serve one (1) year, two (2) shall serve two (2) years and two (2) for three (3) years.</w:t>
      </w:r>
    </w:p>
    <w:p w14:paraId="3BACFABF" w14:textId="77777777" w:rsidR="00A279A3" w:rsidRPr="004F4D0F" w:rsidRDefault="00CA5234" w:rsidP="0063720B">
      <w:pPr>
        <w:pStyle w:val="ListParagraph"/>
        <w:numPr>
          <w:ilvl w:val="0"/>
          <w:numId w:val="38"/>
        </w:numPr>
        <w:tabs>
          <w:tab w:val="left" w:pos="-720"/>
          <w:tab w:val="left" w:pos="0"/>
        </w:tabs>
        <w:suppressAutoHyphens/>
        <w:ind w:left="720"/>
        <w:jc w:val="both"/>
        <w:rPr>
          <w:rFonts w:ascii="Calibri" w:hAnsi="Calibri"/>
          <w:spacing w:val="-5"/>
          <w:sz w:val="22"/>
          <w:szCs w:val="22"/>
        </w:rPr>
      </w:pPr>
      <w:r w:rsidRPr="00497056">
        <w:rPr>
          <w:rFonts w:ascii="Calibri" w:hAnsi="Calibri"/>
          <w:spacing w:val="-5"/>
          <w:sz w:val="22"/>
          <w:szCs w:val="22"/>
        </w:rPr>
        <w:lastRenderedPageBreak/>
        <w:t>Chairman:</w:t>
      </w:r>
      <w:r w:rsidRPr="004F4D0F">
        <w:rPr>
          <w:rFonts w:ascii="Calibri" w:hAnsi="Calibri"/>
          <w:spacing w:val="-5"/>
          <w:sz w:val="22"/>
          <w:szCs w:val="22"/>
        </w:rPr>
        <w:t xml:space="preserve">  Chairman shall be designated by the Town Chairman.</w:t>
      </w:r>
    </w:p>
    <w:p w14:paraId="761C3724" w14:textId="77777777" w:rsidR="00A279A3" w:rsidRPr="004F4D0F" w:rsidRDefault="00CA5234" w:rsidP="0063720B">
      <w:pPr>
        <w:pStyle w:val="ListParagraph"/>
        <w:numPr>
          <w:ilvl w:val="0"/>
          <w:numId w:val="38"/>
        </w:numPr>
        <w:tabs>
          <w:tab w:val="left" w:pos="-720"/>
          <w:tab w:val="left" w:pos="0"/>
        </w:tabs>
        <w:suppressAutoHyphens/>
        <w:ind w:left="720"/>
        <w:jc w:val="both"/>
        <w:rPr>
          <w:rFonts w:ascii="Calibri" w:hAnsi="Calibri"/>
          <w:spacing w:val="-5"/>
          <w:sz w:val="22"/>
          <w:szCs w:val="22"/>
        </w:rPr>
      </w:pPr>
      <w:r w:rsidRPr="00497056">
        <w:rPr>
          <w:rFonts w:ascii="Calibri" w:hAnsi="Calibri"/>
          <w:spacing w:val="-5"/>
          <w:sz w:val="22"/>
          <w:szCs w:val="22"/>
        </w:rPr>
        <w:t>Alternate:</w:t>
      </w:r>
      <w:r w:rsidRPr="004F4D0F">
        <w:rPr>
          <w:rFonts w:ascii="Calibri" w:hAnsi="Calibri"/>
          <w:spacing w:val="-5"/>
          <w:sz w:val="22"/>
          <w:szCs w:val="22"/>
        </w:rPr>
        <w:t xml:space="preserve">  Two (2) alternate members shall be appointed by the Town Chairman for a term of three (3) years.  The Town Chairman shall designate one of the alternate members as 1st alternate and the other as 2nd alternate.  The 1st alternate shall act, with full power, only when a member of the board refuses to vote because of interest or when a member is absent.  The 2nd alternate shall so act only when the 1st alternate so refuses or is absent or when more than one member of the board so refuses or is absent.  The above provisions, with regard to removal and the filling of vacancies, shall apply to such alternates.</w:t>
      </w:r>
    </w:p>
    <w:p w14:paraId="337C6467" w14:textId="77777777" w:rsidR="00A279A3" w:rsidRPr="004F4D0F" w:rsidRDefault="00CA5234" w:rsidP="0063720B">
      <w:pPr>
        <w:pStyle w:val="ListParagraph"/>
        <w:numPr>
          <w:ilvl w:val="0"/>
          <w:numId w:val="38"/>
        </w:numPr>
        <w:tabs>
          <w:tab w:val="left" w:pos="-720"/>
          <w:tab w:val="left" w:pos="0"/>
          <w:tab w:val="left" w:pos="720"/>
        </w:tabs>
        <w:suppressAutoHyphens/>
        <w:ind w:left="720"/>
        <w:jc w:val="both"/>
        <w:rPr>
          <w:rFonts w:ascii="Calibri" w:hAnsi="Calibri"/>
          <w:spacing w:val="-5"/>
          <w:sz w:val="22"/>
          <w:szCs w:val="22"/>
        </w:rPr>
      </w:pPr>
      <w:r w:rsidRPr="00497056">
        <w:rPr>
          <w:rFonts w:ascii="Calibri" w:hAnsi="Calibri"/>
          <w:spacing w:val="-5"/>
          <w:sz w:val="22"/>
          <w:szCs w:val="22"/>
        </w:rPr>
        <w:t>Secretary:</w:t>
      </w:r>
      <w:r w:rsidRPr="004F4D0F">
        <w:rPr>
          <w:rFonts w:ascii="Calibri" w:hAnsi="Calibri"/>
          <w:spacing w:val="-5"/>
          <w:sz w:val="22"/>
          <w:szCs w:val="22"/>
        </w:rPr>
        <w:t xml:space="preserve">  Secretary shall be as designated by the Board of Appeals.</w:t>
      </w:r>
    </w:p>
    <w:p w14:paraId="462494DD" w14:textId="77777777" w:rsidR="00CA5234" w:rsidRPr="004F4D0F" w:rsidRDefault="00CA5234" w:rsidP="0063720B">
      <w:pPr>
        <w:pStyle w:val="ListParagraph"/>
        <w:numPr>
          <w:ilvl w:val="0"/>
          <w:numId w:val="38"/>
        </w:numPr>
        <w:tabs>
          <w:tab w:val="left" w:pos="-720"/>
          <w:tab w:val="left" w:pos="0"/>
          <w:tab w:val="left" w:pos="720"/>
        </w:tabs>
        <w:suppressAutoHyphens/>
        <w:ind w:left="720"/>
        <w:jc w:val="both"/>
        <w:rPr>
          <w:rFonts w:ascii="Calibri" w:hAnsi="Calibri"/>
          <w:spacing w:val="-5"/>
          <w:sz w:val="22"/>
          <w:szCs w:val="22"/>
        </w:rPr>
      </w:pPr>
      <w:r w:rsidRPr="00497056">
        <w:rPr>
          <w:rFonts w:ascii="Calibri" w:hAnsi="Calibri"/>
          <w:spacing w:val="-5"/>
          <w:sz w:val="22"/>
          <w:szCs w:val="22"/>
        </w:rPr>
        <w:t>Vacancies:</w:t>
      </w:r>
      <w:r w:rsidRPr="004F4D0F">
        <w:rPr>
          <w:rFonts w:ascii="Calibri" w:hAnsi="Calibri"/>
          <w:spacing w:val="-5"/>
          <w:sz w:val="22"/>
          <w:szCs w:val="22"/>
        </w:rPr>
        <w:t xml:space="preserve">  Vacancies shall be filled for the unexpired terms of members whose terms become   vacant.</w:t>
      </w:r>
    </w:p>
    <w:p w14:paraId="046FCD23" w14:textId="77777777" w:rsidR="00CA5234" w:rsidRPr="004F4D0F" w:rsidRDefault="00CA5234" w:rsidP="00A279A3">
      <w:pPr>
        <w:tabs>
          <w:tab w:val="left" w:pos="-720"/>
        </w:tabs>
        <w:suppressAutoHyphens/>
        <w:ind w:left="2880" w:hanging="360"/>
        <w:jc w:val="both"/>
        <w:rPr>
          <w:rFonts w:ascii="Calibri" w:hAnsi="Calibri"/>
          <w:spacing w:val="-5"/>
          <w:sz w:val="22"/>
          <w:szCs w:val="22"/>
        </w:rPr>
      </w:pPr>
    </w:p>
    <w:p w14:paraId="501D6BF0" w14:textId="77777777" w:rsidR="00CA5234" w:rsidRPr="004F4D0F" w:rsidRDefault="00CA5234" w:rsidP="001B2DC1">
      <w:pPr>
        <w:suppressAutoHyphens/>
        <w:jc w:val="both"/>
        <w:rPr>
          <w:rFonts w:ascii="Calibri" w:hAnsi="Calibri"/>
          <w:b/>
          <w:bCs/>
          <w:spacing w:val="-5"/>
          <w:sz w:val="22"/>
          <w:szCs w:val="22"/>
        </w:rPr>
      </w:pPr>
      <w:r w:rsidRPr="004F4D0F">
        <w:rPr>
          <w:rFonts w:ascii="Calibri" w:hAnsi="Calibri"/>
          <w:b/>
          <w:bCs/>
          <w:spacing w:val="-5"/>
          <w:sz w:val="22"/>
          <w:szCs w:val="22"/>
        </w:rPr>
        <w:t>13.2</w:t>
      </w:r>
      <w:r w:rsidRPr="004F4D0F">
        <w:rPr>
          <w:rFonts w:ascii="Calibri" w:hAnsi="Calibri"/>
          <w:b/>
          <w:bCs/>
          <w:spacing w:val="-5"/>
          <w:sz w:val="22"/>
          <w:szCs w:val="22"/>
        </w:rPr>
        <w:tab/>
      </w:r>
      <w:r w:rsidRPr="004F4D0F">
        <w:rPr>
          <w:rFonts w:ascii="Calibri" w:hAnsi="Calibri"/>
          <w:b/>
          <w:bCs/>
          <w:spacing w:val="-5"/>
          <w:sz w:val="22"/>
          <w:szCs w:val="22"/>
          <w:u w:val="single"/>
        </w:rPr>
        <w:t>Organization</w:t>
      </w:r>
    </w:p>
    <w:p w14:paraId="13C2C72F" w14:textId="77777777" w:rsidR="00CA5234" w:rsidRPr="004F4D0F" w:rsidRDefault="00CA5234" w:rsidP="001B2DC1">
      <w:pPr>
        <w:tabs>
          <w:tab w:val="left" w:pos="-720"/>
        </w:tabs>
        <w:suppressAutoHyphens/>
        <w:jc w:val="both"/>
        <w:rPr>
          <w:rFonts w:ascii="Calibri" w:hAnsi="Calibri"/>
          <w:spacing w:val="-5"/>
          <w:sz w:val="22"/>
          <w:szCs w:val="22"/>
        </w:rPr>
      </w:pPr>
      <w:r w:rsidRPr="004F4D0F">
        <w:rPr>
          <w:rFonts w:ascii="Calibri" w:hAnsi="Calibri"/>
          <w:spacing w:val="-5"/>
          <w:sz w:val="22"/>
          <w:szCs w:val="22"/>
        </w:rPr>
        <w:t>The Board of Appeals shall organize and adopt rules of procedure in conformance to Section 62.23(7)(e) 1-15 of Wisconsin Statutes.</w:t>
      </w:r>
    </w:p>
    <w:p w14:paraId="32600641" w14:textId="77777777" w:rsidR="00CA5234" w:rsidRPr="004F4D0F" w:rsidRDefault="00CA5234" w:rsidP="00CA5234">
      <w:pPr>
        <w:tabs>
          <w:tab w:val="left" w:pos="-720"/>
        </w:tabs>
        <w:suppressAutoHyphens/>
        <w:jc w:val="both"/>
        <w:rPr>
          <w:rFonts w:ascii="Calibri" w:hAnsi="Calibri"/>
          <w:spacing w:val="-5"/>
          <w:sz w:val="22"/>
          <w:szCs w:val="22"/>
        </w:rPr>
      </w:pPr>
    </w:p>
    <w:p w14:paraId="28DCBD96" w14:textId="77777777" w:rsidR="00CA5234" w:rsidRPr="004B044A" w:rsidRDefault="004B044A" w:rsidP="004B044A">
      <w:pPr>
        <w:suppressAutoHyphens/>
        <w:jc w:val="both"/>
        <w:rPr>
          <w:rFonts w:ascii="Calibri" w:hAnsi="Calibri"/>
          <w:b/>
          <w:bCs/>
          <w:spacing w:val="-5"/>
          <w:sz w:val="22"/>
          <w:szCs w:val="22"/>
        </w:rPr>
      </w:pPr>
      <w:r>
        <w:rPr>
          <w:rFonts w:ascii="Calibri" w:hAnsi="Calibri"/>
          <w:b/>
          <w:bCs/>
          <w:spacing w:val="-5"/>
          <w:sz w:val="22"/>
          <w:szCs w:val="22"/>
        </w:rPr>
        <w:t>13.3</w:t>
      </w:r>
      <w:r w:rsidRPr="004B044A">
        <w:rPr>
          <w:rFonts w:ascii="Calibri" w:hAnsi="Calibri"/>
          <w:b/>
          <w:bCs/>
          <w:spacing w:val="-5"/>
          <w:sz w:val="22"/>
          <w:szCs w:val="22"/>
        </w:rPr>
        <w:t xml:space="preserve">     </w:t>
      </w:r>
      <w:r w:rsidR="00CA5234" w:rsidRPr="004B044A">
        <w:rPr>
          <w:rFonts w:ascii="Calibri" w:hAnsi="Calibri"/>
          <w:b/>
          <w:bCs/>
          <w:spacing w:val="-5"/>
          <w:sz w:val="22"/>
          <w:szCs w:val="22"/>
          <w:u w:val="single"/>
        </w:rPr>
        <w:t>Rules</w:t>
      </w:r>
    </w:p>
    <w:p w14:paraId="3761F264" w14:textId="77777777" w:rsidR="00C441C9" w:rsidRPr="004F4D0F" w:rsidRDefault="00CA5234" w:rsidP="0063720B">
      <w:pPr>
        <w:pStyle w:val="ListParagraph"/>
        <w:numPr>
          <w:ilvl w:val="0"/>
          <w:numId w:val="39"/>
        </w:numPr>
        <w:suppressAutoHyphens/>
        <w:ind w:left="720"/>
        <w:jc w:val="both"/>
        <w:rPr>
          <w:rFonts w:ascii="Calibri" w:hAnsi="Calibri"/>
          <w:spacing w:val="-5"/>
          <w:sz w:val="22"/>
          <w:szCs w:val="22"/>
        </w:rPr>
      </w:pPr>
      <w:r w:rsidRPr="004F4D0F">
        <w:rPr>
          <w:rFonts w:ascii="Calibri" w:hAnsi="Calibri"/>
          <w:spacing w:val="-5"/>
          <w:sz w:val="22"/>
          <w:szCs w:val="22"/>
        </w:rPr>
        <w:t>The Board of Appeals shall meet at the call of the chairperson and at such other times as the Board of Appeals may determine, at a fixed time and place.</w:t>
      </w:r>
    </w:p>
    <w:p w14:paraId="439CCA6F" w14:textId="77777777" w:rsidR="00C441C9" w:rsidRPr="004F4D0F" w:rsidRDefault="00C441C9" w:rsidP="0063720B">
      <w:pPr>
        <w:pStyle w:val="ListParagraph"/>
        <w:numPr>
          <w:ilvl w:val="0"/>
          <w:numId w:val="39"/>
        </w:numPr>
        <w:suppressAutoHyphens/>
        <w:ind w:left="720"/>
        <w:jc w:val="both"/>
        <w:rPr>
          <w:rFonts w:ascii="Calibri" w:hAnsi="Calibri"/>
          <w:spacing w:val="-5"/>
          <w:sz w:val="22"/>
          <w:szCs w:val="22"/>
        </w:rPr>
      </w:pPr>
      <w:r w:rsidRPr="004F4D0F">
        <w:rPr>
          <w:rFonts w:ascii="Calibri" w:hAnsi="Calibri"/>
          <w:spacing w:val="-5"/>
          <w:sz w:val="22"/>
          <w:szCs w:val="22"/>
        </w:rPr>
        <w:t>A</w:t>
      </w:r>
      <w:r w:rsidR="00CA5234" w:rsidRPr="004F4D0F">
        <w:rPr>
          <w:rFonts w:ascii="Calibri" w:hAnsi="Calibri"/>
          <w:spacing w:val="-5"/>
          <w:sz w:val="22"/>
          <w:szCs w:val="22"/>
        </w:rPr>
        <w:t>ll meetings of the Board of Appeals shall be open to the public.</w:t>
      </w:r>
    </w:p>
    <w:p w14:paraId="710ED193" w14:textId="77777777" w:rsidR="00C441C9" w:rsidRPr="004F4D0F" w:rsidRDefault="00CA5234" w:rsidP="0063720B">
      <w:pPr>
        <w:pStyle w:val="ListParagraph"/>
        <w:numPr>
          <w:ilvl w:val="0"/>
          <w:numId w:val="39"/>
        </w:numPr>
        <w:suppressAutoHyphens/>
        <w:ind w:left="720"/>
        <w:jc w:val="both"/>
        <w:rPr>
          <w:rFonts w:ascii="Calibri" w:hAnsi="Calibri"/>
          <w:spacing w:val="-5"/>
          <w:sz w:val="22"/>
          <w:szCs w:val="22"/>
        </w:rPr>
      </w:pPr>
      <w:r w:rsidRPr="004F4D0F">
        <w:rPr>
          <w:rFonts w:ascii="Calibri" w:hAnsi="Calibri"/>
          <w:spacing w:val="-5"/>
          <w:sz w:val="22"/>
          <w:szCs w:val="22"/>
        </w:rPr>
        <w:t>Any public hearings which the Board of Appeals is required to hold shall be held in the Potter Village Hall or other place convenient to the location or locations to be considered at such public hearing, and a full description of the location of such place of hearing by name, address or other commonly known means of identification, shall be inclu</w:t>
      </w:r>
      <w:r w:rsidR="00C441C9" w:rsidRPr="004F4D0F">
        <w:rPr>
          <w:rFonts w:ascii="Calibri" w:hAnsi="Calibri"/>
          <w:spacing w:val="-5"/>
          <w:sz w:val="22"/>
          <w:szCs w:val="22"/>
        </w:rPr>
        <w:t>ded in the notice given of such</w:t>
      </w:r>
      <w:r w:rsidRPr="004F4D0F">
        <w:rPr>
          <w:rFonts w:ascii="Calibri" w:hAnsi="Calibri"/>
          <w:spacing w:val="-5"/>
          <w:sz w:val="22"/>
          <w:szCs w:val="22"/>
        </w:rPr>
        <w:t xml:space="preserve"> hearing.  Other matters upon which the Board of Appeals is required to act may also be heard to any such hearing provided that no undue hardship is created for any appellant by reason of the location of such hearing, and provided further that such matters are included in th</w:t>
      </w:r>
      <w:r w:rsidR="00C441C9" w:rsidRPr="004F4D0F">
        <w:rPr>
          <w:rFonts w:ascii="Calibri" w:hAnsi="Calibri"/>
          <w:spacing w:val="-5"/>
          <w:sz w:val="22"/>
          <w:szCs w:val="22"/>
        </w:rPr>
        <w:t>e notice given of such hearing.</w:t>
      </w:r>
    </w:p>
    <w:p w14:paraId="608AD8A8" w14:textId="77777777" w:rsidR="00C441C9" w:rsidRPr="004F4D0F" w:rsidRDefault="00CA5234" w:rsidP="0063720B">
      <w:pPr>
        <w:pStyle w:val="ListParagraph"/>
        <w:numPr>
          <w:ilvl w:val="0"/>
          <w:numId w:val="39"/>
        </w:numPr>
        <w:suppressAutoHyphens/>
        <w:ind w:left="720"/>
        <w:jc w:val="both"/>
        <w:rPr>
          <w:rFonts w:ascii="Calibri" w:hAnsi="Calibri"/>
          <w:spacing w:val="-5"/>
          <w:sz w:val="22"/>
          <w:szCs w:val="22"/>
        </w:rPr>
      </w:pPr>
      <w:r w:rsidRPr="004F4D0F">
        <w:rPr>
          <w:rFonts w:ascii="Calibri" w:hAnsi="Calibri"/>
          <w:spacing w:val="-5"/>
          <w:sz w:val="22"/>
          <w:szCs w:val="22"/>
        </w:rPr>
        <w:t>The Board of Appeals shall keep minutes of its proceedings showing the vote of each member</w:t>
      </w:r>
      <w:r w:rsidR="00C441C9" w:rsidRPr="004F4D0F">
        <w:rPr>
          <w:rFonts w:ascii="Calibri" w:hAnsi="Calibri"/>
          <w:spacing w:val="-5"/>
          <w:sz w:val="22"/>
          <w:szCs w:val="22"/>
        </w:rPr>
        <w:t xml:space="preserve"> </w:t>
      </w:r>
      <w:r w:rsidRPr="004F4D0F">
        <w:rPr>
          <w:rFonts w:ascii="Calibri" w:hAnsi="Calibri"/>
          <w:spacing w:val="-5"/>
          <w:sz w:val="22"/>
          <w:szCs w:val="22"/>
        </w:rPr>
        <w:t>upon each question, or if absent or failing to vote, indicating such fact, and shall keep records of its examinations and other official actions, all of which shall be immediately filed in the office of the Board of Appeals and shall be a public record.</w:t>
      </w:r>
    </w:p>
    <w:p w14:paraId="49A6805E" w14:textId="77777777" w:rsidR="00C441C9" w:rsidRPr="004F4D0F" w:rsidRDefault="00CA5234" w:rsidP="001B2DC1">
      <w:pPr>
        <w:pStyle w:val="ListParagraph"/>
        <w:suppressAutoHyphens/>
        <w:jc w:val="both"/>
        <w:rPr>
          <w:rFonts w:ascii="Calibri" w:hAnsi="Calibri"/>
          <w:spacing w:val="-5"/>
          <w:sz w:val="22"/>
          <w:szCs w:val="22"/>
        </w:rPr>
      </w:pPr>
      <w:r w:rsidRPr="004F4D0F">
        <w:rPr>
          <w:rFonts w:ascii="Calibri" w:hAnsi="Calibri"/>
          <w:spacing w:val="-5"/>
          <w:sz w:val="22"/>
          <w:szCs w:val="22"/>
        </w:rPr>
        <w:t>The Board of Appeals may adopt such other rules as are necessary to carry into effect the regulations of the Town Board.</w:t>
      </w:r>
    </w:p>
    <w:p w14:paraId="1397801A" w14:textId="77777777" w:rsidR="00CA5234" w:rsidRPr="004F4D0F" w:rsidRDefault="00CA5234" w:rsidP="001B2DC1">
      <w:pPr>
        <w:pStyle w:val="ListParagraph"/>
        <w:suppressAutoHyphens/>
        <w:jc w:val="both"/>
        <w:rPr>
          <w:rFonts w:ascii="Calibri" w:hAnsi="Calibri"/>
          <w:spacing w:val="-5"/>
          <w:sz w:val="22"/>
          <w:szCs w:val="22"/>
        </w:rPr>
      </w:pPr>
      <w:r w:rsidRPr="004F4D0F">
        <w:rPr>
          <w:rFonts w:ascii="Calibri" w:hAnsi="Calibri"/>
          <w:spacing w:val="-5"/>
          <w:sz w:val="22"/>
          <w:szCs w:val="22"/>
        </w:rPr>
        <w:t>In the case of all appeals, the Board of Appeals may call upon the Town Board or Zoning Administrator for all information pertinent to the decision appealed from.</w:t>
      </w:r>
    </w:p>
    <w:p w14:paraId="361A12C7" w14:textId="77777777" w:rsidR="00CA5234" w:rsidRPr="004F4D0F" w:rsidRDefault="00CA5234" w:rsidP="00C441C9">
      <w:pPr>
        <w:tabs>
          <w:tab w:val="left" w:pos="-720"/>
          <w:tab w:val="left" w:pos="0"/>
        </w:tabs>
        <w:suppressAutoHyphens/>
        <w:ind w:left="2880"/>
        <w:jc w:val="both"/>
        <w:rPr>
          <w:rFonts w:ascii="Calibri" w:hAnsi="Calibri"/>
          <w:spacing w:val="-5"/>
          <w:sz w:val="22"/>
          <w:szCs w:val="22"/>
        </w:rPr>
      </w:pPr>
    </w:p>
    <w:p w14:paraId="214F3203" w14:textId="77777777" w:rsidR="00CA5234" w:rsidRPr="004F4D0F" w:rsidRDefault="00CA5234" w:rsidP="001B2DC1">
      <w:pPr>
        <w:tabs>
          <w:tab w:val="left" w:pos="-720"/>
        </w:tabs>
        <w:suppressAutoHyphens/>
        <w:jc w:val="both"/>
        <w:rPr>
          <w:rFonts w:ascii="Calibri" w:hAnsi="Calibri"/>
          <w:b/>
          <w:bCs/>
          <w:spacing w:val="-5"/>
          <w:sz w:val="22"/>
          <w:szCs w:val="22"/>
        </w:rPr>
      </w:pPr>
      <w:r w:rsidRPr="004F4D0F">
        <w:rPr>
          <w:rFonts w:ascii="Calibri" w:hAnsi="Calibri"/>
          <w:b/>
          <w:bCs/>
          <w:spacing w:val="-5"/>
          <w:sz w:val="22"/>
          <w:szCs w:val="22"/>
        </w:rPr>
        <w:t>13.4</w:t>
      </w:r>
      <w:r w:rsidRPr="004F4D0F">
        <w:rPr>
          <w:rFonts w:ascii="Calibri" w:hAnsi="Calibri"/>
          <w:b/>
          <w:bCs/>
          <w:spacing w:val="-5"/>
          <w:sz w:val="22"/>
          <w:szCs w:val="22"/>
        </w:rPr>
        <w:tab/>
      </w:r>
      <w:r w:rsidRPr="004F4D0F">
        <w:rPr>
          <w:rFonts w:ascii="Calibri" w:hAnsi="Calibri"/>
          <w:b/>
          <w:bCs/>
          <w:spacing w:val="-5"/>
          <w:sz w:val="22"/>
          <w:szCs w:val="22"/>
          <w:u w:val="single"/>
        </w:rPr>
        <w:t>Powers</w:t>
      </w:r>
    </w:p>
    <w:p w14:paraId="763E6F22" w14:textId="77777777" w:rsidR="00CA5234" w:rsidRPr="004F4D0F" w:rsidRDefault="00CA5234" w:rsidP="001B2DC1">
      <w:pPr>
        <w:suppressAutoHyphens/>
        <w:jc w:val="both"/>
        <w:rPr>
          <w:rFonts w:ascii="Calibri" w:hAnsi="Calibri"/>
          <w:spacing w:val="-5"/>
          <w:sz w:val="22"/>
          <w:szCs w:val="22"/>
        </w:rPr>
      </w:pPr>
      <w:r w:rsidRPr="004F4D0F">
        <w:rPr>
          <w:rFonts w:ascii="Calibri" w:hAnsi="Calibri"/>
          <w:spacing w:val="-5"/>
          <w:sz w:val="22"/>
          <w:szCs w:val="22"/>
        </w:rPr>
        <w:t>The Board of Appeals shall have the following powers:</w:t>
      </w:r>
    </w:p>
    <w:p w14:paraId="543A6795" w14:textId="77777777" w:rsidR="007A4B3A"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To hear and decide appeals</w:t>
      </w:r>
      <w:r w:rsidRPr="004F4D0F">
        <w:rPr>
          <w:rFonts w:ascii="Calibri" w:hAnsi="Calibri"/>
          <w:spacing w:val="-5"/>
          <w:sz w:val="22"/>
          <w:szCs w:val="22"/>
        </w:rPr>
        <w:t xml:space="preserve"> where it is alleged there is an error in any order, requirement, decision, or determination made by administrative official in the enforcement of this Ordinance.</w:t>
      </w:r>
    </w:p>
    <w:p w14:paraId="5FA49F43" w14:textId="77777777" w:rsidR="007A4B3A"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To hear and decide special exception</w:t>
      </w:r>
      <w:r w:rsidRPr="004F4D0F">
        <w:rPr>
          <w:rFonts w:ascii="Calibri" w:hAnsi="Calibri"/>
          <w:spacing w:val="-5"/>
          <w:sz w:val="22"/>
          <w:szCs w:val="22"/>
        </w:rPr>
        <w:t xml:space="preserve"> to the terms of the Ordinance upon which such board is required to pass under this Ordinance.</w:t>
      </w:r>
    </w:p>
    <w:p w14:paraId="497EA8E7" w14:textId="77777777" w:rsidR="007A4B3A"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To authorize upon appeal</w:t>
      </w:r>
      <w:r w:rsidRPr="004F4D0F">
        <w:rPr>
          <w:rFonts w:ascii="Calibri" w:hAnsi="Calibri"/>
          <w:spacing w:val="-5"/>
          <w:sz w:val="22"/>
          <w:szCs w:val="22"/>
        </w:rPr>
        <w:t xml:space="preserve"> in specific cases such variances from the terms of the Ordinance as will not be contrary to the public interest, where, owing to special conditions, a literal enforcement of the provisions of the Ordinance will result in practical difficulty or unnecessary hardship, so that the spirit of the Ordinance shall be observed, public safety and welfare secured, and substantial justice done.</w:t>
      </w:r>
    </w:p>
    <w:p w14:paraId="1B227E69" w14:textId="77777777" w:rsidR="007A4B3A"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The Board may permit</w:t>
      </w:r>
      <w:r w:rsidRPr="004F4D0F">
        <w:rPr>
          <w:rFonts w:ascii="Calibri" w:hAnsi="Calibri"/>
          <w:spacing w:val="-5"/>
          <w:sz w:val="22"/>
          <w:szCs w:val="22"/>
        </w:rPr>
        <w:t xml:space="preserve"> in appropriate cases, and subject to appropriate conditions and safeguards in harmony with the general purpose and intent of the Ordinance, a building or premises to be erected or used for such public utility purposes in any location which is reasonably necessary for the public </w:t>
      </w:r>
      <w:r w:rsidRPr="004F4D0F">
        <w:rPr>
          <w:rFonts w:ascii="Calibri" w:hAnsi="Calibri"/>
          <w:spacing w:val="-5"/>
          <w:sz w:val="22"/>
          <w:szCs w:val="22"/>
        </w:rPr>
        <w:lastRenderedPageBreak/>
        <w:t>convenience and welfare.</w:t>
      </w:r>
    </w:p>
    <w:p w14:paraId="1558497B" w14:textId="77777777" w:rsidR="007A4B3A"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The Board may reverse,</w:t>
      </w:r>
      <w:r w:rsidRPr="004F4D0F">
        <w:rPr>
          <w:rFonts w:ascii="Calibri" w:hAnsi="Calibri"/>
          <w:spacing w:val="-5"/>
          <w:sz w:val="22"/>
          <w:szCs w:val="22"/>
        </w:rPr>
        <w:t xml:space="preserve"> </w:t>
      </w:r>
      <w:r w:rsidR="003C3C88" w:rsidRPr="004F4D0F">
        <w:rPr>
          <w:rFonts w:ascii="Calibri" w:hAnsi="Calibri"/>
          <w:spacing w:val="-5"/>
          <w:sz w:val="22"/>
          <w:szCs w:val="22"/>
        </w:rPr>
        <w:t>affirms</w:t>
      </w:r>
      <w:r w:rsidRPr="004F4D0F">
        <w:rPr>
          <w:rFonts w:ascii="Calibri" w:hAnsi="Calibri"/>
          <w:spacing w:val="-5"/>
          <w:sz w:val="22"/>
          <w:szCs w:val="22"/>
        </w:rPr>
        <w:t>, or wholly or partly modify the requirements appealed from and may issue or direct the issuance of a permit.</w:t>
      </w:r>
    </w:p>
    <w:p w14:paraId="7707A429" w14:textId="77777777" w:rsidR="007A4B3A"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Assistance</w:t>
      </w:r>
      <w:r w:rsidRPr="004F4D0F">
        <w:rPr>
          <w:rFonts w:ascii="Calibri" w:hAnsi="Calibri"/>
          <w:spacing w:val="-5"/>
          <w:sz w:val="22"/>
          <w:szCs w:val="22"/>
        </w:rPr>
        <w:t xml:space="preserve"> - the Board may request assistance from other town or county officers, departments, commissions and boards.</w:t>
      </w:r>
    </w:p>
    <w:p w14:paraId="7B31A6BC" w14:textId="77777777" w:rsidR="00CA5234" w:rsidRPr="004F4D0F" w:rsidRDefault="00CA5234" w:rsidP="0063720B">
      <w:pPr>
        <w:pStyle w:val="ListParagraph"/>
        <w:numPr>
          <w:ilvl w:val="0"/>
          <w:numId w:val="40"/>
        </w:numPr>
        <w:suppressAutoHyphens/>
        <w:jc w:val="both"/>
        <w:rPr>
          <w:rFonts w:ascii="Calibri" w:hAnsi="Calibri"/>
          <w:spacing w:val="-5"/>
          <w:sz w:val="22"/>
          <w:szCs w:val="22"/>
        </w:rPr>
      </w:pPr>
      <w:r w:rsidRPr="003C3C88">
        <w:rPr>
          <w:rFonts w:ascii="Calibri" w:hAnsi="Calibri"/>
          <w:spacing w:val="-5"/>
          <w:sz w:val="22"/>
          <w:szCs w:val="22"/>
        </w:rPr>
        <w:t xml:space="preserve">Oaths </w:t>
      </w:r>
      <w:r w:rsidRPr="004F4D0F">
        <w:rPr>
          <w:rFonts w:ascii="Calibri" w:hAnsi="Calibri"/>
          <w:spacing w:val="-5"/>
          <w:sz w:val="22"/>
          <w:szCs w:val="22"/>
        </w:rPr>
        <w:t>- the chairperson may administer oaths and compel the attendance of witnesses.</w:t>
      </w:r>
    </w:p>
    <w:p w14:paraId="3AD68597" w14:textId="77777777" w:rsidR="00CA5234" w:rsidRPr="004F4D0F" w:rsidRDefault="00CA5234" w:rsidP="00CA5234">
      <w:pPr>
        <w:tabs>
          <w:tab w:val="left" w:pos="-720"/>
          <w:tab w:val="left" w:pos="0"/>
          <w:tab w:val="left" w:pos="720"/>
        </w:tabs>
        <w:suppressAutoHyphens/>
        <w:ind w:left="1440" w:hanging="1440"/>
        <w:jc w:val="both"/>
        <w:rPr>
          <w:rFonts w:ascii="Calibri" w:hAnsi="Calibri"/>
          <w:spacing w:val="-5"/>
          <w:sz w:val="22"/>
          <w:szCs w:val="22"/>
        </w:rPr>
      </w:pPr>
    </w:p>
    <w:p w14:paraId="52CFBF1B" w14:textId="77777777" w:rsidR="00CA5234" w:rsidRPr="004F4D0F" w:rsidRDefault="00CA5234" w:rsidP="004710EF">
      <w:pPr>
        <w:tabs>
          <w:tab w:val="left" w:pos="-720"/>
        </w:tabs>
        <w:suppressAutoHyphens/>
        <w:jc w:val="both"/>
        <w:rPr>
          <w:rFonts w:ascii="Calibri" w:hAnsi="Calibri"/>
          <w:b/>
          <w:bCs/>
          <w:spacing w:val="-5"/>
          <w:sz w:val="22"/>
          <w:szCs w:val="22"/>
          <w:u w:val="single"/>
        </w:rPr>
      </w:pPr>
      <w:r w:rsidRPr="004F4D0F">
        <w:rPr>
          <w:rFonts w:ascii="Calibri" w:hAnsi="Calibri"/>
          <w:b/>
          <w:bCs/>
          <w:spacing w:val="-5"/>
          <w:sz w:val="22"/>
          <w:szCs w:val="22"/>
        </w:rPr>
        <w:t>13.5</w:t>
      </w:r>
      <w:r w:rsidRPr="004F4D0F">
        <w:rPr>
          <w:rFonts w:ascii="Calibri" w:hAnsi="Calibri"/>
          <w:b/>
          <w:bCs/>
          <w:spacing w:val="-5"/>
          <w:sz w:val="22"/>
          <w:szCs w:val="22"/>
        </w:rPr>
        <w:tab/>
      </w:r>
      <w:r w:rsidRPr="004F4D0F">
        <w:rPr>
          <w:rFonts w:ascii="Calibri" w:hAnsi="Calibri"/>
          <w:b/>
          <w:bCs/>
          <w:spacing w:val="-5"/>
          <w:sz w:val="22"/>
          <w:szCs w:val="22"/>
          <w:u w:val="single"/>
        </w:rPr>
        <w:t>Appeals and Applications</w:t>
      </w:r>
    </w:p>
    <w:p w14:paraId="06E35311" w14:textId="77777777" w:rsidR="007A4B3A" w:rsidRPr="004F4D0F" w:rsidRDefault="00CA5234" w:rsidP="001B2DC1">
      <w:pPr>
        <w:suppressAutoHyphens/>
        <w:jc w:val="both"/>
        <w:rPr>
          <w:rFonts w:ascii="Calibri" w:hAnsi="Calibri"/>
          <w:spacing w:val="-5"/>
          <w:sz w:val="22"/>
          <w:szCs w:val="22"/>
        </w:rPr>
      </w:pPr>
      <w:r w:rsidRPr="004F4D0F">
        <w:rPr>
          <w:rFonts w:ascii="Calibri" w:hAnsi="Calibri"/>
          <w:spacing w:val="-5"/>
          <w:sz w:val="22"/>
          <w:szCs w:val="22"/>
        </w:rPr>
        <w:t>Appeals from the decision of the Zoning Administrator concerning the literal enforcement of this Ordinance may be made by any person aggrieved or by an officer, department, board or bureau of the Town.  Such appeals shall be filed with the secretary and the officer from whom the appeal is taken within thirty (30) days after the date of written notice of the decision or order of the Zoning Administrator or the Town Board.  Applications may be made by the owner or lessee of the structure, land or water to be effected at any time and shall be filed with the Zoning Administrator.  Such appeals and applications shall include the following:</w:t>
      </w:r>
    </w:p>
    <w:p w14:paraId="59F66800" w14:textId="77777777" w:rsidR="007A4B3A" w:rsidRPr="004F4D0F" w:rsidRDefault="00CA5234" w:rsidP="0063720B">
      <w:pPr>
        <w:pStyle w:val="ListParagraph"/>
        <w:numPr>
          <w:ilvl w:val="0"/>
          <w:numId w:val="41"/>
        </w:numPr>
        <w:suppressAutoHyphens/>
        <w:ind w:left="720"/>
        <w:jc w:val="both"/>
        <w:rPr>
          <w:rFonts w:ascii="Calibri" w:hAnsi="Calibri"/>
          <w:spacing w:val="-5"/>
          <w:sz w:val="22"/>
          <w:szCs w:val="22"/>
        </w:rPr>
      </w:pPr>
      <w:r w:rsidRPr="004F4D0F">
        <w:rPr>
          <w:rFonts w:ascii="Calibri" w:hAnsi="Calibri"/>
          <w:spacing w:val="-5"/>
          <w:sz w:val="22"/>
          <w:szCs w:val="22"/>
        </w:rPr>
        <w:t>Names and Addresses of the appellant or applicant and all abutting and opposite property owners of record.</w:t>
      </w:r>
    </w:p>
    <w:p w14:paraId="5D00A403" w14:textId="77777777" w:rsidR="007A4B3A" w:rsidRPr="004F4D0F" w:rsidRDefault="00CA5234" w:rsidP="0063720B">
      <w:pPr>
        <w:pStyle w:val="ListParagraph"/>
        <w:numPr>
          <w:ilvl w:val="0"/>
          <w:numId w:val="41"/>
        </w:numPr>
        <w:tabs>
          <w:tab w:val="left" w:pos="-720"/>
          <w:tab w:val="left" w:pos="0"/>
        </w:tabs>
        <w:suppressAutoHyphens/>
        <w:ind w:left="720"/>
        <w:jc w:val="both"/>
        <w:rPr>
          <w:rFonts w:ascii="Calibri" w:hAnsi="Calibri"/>
          <w:spacing w:val="-5"/>
          <w:sz w:val="22"/>
          <w:szCs w:val="22"/>
        </w:rPr>
      </w:pPr>
      <w:r w:rsidRPr="004F4D0F">
        <w:rPr>
          <w:rFonts w:ascii="Calibri" w:hAnsi="Calibri"/>
          <w:spacing w:val="-5"/>
          <w:sz w:val="22"/>
          <w:szCs w:val="22"/>
        </w:rPr>
        <w:t>Sketch showing all the information required for a Land Use Permit.</w:t>
      </w:r>
    </w:p>
    <w:p w14:paraId="7CA0E306" w14:textId="77777777" w:rsidR="007A4B3A" w:rsidRPr="004F4D0F" w:rsidRDefault="00CA5234" w:rsidP="0063720B">
      <w:pPr>
        <w:pStyle w:val="ListParagraph"/>
        <w:numPr>
          <w:ilvl w:val="0"/>
          <w:numId w:val="41"/>
        </w:numPr>
        <w:tabs>
          <w:tab w:val="left" w:pos="-720"/>
          <w:tab w:val="left" w:pos="0"/>
          <w:tab w:val="left" w:pos="720"/>
          <w:tab w:val="left" w:pos="1440"/>
        </w:tabs>
        <w:suppressAutoHyphens/>
        <w:ind w:left="720"/>
        <w:jc w:val="both"/>
        <w:rPr>
          <w:rFonts w:ascii="Calibri" w:hAnsi="Calibri"/>
          <w:spacing w:val="-2"/>
          <w:sz w:val="22"/>
          <w:szCs w:val="22"/>
        </w:rPr>
      </w:pPr>
      <w:r w:rsidRPr="004F4D0F">
        <w:rPr>
          <w:rFonts w:ascii="Calibri" w:hAnsi="Calibri"/>
          <w:spacing w:val="-5"/>
          <w:sz w:val="22"/>
          <w:szCs w:val="22"/>
        </w:rPr>
        <w:t>Additional Information which was required for the decision appealed from or m</w:t>
      </w:r>
      <w:r w:rsidR="007A4B3A" w:rsidRPr="004F4D0F">
        <w:rPr>
          <w:rFonts w:ascii="Calibri" w:hAnsi="Calibri"/>
          <w:spacing w:val="-5"/>
          <w:sz w:val="22"/>
          <w:szCs w:val="22"/>
        </w:rPr>
        <w:t xml:space="preserve">ay be required by the Board of </w:t>
      </w:r>
      <w:r w:rsidRPr="004F4D0F">
        <w:rPr>
          <w:rFonts w:ascii="Calibri" w:hAnsi="Calibri"/>
          <w:spacing w:val="-5"/>
          <w:sz w:val="22"/>
          <w:szCs w:val="22"/>
        </w:rPr>
        <w:t>appeals.</w:t>
      </w:r>
    </w:p>
    <w:p w14:paraId="43325883" w14:textId="77777777" w:rsidR="00CA5234" w:rsidRPr="004F4D0F" w:rsidRDefault="00CA5234" w:rsidP="0063720B">
      <w:pPr>
        <w:pStyle w:val="ListParagraph"/>
        <w:numPr>
          <w:ilvl w:val="0"/>
          <w:numId w:val="41"/>
        </w:numPr>
        <w:tabs>
          <w:tab w:val="left" w:pos="-720"/>
          <w:tab w:val="left" w:pos="0"/>
          <w:tab w:val="left" w:pos="720"/>
          <w:tab w:val="left" w:pos="1440"/>
        </w:tabs>
        <w:suppressAutoHyphens/>
        <w:ind w:left="720"/>
        <w:jc w:val="both"/>
        <w:rPr>
          <w:rFonts w:ascii="Calibri" w:hAnsi="Calibri"/>
          <w:spacing w:val="-2"/>
          <w:sz w:val="22"/>
          <w:szCs w:val="22"/>
        </w:rPr>
      </w:pPr>
      <w:r w:rsidRPr="004F4D0F">
        <w:rPr>
          <w:rFonts w:ascii="Calibri" w:hAnsi="Calibri"/>
          <w:spacing w:val="-2"/>
          <w:sz w:val="22"/>
          <w:szCs w:val="22"/>
        </w:rPr>
        <w:t>Non- Refundable Fee in the amount as set by resolution of the Town Board to be paid to the Town at the time of application.</w:t>
      </w:r>
    </w:p>
    <w:p w14:paraId="7D7A72D3" w14:textId="77777777" w:rsidR="00CA5234" w:rsidRPr="004F4D0F" w:rsidRDefault="00CA5234" w:rsidP="001B2DC1">
      <w:pPr>
        <w:tabs>
          <w:tab w:val="left" w:pos="-720"/>
        </w:tabs>
        <w:suppressAutoHyphens/>
        <w:ind w:left="720"/>
        <w:jc w:val="both"/>
        <w:rPr>
          <w:rFonts w:ascii="Calibri" w:hAnsi="Calibri"/>
          <w:spacing w:val="-5"/>
          <w:sz w:val="22"/>
          <w:szCs w:val="22"/>
        </w:rPr>
      </w:pPr>
    </w:p>
    <w:p w14:paraId="5D9415AA" w14:textId="77777777" w:rsidR="00CA5234" w:rsidRPr="004F4D0F" w:rsidRDefault="00CA5234" w:rsidP="001B2DC1">
      <w:pPr>
        <w:tabs>
          <w:tab w:val="left" w:pos="-720"/>
        </w:tabs>
        <w:suppressAutoHyphens/>
        <w:jc w:val="both"/>
        <w:rPr>
          <w:rFonts w:ascii="Calibri" w:hAnsi="Calibri"/>
          <w:b/>
          <w:bCs/>
          <w:spacing w:val="-5"/>
          <w:sz w:val="22"/>
          <w:szCs w:val="22"/>
        </w:rPr>
      </w:pPr>
      <w:r w:rsidRPr="004F4D0F">
        <w:rPr>
          <w:rFonts w:ascii="Calibri" w:hAnsi="Calibri"/>
          <w:b/>
          <w:bCs/>
          <w:spacing w:val="-5"/>
          <w:sz w:val="22"/>
          <w:szCs w:val="22"/>
        </w:rPr>
        <w:t>13.6</w:t>
      </w:r>
      <w:r w:rsidRPr="004F4D0F">
        <w:rPr>
          <w:rFonts w:ascii="Calibri" w:hAnsi="Calibri"/>
          <w:b/>
          <w:bCs/>
          <w:spacing w:val="-5"/>
          <w:sz w:val="22"/>
          <w:szCs w:val="22"/>
        </w:rPr>
        <w:tab/>
      </w:r>
      <w:r w:rsidRPr="004F4D0F">
        <w:rPr>
          <w:rFonts w:ascii="Calibri" w:hAnsi="Calibri"/>
          <w:b/>
          <w:bCs/>
          <w:spacing w:val="-5"/>
          <w:sz w:val="22"/>
          <w:szCs w:val="22"/>
          <w:u w:val="single"/>
        </w:rPr>
        <w:t>Hearings</w:t>
      </w:r>
    </w:p>
    <w:p w14:paraId="15101545" w14:textId="77777777" w:rsidR="00CA5234" w:rsidRPr="004F4D0F" w:rsidRDefault="00CA5234" w:rsidP="001B2DC1">
      <w:pPr>
        <w:tabs>
          <w:tab w:val="left" w:pos="-720"/>
        </w:tabs>
        <w:suppressAutoHyphens/>
        <w:jc w:val="both"/>
        <w:rPr>
          <w:rFonts w:ascii="Calibri" w:hAnsi="Calibri"/>
          <w:spacing w:val="-5"/>
          <w:sz w:val="22"/>
          <w:szCs w:val="22"/>
        </w:rPr>
      </w:pPr>
      <w:r w:rsidRPr="004F4D0F">
        <w:rPr>
          <w:rFonts w:ascii="Calibri" w:hAnsi="Calibri"/>
          <w:spacing w:val="-5"/>
          <w:sz w:val="22"/>
          <w:szCs w:val="22"/>
        </w:rPr>
        <w:t>The Board of Appeals shall fix a reasonable place for the hearing and hold a hearing within 45 days or less, give a Class One (1) notice thereof as provided in Chapter 985 of the Wisconsin Statutes, and give due notice to the parties in interest, the Zoning Administrator and the Town Board.  At the hearing the applicant or the appellant may appear in person, by agent, or by attorney.</w:t>
      </w:r>
    </w:p>
    <w:p w14:paraId="250CAADF" w14:textId="77777777" w:rsidR="00CA5234" w:rsidRPr="004F4D0F" w:rsidRDefault="00CA5234" w:rsidP="00CA5234">
      <w:pPr>
        <w:tabs>
          <w:tab w:val="left" w:pos="-720"/>
        </w:tabs>
        <w:suppressAutoHyphens/>
        <w:jc w:val="both"/>
        <w:rPr>
          <w:rFonts w:ascii="Calibri" w:hAnsi="Calibri"/>
          <w:spacing w:val="-5"/>
          <w:sz w:val="22"/>
          <w:szCs w:val="22"/>
        </w:rPr>
      </w:pPr>
    </w:p>
    <w:p w14:paraId="7203E654" w14:textId="77777777" w:rsidR="00CA5234" w:rsidRPr="004F4D0F" w:rsidRDefault="00CA5234" w:rsidP="001B2DC1">
      <w:pPr>
        <w:tabs>
          <w:tab w:val="left" w:pos="-720"/>
        </w:tabs>
        <w:suppressAutoHyphens/>
        <w:jc w:val="both"/>
        <w:rPr>
          <w:rFonts w:ascii="Calibri" w:hAnsi="Calibri"/>
          <w:b/>
          <w:bCs/>
          <w:spacing w:val="-5"/>
          <w:sz w:val="22"/>
          <w:szCs w:val="22"/>
        </w:rPr>
      </w:pPr>
      <w:r w:rsidRPr="004F4D0F">
        <w:rPr>
          <w:rFonts w:ascii="Calibri" w:hAnsi="Calibri"/>
          <w:b/>
          <w:bCs/>
          <w:spacing w:val="-5"/>
          <w:sz w:val="22"/>
          <w:szCs w:val="22"/>
        </w:rPr>
        <w:t>13.7</w:t>
      </w:r>
      <w:r w:rsidRPr="004F4D0F">
        <w:rPr>
          <w:rFonts w:ascii="Calibri" w:hAnsi="Calibri"/>
          <w:b/>
          <w:bCs/>
          <w:spacing w:val="-5"/>
          <w:sz w:val="22"/>
          <w:szCs w:val="22"/>
        </w:rPr>
        <w:tab/>
      </w:r>
      <w:r w:rsidRPr="004F4D0F">
        <w:rPr>
          <w:rFonts w:ascii="Calibri" w:hAnsi="Calibri"/>
          <w:b/>
          <w:bCs/>
          <w:spacing w:val="-5"/>
          <w:sz w:val="22"/>
          <w:szCs w:val="22"/>
          <w:u w:val="single"/>
        </w:rPr>
        <w:t>Decisions</w:t>
      </w:r>
    </w:p>
    <w:p w14:paraId="1AA822FF" w14:textId="77777777" w:rsidR="007A4B3A" w:rsidRPr="004F4D0F" w:rsidRDefault="00CA5234" w:rsidP="001B2DC1">
      <w:pPr>
        <w:tabs>
          <w:tab w:val="left" w:pos="-720"/>
          <w:tab w:val="left" w:pos="0"/>
        </w:tabs>
        <w:suppressAutoHyphens/>
        <w:jc w:val="both"/>
        <w:rPr>
          <w:rFonts w:ascii="Calibri" w:hAnsi="Calibri"/>
          <w:spacing w:val="-5"/>
          <w:sz w:val="22"/>
          <w:szCs w:val="22"/>
        </w:rPr>
      </w:pPr>
      <w:r w:rsidRPr="004F4D0F">
        <w:rPr>
          <w:rFonts w:ascii="Calibri" w:hAnsi="Calibri"/>
          <w:spacing w:val="-5"/>
          <w:sz w:val="22"/>
          <w:szCs w:val="22"/>
        </w:rPr>
        <w:t>The Board of Appeals shall decide all appeals and applications within thirty (30) days after the final hearing and shall transmit a signed copy of the Board's decision to the appellant or applicant, the Zoning Administrator and the Town Board.</w:t>
      </w:r>
    </w:p>
    <w:p w14:paraId="3F535B7E" w14:textId="77777777" w:rsidR="00CA5234" w:rsidRPr="004F4D0F" w:rsidRDefault="00CA5234" w:rsidP="001B2DC1">
      <w:pPr>
        <w:tabs>
          <w:tab w:val="left" w:pos="-720"/>
          <w:tab w:val="left" w:pos="0"/>
        </w:tabs>
        <w:suppressAutoHyphens/>
        <w:jc w:val="both"/>
        <w:rPr>
          <w:rFonts w:ascii="Calibri" w:hAnsi="Calibri"/>
          <w:spacing w:val="-5"/>
          <w:sz w:val="22"/>
          <w:szCs w:val="22"/>
        </w:rPr>
      </w:pPr>
      <w:r w:rsidRPr="004F4D0F">
        <w:rPr>
          <w:rFonts w:ascii="Calibri" w:hAnsi="Calibri"/>
          <w:spacing w:val="-5"/>
          <w:sz w:val="22"/>
          <w:szCs w:val="22"/>
        </w:rPr>
        <w:t>Conditions may be placed upon any Land Use Permit ordered or authorized by this Board.</w:t>
      </w:r>
    </w:p>
    <w:p w14:paraId="7BE9B5DB" w14:textId="77777777" w:rsidR="00CA5234" w:rsidRPr="004F4D0F" w:rsidRDefault="00CA5234" w:rsidP="001B2DC1">
      <w:pPr>
        <w:tabs>
          <w:tab w:val="left" w:pos="-720"/>
          <w:tab w:val="left" w:pos="0"/>
          <w:tab w:val="left" w:pos="720"/>
          <w:tab w:val="left" w:pos="1440"/>
        </w:tabs>
        <w:suppressAutoHyphens/>
        <w:jc w:val="both"/>
        <w:rPr>
          <w:rFonts w:ascii="Calibri" w:hAnsi="Calibri"/>
          <w:spacing w:val="-5"/>
          <w:sz w:val="22"/>
          <w:szCs w:val="22"/>
        </w:rPr>
      </w:pPr>
      <w:r w:rsidRPr="004F4D0F">
        <w:rPr>
          <w:rFonts w:ascii="Calibri" w:hAnsi="Calibri"/>
          <w:spacing w:val="-5"/>
          <w:sz w:val="22"/>
          <w:szCs w:val="22"/>
        </w:rPr>
        <w:t xml:space="preserve">The concurring vote </w:t>
      </w:r>
      <w:r w:rsidRPr="00291FA8">
        <w:rPr>
          <w:rFonts w:ascii="Calibri" w:hAnsi="Calibri"/>
          <w:spacing w:val="-5"/>
          <w:sz w:val="22"/>
          <w:szCs w:val="22"/>
        </w:rPr>
        <w:t xml:space="preserve">of </w:t>
      </w:r>
      <w:r w:rsidR="00A71DBC" w:rsidRPr="00291FA8">
        <w:rPr>
          <w:rFonts w:ascii="Calibri" w:hAnsi="Calibri"/>
          <w:spacing w:val="-5"/>
          <w:sz w:val="22"/>
          <w:szCs w:val="22"/>
        </w:rPr>
        <w:t xml:space="preserve">a quorum of </w:t>
      </w:r>
      <w:r w:rsidRPr="00291FA8">
        <w:rPr>
          <w:rFonts w:ascii="Calibri" w:hAnsi="Calibri"/>
          <w:spacing w:val="-5"/>
          <w:sz w:val="22"/>
          <w:szCs w:val="22"/>
        </w:rPr>
        <w:t xml:space="preserve">members of the Board </w:t>
      </w:r>
      <w:r w:rsidR="00A71DBC" w:rsidRPr="00291FA8">
        <w:rPr>
          <w:rFonts w:ascii="Calibri" w:hAnsi="Calibri"/>
          <w:spacing w:val="-5"/>
          <w:sz w:val="22"/>
          <w:szCs w:val="22"/>
        </w:rPr>
        <w:t xml:space="preserve">present </w:t>
      </w:r>
      <w:r w:rsidRPr="00291FA8">
        <w:rPr>
          <w:rFonts w:ascii="Calibri" w:hAnsi="Calibri"/>
          <w:spacing w:val="-5"/>
          <w:sz w:val="22"/>
          <w:szCs w:val="22"/>
        </w:rPr>
        <w:t>shall</w:t>
      </w:r>
      <w:r w:rsidRPr="004F4D0F">
        <w:rPr>
          <w:rFonts w:ascii="Calibri" w:hAnsi="Calibri"/>
          <w:spacing w:val="-5"/>
          <w:sz w:val="22"/>
          <w:szCs w:val="22"/>
        </w:rPr>
        <w:t xml:space="preserve"> be necessary to reverse any order, requirement, decision or determination of any administrative official, or to decide in favor of the applicant on any matter upon which it is required to pass under this Ordinance, or to effect any variation in this Ordinance.  The grounds of every such determination shall be stated.</w:t>
      </w:r>
    </w:p>
    <w:p w14:paraId="4FF27E88" w14:textId="77777777" w:rsidR="00CA5234" w:rsidRPr="004F4D0F" w:rsidRDefault="00CA5234" w:rsidP="001B2DC1">
      <w:pPr>
        <w:tabs>
          <w:tab w:val="left" w:pos="-720"/>
        </w:tabs>
        <w:suppressAutoHyphens/>
        <w:jc w:val="both"/>
        <w:rPr>
          <w:rFonts w:ascii="Calibri" w:hAnsi="Calibri"/>
          <w:spacing w:val="-5"/>
          <w:sz w:val="22"/>
          <w:szCs w:val="22"/>
        </w:rPr>
      </w:pPr>
    </w:p>
    <w:p w14:paraId="24ECF782" w14:textId="77777777" w:rsidR="00CA5234" w:rsidRPr="004F4D0F" w:rsidRDefault="00CA5234" w:rsidP="001B2DC1">
      <w:pPr>
        <w:tabs>
          <w:tab w:val="left" w:pos="-720"/>
        </w:tabs>
        <w:suppressAutoHyphens/>
        <w:jc w:val="both"/>
        <w:rPr>
          <w:rFonts w:ascii="Calibri" w:hAnsi="Calibri"/>
          <w:b/>
          <w:bCs/>
          <w:spacing w:val="-5"/>
          <w:sz w:val="22"/>
          <w:szCs w:val="22"/>
          <w:u w:val="single"/>
        </w:rPr>
      </w:pPr>
      <w:r w:rsidRPr="004F4D0F">
        <w:rPr>
          <w:rFonts w:ascii="Calibri" w:hAnsi="Calibri"/>
          <w:b/>
          <w:bCs/>
          <w:spacing w:val="-5"/>
          <w:sz w:val="22"/>
          <w:szCs w:val="22"/>
        </w:rPr>
        <w:t>13.8</w:t>
      </w:r>
      <w:r w:rsidRPr="004F4D0F">
        <w:rPr>
          <w:rFonts w:ascii="Calibri" w:hAnsi="Calibri"/>
          <w:b/>
          <w:bCs/>
          <w:spacing w:val="-5"/>
          <w:sz w:val="22"/>
          <w:szCs w:val="22"/>
        </w:rPr>
        <w:tab/>
      </w:r>
      <w:r w:rsidRPr="004F4D0F">
        <w:rPr>
          <w:rFonts w:ascii="Calibri" w:hAnsi="Calibri"/>
          <w:b/>
          <w:bCs/>
          <w:spacing w:val="-5"/>
          <w:sz w:val="22"/>
          <w:szCs w:val="22"/>
          <w:u w:val="single"/>
        </w:rPr>
        <w:t>Review by Court of Record</w:t>
      </w:r>
    </w:p>
    <w:p w14:paraId="31DFF05F" w14:textId="77777777" w:rsidR="00CA5234" w:rsidRPr="004F4D0F" w:rsidRDefault="00CA5234" w:rsidP="001B2DC1">
      <w:pPr>
        <w:tabs>
          <w:tab w:val="left" w:pos="-720"/>
          <w:tab w:val="left" w:pos="0"/>
        </w:tabs>
        <w:suppressAutoHyphens/>
        <w:jc w:val="both"/>
        <w:rPr>
          <w:rFonts w:ascii="Calibri" w:hAnsi="Calibri"/>
          <w:spacing w:val="-5"/>
          <w:sz w:val="22"/>
          <w:szCs w:val="22"/>
        </w:rPr>
      </w:pPr>
      <w:r w:rsidRPr="004F4D0F">
        <w:rPr>
          <w:rFonts w:ascii="Calibri" w:hAnsi="Calibri"/>
          <w:spacing w:val="-5"/>
          <w:sz w:val="22"/>
          <w:szCs w:val="22"/>
        </w:rPr>
        <w:t>Any person or persons aggrieved by any decision of the Board of Appeals may commence an action seeking the remedy available by certiorari. Such action shall be commenced within thirty (30) days after the filing of the decision in the office of the Board of Appeals.</w:t>
      </w:r>
    </w:p>
    <w:p w14:paraId="7715448D" w14:textId="77777777" w:rsidR="00CA5234" w:rsidRPr="004F4D0F" w:rsidRDefault="00CA5234" w:rsidP="001B2DC1">
      <w:pPr>
        <w:tabs>
          <w:tab w:val="left" w:pos="-720"/>
          <w:tab w:val="left" w:pos="0"/>
        </w:tabs>
        <w:suppressAutoHyphens/>
        <w:jc w:val="both"/>
        <w:rPr>
          <w:rFonts w:ascii="Calibri" w:hAnsi="Calibri"/>
          <w:b/>
          <w:bCs/>
          <w:sz w:val="22"/>
          <w:szCs w:val="22"/>
        </w:rPr>
      </w:pPr>
    </w:p>
    <w:p w14:paraId="05F3BF7A" w14:textId="77777777" w:rsidR="00CA5234" w:rsidRPr="004F4D0F" w:rsidRDefault="00CA5234" w:rsidP="0001272D">
      <w:pPr>
        <w:tabs>
          <w:tab w:val="left" w:pos="-720"/>
          <w:tab w:val="left" w:pos="0"/>
        </w:tabs>
        <w:suppressAutoHyphens/>
        <w:jc w:val="both"/>
        <w:rPr>
          <w:rFonts w:ascii="Calibri" w:hAnsi="Calibri"/>
          <w:b/>
          <w:bCs/>
          <w:sz w:val="22"/>
          <w:szCs w:val="22"/>
        </w:rPr>
      </w:pPr>
      <w:r w:rsidRPr="004F4D0F">
        <w:rPr>
          <w:rFonts w:ascii="Calibri" w:hAnsi="Calibri"/>
          <w:b/>
          <w:bCs/>
          <w:sz w:val="22"/>
          <w:szCs w:val="22"/>
        </w:rPr>
        <w:t xml:space="preserve">SECTION </w:t>
      </w:r>
      <w:r w:rsidRPr="004F4D0F">
        <w:rPr>
          <w:rFonts w:ascii="Calibri" w:hAnsi="Calibri"/>
          <w:b/>
          <w:bCs/>
          <w:sz w:val="22"/>
          <w:szCs w:val="22"/>
        </w:rPr>
        <w:tab/>
      </w:r>
      <w:r w:rsidRPr="00BF07A5">
        <w:rPr>
          <w:rFonts w:ascii="Calibri" w:hAnsi="Calibri"/>
          <w:b/>
          <w:bCs/>
          <w:sz w:val="22"/>
          <w:szCs w:val="22"/>
          <w:u w:val="single"/>
        </w:rPr>
        <w:t xml:space="preserve">14.0 </w:t>
      </w:r>
      <w:r w:rsidRPr="00BF07A5">
        <w:rPr>
          <w:rFonts w:ascii="Calibri" w:hAnsi="Calibri"/>
          <w:b/>
          <w:bCs/>
          <w:sz w:val="22"/>
          <w:szCs w:val="22"/>
          <w:u w:val="single"/>
        </w:rPr>
        <w:tab/>
        <w:t>CHANGES AND AMENDMENTS</w:t>
      </w:r>
    </w:p>
    <w:p w14:paraId="73054E4F" w14:textId="77777777" w:rsidR="0001272D" w:rsidRPr="004F4D0F" w:rsidRDefault="0001272D" w:rsidP="0001272D">
      <w:pPr>
        <w:tabs>
          <w:tab w:val="left" w:pos="-720"/>
          <w:tab w:val="left" w:pos="0"/>
        </w:tabs>
        <w:suppressAutoHyphens/>
        <w:jc w:val="both"/>
        <w:rPr>
          <w:rFonts w:ascii="Calibri" w:hAnsi="Calibri"/>
          <w:sz w:val="22"/>
          <w:szCs w:val="22"/>
        </w:rPr>
      </w:pPr>
    </w:p>
    <w:p w14:paraId="2D9A263C" w14:textId="77777777" w:rsidR="00CA5234" w:rsidRPr="004F4D0F" w:rsidRDefault="00CA5234" w:rsidP="001B2DC1">
      <w:pPr>
        <w:jc w:val="both"/>
        <w:rPr>
          <w:rFonts w:ascii="Calibri" w:hAnsi="Calibri"/>
          <w:sz w:val="22"/>
          <w:szCs w:val="22"/>
        </w:rPr>
      </w:pPr>
      <w:r w:rsidRPr="004F4D0F">
        <w:rPr>
          <w:rFonts w:ascii="Calibri" w:hAnsi="Calibri"/>
          <w:b/>
          <w:bCs/>
          <w:sz w:val="22"/>
          <w:szCs w:val="22"/>
        </w:rPr>
        <w:t>14.1</w:t>
      </w:r>
      <w:r w:rsidRPr="004F4D0F">
        <w:rPr>
          <w:rFonts w:ascii="Calibri" w:hAnsi="Calibri"/>
          <w:b/>
          <w:bCs/>
          <w:sz w:val="22"/>
          <w:szCs w:val="22"/>
        </w:rPr>
        <w:tab/>
      </w:r>
      <w:r w:rsidRPr="004F4D0F">
        <w:rPr>
          <w:rFonts w:ascii="Calibri" w:hAnsi="Calibri"/>
          <w:b/>
          <w:bCs/>
          <w:sz w:val="22"/>
          <w:szCs w:val="22"/>
          <w:u w:val="single"/>
        </w:rPr>
        <w:t>Authority</w:t>
      </w:r>
    </w:p>
    <w:p w14:paraId="0DB99741" w14:textId="77777777" w:rsidR="00CA5234" w:rsidRPr="004F4D0F" w:rsidRDefault="00CA5234" w:rsidP="001B2DC1">
      <w:pPr>
        <w:jc w:val="both"/>
        <w:rPr>
          <w:rFonts w:ascii="Calibri" w:hAnsi="Calibri"/>
          <w:sz w:val="22"/>
          <w:szCs w:val="22"/>
        </w:rPr>
      </w:pPr>
      <w:r w:rsidRPr="004F4D0F">
        <w:rPr>
          <w:rFonts w:ascii="Calibri" w:hAnsi="Calibri"/>
          <w:sz w:val="22"/>
          <w:szCs w:val="22"/>
        </w:rPr>
        <w:t xml:space="preserve">Whenever the public necessity, convenience, health, safety, or general welfare require, the Town Board may by Ordinance, change the district boundaries or amend, change, or supplement the regulations </w:t>
      </w:r>
      <w:r w:rsidRPr="004F4D0F">
        <w:rPr>
          <w:rFonts w:ascii="Calibri" w:hAnsi="Calibri"/>
          <w:sz w:val="22"/>
          <w:szCs w:val="22"/>
        </w:rPr>
        <w:lastRenderedPageBreak/>
        <w:t>established by this Ordinance or amendments hereto in accordance with Section</w:t>
      </w:r>
      <w:r w:rsidRPr="004F4D0F">
        <w:rPr>
          <w:rFonts w:ascii="Calibri" w:hAnsi="Calibri"/>
          <w:color w:val="006600"/>
          <w:sz w:val="22"/>
          <w:szCs w:val="22"/>
        </w:rPr>
        <w:t xml:space="preserve"> </w:t>
      </w:r>
      <w:r w:rsidRPr="004F4D0F">
        <w:rPr>
          <w:rFonts w:ascii="Calibri" w:hAnsi="Calibri"/>
          <w:sz w:val="22"/>
          <w:szCs w:val="22"/>
        </w:rPr>
        <w:t>62.23(7) of the Wisconsin Statutes.</w:t>
      </w:r>
    </w:p>
    <w:p w14:paraId="23EC48B8" w14:textId="77777777" w:rsidR="00CA5234" w:rsidRPr="004F4D0F" w:rsidRDefault="00CA5234" w:rsidP="001B2DC1">
      <w:pPr>
        <w:ind w:firstLine="1440"/>
        <w:jc w:val="both"/>
        <w:rPr>
          <w:rFonts w:ascii="Calibri" w:hAnsi="Calibri"/>
          <w:sz w:val="22"/>
          <w:szCs w:val="22"/>
        </w:rPr>
      </w:pPr>
    </w:p>
    <w:p w14:paraId="3AAE85D9" w14:textId="77777777" w:rsidR="00CA5234" w:rsidRPr="004F4D0F" w:rsidRDefault="00CA5234" w:rsidP="001B2DC1">
      <w:pPr>
        <w:jc w:val="both"/>
        <w:rPr>
          <w:rFonts w:ascii="Calibri" w:hAnsi="Calibri"/>
          <w:sz w:val="22"/>
          <w:szCs w:val="22"/>
        </w:rPr>
      </w:pPr>
      <w:r w:rsidRPr="004F4D0F">
        <w:rPr>
          <w:rFonts w:ascii="Calibri" w:hAnsi="Calibri"/>
          <w:b/>
          <w:bCs/>
          <w:sz w:val="22"/>
          <w:szCs w:val="22"/>
        </w:rPr>
        <w:t xml:space="preserve">14.2 </w:t>
      </w:r>
      <w:r w:rsidRPr="004F4D0F">
        <w:rPr>
          <w:rFonts w:ascii="Calibri" w:hAnsi="Calibri"/>
          <w:b/>
          <w:bCs/>
          <w:sz w:val="22"/>
          <w:szCs w:val="22"/>
        </w:rPr>
        <w:tab/>
      </w:r>
      <w:r w:rsidRPr="004F4D0F">
        <w:rPr>
          <w:rFonts w:ascii="Calibri" w:hAnsi="Calibri"/>
          <w:b/>
          <w:bCs/>
          <w:sz w:val="22"/>
          <w:szCs w:val="22"/>
          <w:u w:val="single"/>
        </w:rPr>
        <w:t>Initiation</w:t>
      </w:r>
      <w:r w:rsidRPr="004F4D0F">
        <w:rPr>
          <w:rFonts w:ascii="Calibri" w:hAnsi="Calibri"/>
          <w:b/>
          <w:bCs/>
          <w:sz w:val="22"/>
          <w:szCs w:val="22"/>
        </w:rPr>
        <w:t xml:space="preserve"> </w:t>
      </w:r>
    </w:p>
    <w:p w14:paraId="5451A8DA" w14:textId="77777777" w:rsidR="00CA5234" w:rsidRPr="004F4D0F" w:rsidRDefault="00CA5234" w:rsidP="001B2DC1">
      <w:pPr>
        <w:jc w:val="both"/>
        <w:rPr>
          <w:rFonts w:ascii="Calibri" w:hAnsi="Calibri"/>
          <w:sz w:val="22"/>
          <w:szCs w:val="22"/>
        </w:rPr>
      </w:pPr>
      <w:r w:rsidRPr="004F4D0F">
        <w:rPr>
          <w:rFonts w:ascii="Calibri" w:hAnsi="Calibri"/>
          <w:sz w:val="22"/>
          <w:szCs w:val="22"/>
        </w:rPr>
        <w:t>A change or amendment may be initiated by the Town Board,</w:t>
      </w:r>
      <w:r w:rsidRPr="004F4D0F">
        <w:rPr>
          <w:rFonts w:ascii="Calibri" w:hAnsi="Calibri"/>
          <w:color w:val="006600"/>
          <w:sz w:val="22"/>
          <w:szCs w:val="22"/>
        </w:rPr>
        <w:t xml:space="preserve"> </w:t>
      </w:r>
      <w:r w:rsidRPr="004F4D0F">
        <w:rPr>
          <w:rFonts w:ascii="Calibri" w:hAnsi="Calibri"/>
          <w:sz w:val="22"/>
          <w:szCs w:val="22"/>
        </w:rPr>
        <w:t>Plan Commission or by a petition of one or more property owners within the area proposed to be affected.</w:t>
      </w:r>
    </w:p>
    <w:p w14:paraId="5BC796EC" w14:textId="77777777" w:rsidR="00CA5234" w:rsidRPr="004F4D0F" w:rsidRDefault="00CA5234" w:rsidP="001B2DC1">
      <w:pPr>
        <w:ind w:firstLine="1440"/>
        <w:jc w:val="both"/>
        <w:rPr>
          <w:rFonts w:ascii="Calibri" w:hAnsi="Calibri"/>
          <w:sz w:val="22"/>
          <w:szCs w:val="22"/>
        </w:rPr>
      </w:pPr>
    </w:p>
    <w:p w14:paraId="12F5D2E0" w14:textId="77777777" w:rsidR="00CA5234" w:rsidRPr="004F4D0F" w:rsidRDefault="00CA5234" w:rsidP="004710EF">
      <w:pPr>
        <w:jc w:val="both"/>
        <w:rPr>
          <w:rFonts w:ascii="Calibri" w:hAnsi="Calibri"/>
          <w:sz w:val="22"/>
          <w:szCs w:val="22"/>
        </w:rPr>
      </w:pPr>
      <w:r w:rsidRPr="004F4D0F">
        <w:rPr>
          <w:rFonts w:ascii="Calibri" w:hAnsi="Calibri"/>
          <w:b/>
          <w:bCs/>
          <w:sz w:val="22"/>
          <w:szCs w:val="22"/>
        </w:rPr>
        <w:t>14.3</w:t>
      </w:r>
      <w:r w:rsidRPr="004F4D0F">
        <w:rPr>
          <w:rFonts w:ascii="Calibri" w:hAnsi="Calibri"/>
          <w:b/>
          <w:bCs/>
          <w:sz w:val="22"/>
          <w:szCs w:val="22"/>
        </w:rPr>
        <w:tab/>
      </w:r>
      <w:r w:rsidRPr="004F4D0F">
        <w:rPr>
          <w:rFonts w:ascii="Calibri" w:hAnsi="Calibri"/>
          <w:b/>
          <w:bCs/>
          <w:sz w:val="22"/>
          <w:szCs w:val="22"/>
          <w:u w:val="single"/>
        </w:rPr>
        <w:t>Petitions for Amendment</w:t>
      </w:r>
    </w:p>
    <w:p w14:paraId="7BA78781" w14:textId="77777777" w:rsidR="00CA5234" w:rsidRPr="004F4D0F" w:rsidRDefault="00CA5234" w:rsidP="001B2DC1">
      <w:pPr>
        <w:jc w:val="both"/>
        <w:rPr>
          <w:rFonts w:ascii="Calibri" w:hAnsi="Calibri"/>
          <w:sz w:val="22"/>
          <w:szCs w:val="22"/>
        </w:rPr>
      </w:pPr>
      <w:r w:rsidRPr="004F4D0F">
        <w:rPr>
          <w:rFonts w:ascii="Calibri" w:hAnsi="Calibri"/>
          <w:sz w:val="22"/>
          <w:szCs w:val="22"/>
        </w:rPr>
        <w:t>Petitions for any change to the district boundaries or amendments to the regulations shall be filed with the Town Clerk who shall present it to the Town Board at its next succeeding meeting; such petition shall describe the premises to be rezoned or the regulations to be amended, lists the reasons justifying the petition, specify the proposed use and have attached the following:</w:t>
      </w:r>
    </w:p>
    <w:p w14:paraId="65065F8A" w14:textId="77777777" w:rsidR="0001272D" w:rsidRPr="004F4D0F" w:rsidRDefault="00CA5234" w:rsidP="0063720B">
      <w:pPr>
        <w:pStyle w:val="ListParagraph"/>
        <w:numPr>
          <w:ilvl w:val="0"/>
          <w:numId w:val="42"/>
        </w:numPr>
        <w:jc w:val="both"/>
        <w:rPr>
          <w:rFonts w:ascii="Calibri" w:hAnsi="Calibri"/>
          <w:sz w:val="22"/>
          <w:szCs w:val="22"/>
        </w:rPr>
      </w:pPr>
      <w:r w:rsidRPr="00BF07A5">
        <w:rPr>
          <w:rFonts w:ascii="Calibri" w:hAnsi="Calibri"/>
          <w:sz w:val="22"/>
          <w:szCs w:val="22"/>
        </w:rPr>
        <w:t>Plot plan</w:t>
      </w:r>
      <w:r w:rsidRPr="004F4D0F">
        <w:rPr>
          <w:rFonts w:ascii="Calibri" w:hAnsi="Calibri"/>
          <w:sz w:val="22"/>
          <w:szCs w:val="22"/>
        </w:rPr>
        <w:t xml:space="preserve"> drawn to a scale of 1 inch equals 100 feet showing the area proposed to be rezoned, its location, its dimensions, the location and classification of adjacent zoning districts, and the location and existing use of all properties within two hundred (200) feet of the area proposed to be rezoned.</w:t>
      </w:r>
    </w:p>
    <w:p w14:paraId="408C1EC1" w14:textId="77777777" w:rsidR="0001272D" w:rsidRPr="004F4D0F" w:rsidRDefault="00CA5234" w:rsidP="0063720B">
      <w:pPr>
        <w:pStyle w:val="ListParagraph"/>
        <w:numPr>
          <w:ilvl w:val="0"/>
          <w:numId w:val="42"/>
        </w:numPr>
        <w:jc w:val="both"/>
        <w:rPr>
          <w:rFonts w:ascii="Calibri" w:hAnsi="Calibri"/>
          <w:sz w:val="22"/>
          <w:szCs w:val="22"/>
        </w:rPr>
      </w:pPr>
      <w:r w:rsidRPr="00BF07A5">
        <w:rPr>
          <w:rFonts w:ascii="Calibri" w:hAnsi="Calibri"/>
          <w:sz w:val="22"/>
          <w:szCs w:val="22"/>
        </w:rPr>
        <w:t>Owners Names and Addresses</w:t>
      </w:r>
      <w:r w:rsidRPr="004F4D0F">
        <w:rPr>
          <w:rFonts w:ascii="Calibri" w:hAnsi="Calibri"/>
          <w:sz w:val="22"/>
          <w:szCs w:val="22"/>
          <w:u w:val="single"/>
        </w:rPr>
        <w:t xml:space="preserve"> </w:t>
      </w:r>
      <w:r w:rsidRPr="004F4D0F">
        <w:rPr>
          <w:rFonts w:ascii="Calibri" w:hAnsi="Calibri"/>
          <w:sz w:val="22"/>
          <w:szCs w:val="22"/>
        </w:rPr>
        <w:t>of all properties lying within two hundred (200) feet of the area proposed to be rezoned.</w:t>
      </w:r>
    </w:p>
    <w:p w14:paraId="5A84A1FC" w14:textId="77777777" w:rsidR="0001272D" w:rsidRPr="004F4D0F" w:rsidRDefault="00CA5234" w:rsidP="0063720B">
      <w:pPr>
        <w:pStyle w:val="ListParagraph"/>
        <w:numPr>
          <w:ilvl w:val="0"/>
          <w:numId w:val="42"/>
        </w:numPr>
        <w:jc w:val="both"/>
        <w:rPr>
          <w:rFonts w:ascii="Calibri" w:hAnsi="Calibri"/>
          <w:sz w:val="22"/>
          <w:szCs w:val="22"/>
        </w:rPr>
      </w:pPr>
      <w:r w:rsidRPr="00BF07A5">
        <w:rPr>
          <w:rFonts w:ascii="Calibri" w:hAnsi="Calibri"/>
          <w:sz w:val="22"/>
          <w:szCs w:val="22"/>
        </w:rPr>
        <w:t>Additional Information</w:t>
      </w:r>
      <w:r w:rsidRPr="004F4D0F">
        <w:rPr>
          <w:rFonts w:ascii="Calibri" w:hAnsi="Calibri"/>
          <w:sz w:val="22"/>
          <w:szCs w:val="22"/>
          <w:u w:val="single"/>
        </w:rPr>
        <w:t xml:space="preserve"> </w:t>
      </w:r>
      <w:r w:rsidRPr="004F4D0F">
        <w:rPr>
          <w:rFonts w:ascii="Calibri" w:hAnsi="Calibri"/>
          <w:sz w:val="22"/>
          <w:szCs w:val="22"/>
        </w:rPr>
        <w:t>required by the Plan Commission or Town Board.</w:t>
      </w:r>
    </w:p>
    <w:p w14:paraId="2D473284" w14:textId="77777777" w:rsidR="00CA5234" w:rsidRPr="004F4D0F" w:rsidRDefault="00CA5234" w:rsidP="0063720B">
      <w:pPr>
        <w:pStyle w:val="ListParagraph"/>
        <w:numPr>
          <w:ilvl w:val="0"/>
          <w:numId w:val="42"/>
        </w:numPr>
        <w:jc w:val="both"/>
        <w:rPr>
          <w:rFonts w:ascii="Calibri" w:hAnsi="Calibri"/>
          <w:sz w:val="22"/>
          <w:szCs w:val="22"/>
        </w:rPr>
      </w:pPr>
      <w:r w:rsidRPr="00BF07A5">
        <w:rPr>
          <w:rFonts w:ascii="Calibri" w:hAnsi="Calibri"/>
          <w:sz w:val="22"/>
          <w:szCs w:val="22"/>
        </w:rPr>
        <w:t>Fee i</w:t>
      </w:r>
      <w:r w:rsidRPr="004F4D0F">
        <w:rPr>
          <w:rFonts w:ascii="Calibri" w:hAnsi="Calibri"/>
          <w:sz w:val="22"/>
          <w:szCs w:val="22"/>
        </w:rPr>
        <w:t>n an amount set from time to time by resolution of the Town Board.</w:t>
      </w:r>
    </w:p>
    <w:p w14:paraId="1F69AFFF" w14:textId="77777777" w:rsidR="00CA5234" w:rsidRPr="004F4D0F" w:rsidRDefault="00CA5234" w:rsidP="00CA5234">
      <w:pPr>
        <w:ind w:left="720" w:firstLine="720"/>
        <w:rPr>
          <w:rFonts w:ascii="Calibri" w:hAnsi="Calibri"/>
          <w:b/>
          <w:bCs/>
          <w:sz w:val="22"/>
          <w:szCs w:val="22"/>
        </w:rPr>
      </w:pPr>
    </w:p>
    <w:p w14:paraId="34918C66" w14:textId="77777777" w:rsidR="00CA5234" w:rsidRPr="004F4D0F" w:rsidRDefault="00CA5234" w:rsidP="001B2DC1">
      <w:pPr>
        <w:rPr>
          <w:rFonts w:ascii="Calibri" w:hAnsi="Calibri"/>
          <w:b/>
          <w:bCs/>
          <w:sz w:val="22"/>
          <w:szCs w:val="22"/>
          <w:u w:val="single"/>
        </w:rPr>
      </w:pPr>
      <w:r w:rsidRPr="004F4D0F">
        <w:rPr>
          <w:rFonts w:ascii="Calibri" w:hAnsi="Calibri"/>
          <w:b/>
          <w:bCs/>
          <w:sz w:val="22"/>
          <w:szCs w:val="22"/>
        </w:rPr>
        <w:t>14.4</w:t>
      </w:r>
      <w:r w:rsidRPr="004F4D0F">
        <w:rPr>
          <w:rFonts w:ascii="Calibri" w:hAnsi="Calibri"/>
          <w:b/>
          <w:bCs/>
          <w:sz w:val="22"/>
          <w:szCs w:val="22"/>
        </w:rPr>
        <w:tab/>
      </w:r>
      <w:r w:rsidRPr="004F4D0F">
        <w:rPr>
          <w:rFonts w:ascii="Calibri" w:hAnsi="Calibri"/>
          <w:b/>
          <w:bCs/>
          <w:sz w:val="22"/>
          <w:szCs w:val="22"/>
          <w:u w:val="single"/>
        </w:rPr>
        <w:t>Hearings and Board Action</w:t>
      </w:r>
    </w:p>
    <w:p w14:paraId="4EC3F8D3" w14:textId="77777777" w:rsidR="00CA5234" w:rsidRPr="004F4D0F" w:rsidRDefault="00CA5234" w:rsidP="001B2DC1">
      <w:pPr>
        <w:rPr>
          <w:rFonts w:ascii="Calibri" w:hAnsi="Calibri"/>
          <w:sz w:val="22"/>
          <w:szCs w:val="22"/>
        </w:rPr>
      </w:pPr>
      <w:r w:rsidRPr="004F4D0F">
        <w:rPr>
          <w:rFonts w:ascii="Calibri" w:hAnsi="Calibri"/>
          <w:sz w:val="22"/>
          <w:szCs w:val="22"/>
        </w:rPr>
        <w:t>The Town Plan Commission shall hold a public hearing upon each petition. Notice of the time and place of such a hearing shall be given by publication in the Town of a Class II notice under Chapter 985 of the Wisconsin Statutes. Notice of the hearing should also be provided as required by Wis. Stat. § 66.23(7).</w:t>
      </w:r>
    </w:p>
    <w:p w14:paraId="4F2D9357" w14:textId="77777777" w:rsidR="00F4406C" w:rsidRDefault="00F4406C" w:rsidP="001B2DC1">
      <w:pPr>
        <w:suppressAutoHyphens/>
        <w:jc w:val="both"/>
        <w:rPr>
          <w:rFonts w:ascii="Calibri" w:hAnsi="Calibri"/>
          <w:b/>
          <w:bCs/>
          <w:spacing w:val="-5"/>
          <w:sz w:val="22"/>
          <w:szCs w:val="22"/>
        </w:rPr>
      </w:pPr>
    </w:p>
    <w:p w14:paraId="227A3E88" w14:textId="77777777" w:rsidR="00CA5234" w:rsidRPr="004F4D0F" w:rsidRDefault="00CA5234" w:rsidP="001B2DC1">
      <w:pPr>
        <w:suppressAutoHyphens/>
        <w:jc w:val="both"/>
        <w:rPr>
          <w:rFonts w:ascii="Calibri" w:hAnsi="Calibri"/>
          <w:b/>
          <w:bCs/>
          <w:spacing w:val="-5"/>
          <w:sz w:val="22"/>
          <w:szCs w:val="22"/>
        </w:rPr>
      </w:pPr>
      <w:r w:rsidRPr="004F4D0F">
        <w:rPr>
          <w:rFonts w:ascii="Calibri" w:hAnsi="Calibri"/>
          <w:b/>
          <w:bCs/>
          <w:spacing w:val="-5"/>
          <w:sz w:val="22"/>
          <w:szCs w:val="22"/>
        </w:rPr>
        <w:t>14.5</w:t>
      </w:r>
      <w:r w:rsidRPr="004F4D0F">
        <w:rPr>
          <w:rFonts w:ascii="Calibri" w:hAnsi="Calibri"/>
          <w:b/>
          <w:bCs/>
          <w:spacing w:val="-5"/>
          <w:sz w:val="22"/>
          <w:szCs w:val="22"/>
        </w:rPr>
        <w:tab/>
      </w:r>
      <w:r w:rsidRPr="004F4D0F">
        <w:rPr>
          <w:rFonts w:ascii="Calibri" w:hAnsi="Calibri"/>
          <w:b/>
          <w:bCs/>
          <w:spacing w:val="-5"/>
          <w:sz w:val="22"/>
          <w:szCs w:val="22"/>
          <w:u w:val="single"/>
        </w:rPr>
        <w:t xml:space="preserve">Approval by the </w:t>
      </w:r>
      <w:smartTag w:uri="urn:schemas-microsoft-com:office:smarttags" w:element="place">
        <w:smartTag w:uri="urn:schemas-microsoft-com:office:smarttags" w:element="PlaceType">
          <w:r w:rsidRPr="004F4D0F">
            <w:rPr>
              <w:rFonts w:ascii="Calibri" w:hAnsi="Calibri"/>
              <w:b/>
              <w:bCs/>
              <w:spacing w:val="-5"/>
              <w:sz w:val="22"/>
              <w:szCs w:val="22"/>
              <w:u w:val="single"/>
            </w:rPr>
            <w:t>County</w:t>
          </w:r>
        </w:smartTag>
        <w:r w:rsidRPr="004F4D0F">
          <w:rPr>
            <w:rFonts w:ascii="Calibri" w:hAnsi="Calibri"/>
            <w:b/>
            <w:bCs/>
            <w:spacing w:val="-5"/>
            <w:sz w:val="22"/>
            <w:szCs w:val="22"/>
            <w:u w:val="single"/>
          </w:rPr>
          <w:t xml:space="preserve"> </w:t>
        </w:r>
        <w:smartTag w:uri="urn:schemas-microsoft-com:office:smarttags" w:element="PlaceName">
          <w:r w:rsidRPr="004F4D0F">
            <w:rPr>
              <w:rFonts w:ascii="Calibri" w:hAnsi="Calibri"/>
              <w:b/>
              <w:bCs/>
              <w:spacing w:val="-5"/>
              <w:sz w:val="22"/>
              <w:szCs w:val="22"/>
              <w:u w:val="single"/>
            </w:rPr>
            <w:t>Board</w:t>
          </w:r>
        </w:smartTag>
      </w:smartTag>
    </w:p>
    <w:p w14:paraId="46BDBDA6" w14:textId="77777777" w:rsidR="00CA5234" w:rsidRPr="00692771" w:rsidRDefault="00CA5234" w:rsidP="006A64F9">
      <w:pPr>
        <w:suppressAutoHyphens/>
        <w:jc w:val="both"/>
        <w:rPr>
          <w:rFonts w:ascii="Calibri" w:hAnsi="Calibri"/>
          <w:spacing w:val="-5"/>
          <w:sz w:val="22"/>
          <w:szCs w:val="22"/>
        </w:rPr>
      </w:pPr>
      <w:r w:rsidRPr="00692771">
        <w:rPr>
          <w:rFonts w:ascii="Calibri" w:hAnsi="Calibri"/>
          <w:spacing w:val="-5"/>
          <w:sz w:val="22"/>
          <w:szCs w:val="22"/>
        </w:rPr>
        <w:t xml:space="preserve">After approval by the Town Board, the </w:t>
      </w:r>
      <w:r w:rsidR="00A71DBC" w:rsidRPr="00692771">
        <w:rPr>
          <w:rFonts w:ascii="Calibri" w:hAnsi="Calibri"/>
          <w:spacing w:val="-5"/>
          <w:sz w:val="22"/>
          <w:szCs w:val="22"/>
        </w:rPr>
        <w:t xml:space="preserve">Town shall submit the amendment for approval by the </w:t>
      </w:r>
      <w:r w:rsidRPr="00692771">
        <w:rPr>
          <w:rFonts w:ascii="Calibri" w:hAnsi="Calibri"/>
          <w:spacing w:val="-5"/>
          <w:sz w:val="22"/>
          <w:szCs w:val="22"/>
        </w:rPr>
        <w:t>Calumet County Boa</w:t>
      </w:r>
      <w:r w:rsidR="00A71DBC" w:rsidRPr="00692771">
        <w:rPr>
          <w:rFonts w:ascii="Calibri" w:hAnsi="Calibri"/>
          <w:spacing w:val="-5"/>
          <w:sz w:val="22"/>
          <w:szCs w:val="22"/>
        </w:rPr>
        <w:t>rd of Supervisors pursuant to section 60.62 (3) Wis. Stat</w:t>
      </w:r>
      <w:r w:rsidRPr="00692771">
        <w:rPr>
          <w:rFonts w:ascii="Calibri" w:hAnsi="Calibri"/>
          <w:spacing w:val="-5"/>
          <w:sz w:val="22"/>
          <w:szCs w:val="22"/>
        </w:rPr>
        <w:t>.</w:t>
      </w:r>
    </w:p>
    <w:p w14:paraId="782165C3" w14:textId="77777777" w:rsidR="00F60643" w:rsidRPr="004F4D0F" w:rsidRDefault="00F60643" w:rsidP="00CA5234">
      <w:pPr>
        <w:tabs>
          <w:tab w:val="left" w:pos="-720"/>
          <w:tab w:val="left" w:pos="0"/>
        </w:tabs>
        <w:suppressAutoHyphens/>
        <w:jc w:val="both"/>
        <w:rPr>
          <w:rFonts w:ascii="Calibri" w:hAnsi="Calibri"/>
          <w:spacing w:val="-5"/>
          <w:sz w:val="22"/>
          <w:szCs w:val="22"/>
        </w:rPr>
      </w:pPr>
    </w:p>
    <w:p w14:paraId="3449EF96" w14:textId="77777777" w:rsidR="00CA5234" w:rsidRPr="004F4D0F" w:rsidRDefault="00CA5234" w:rsidP="00607634">
      <w:pPr>
        <w:suppressAutoHyphens/>
        <w:jc w:val="both"/>
        <w:rPr>
          <w:rFonts w:ascii="Calibri" w:hAnsi="Calibri"/>
          <w:b/>
          <w:bCs/>
          <w:spacing w:val="-5"/>
          <w:sz w:val="22"/>
          <w:szCs w:val="22"/>
        </w:rPr>
      </w:pPr>
      <w:r w:rsidRPr="004F4D0F">
        <w:rPr>
          <w:rFonts w:ascii="Calibri" w:hAnsi="Calibri"/>
          <w:b/>
          <w:bCs/>
          <w:spacing w:val="-5"/>
          <w:sz w:val="22"/>
          <w:szCs w:val="22"/>
        </w:rPr>
        <w:t>14.6</w:t>
      </w:r>
      <w:r w:rsidRPr="004F4D0F">
        <w:rPr>
          <w:rFonts w:ascii="Calibri" w:hAnsi="Calibri"/>
          <w:b/>
          <w:bCs/>
          <w:spacing w:val="-5"/>
          <w:sz w:val="22"/>
          <w:szCs w:val="22"/>
        </w:rPr>
        <w:tab/>
      </w:r>
      <w:r w:rsidRPr="004F4D0F">
        <w:rPr>
          <w:rFonts w:ascii="Calibri" w:hAnsi="Calibri"/>
          <w:b/>
          <w:bCs/>
          <w:spacing w:val="-5"/>
          <w:sz w:val="22"/>
          <w:szCs w:val="22"/>
          <w:u w:val="single"/>
        </w:rPr>
        <w:t>Protest</w:t>
      </w:r>
    </w:p>
    <w:p w14:paraId="1379302D" w14:textId="77777777" w:rsidR="00CA5234" w:rsidRPr="004F4D0F" w:rsidRDefault="00CA5234" w:rsidP="006A64F9">
      <w:pPr>
        <w:suppressAutoHyphens/>
        <w:jc w:val="both"/>
        <w:rPr>
          <w:rFonts w:ascii="Calibri" w:hAnsi="Calibri"/>
          <w:spacing w:val="-5"/>
          <w:sz w:val="22"/>
          <w:szCs w:val="22"/>
        </w:rPr>
      </w:pPr>
      <w:r w:rsidRPr="004F4D0F">
        <w:rPr>
          <w:rFonts w:ascii="Calibri" w:hAnsi="Calibri"/>
          <w:spacing w:val="-5"/>
          <w:sz w:val="22"/>
          <w:szCs w:val="22"/>
        </w:rPr>
        <w:t>In case of a protest against an amendment proposed duly signed and acknowledged by the owners of twenty percent (20%) or more either of the areas of the land included in such proposed amendment, or by the owners of twenty percent (20%) or more of the area of the land immediately adjacent extending one hundred (100) feet there from, or by the owners of twenty percent (20%) or more of the land directly opposite thereto extending one hundred (100) feet from the road frontage of such opposite land, such amendment shall not become effective except by the favorable vote of three-fourths of the members of the Town Board voting on the proposed change.</w:t>
      </w:r>
    </w:p>
    <w:p w14:paraId="2B39EA4B" w14:textId="77777777" w:rsidR="00F60643" w:rsidRPr="004F4D0F" w:rsidRDefault="00F60643" w:rsidP="00CA5234">
      <w:pPr>
        <w:tabs>
          <w:tab w:val="left" w:pos="-720"/>
          <w:tab w:val="left" w:pos="0"/>
        </w:tabs>
        <w:suppressAutoHyphens/>
        <w:jc w:val="both"/>
        <w:rPr>
          <w:rFonts w:ascii="Calibri" w:hAnsi="Calibri"/>
          <w:spacing w:val="-5"/>
          <w:sz w:val="22"/>
          <w:szCs w:val="22"/>
        </w:rPr>
      </w:pPr>
    </w:p>
    <w:p w14:paraId="67DDFEB5" w14:textId="77777777" w:rsidR="00CA5234" w:rsidRPr="004F4D0F" w:rsidRDefault="00CA5234" w:rsidP="006A64F9">
      <w:pPr>
        <w:suppressAutoHyphens/>
        <w:jc w:val="both"/>
        <w:rPr>
          <w:rFonts w:ascii="Calibri" w:hAnsi="Calibri"/>
          <w:b/>
          <w:bCs/>
          <w:spacing w:val="-5"/>
          <w:sz w:val="22"/>
          <w:szCs w:val="22"/>
        </w:rPr>
      </w:pPr>
      <w:r w:rsidRPr="004F4D0F">
        <w:rPr>
          <w:rFonts w:ascii="Calibri" w:hAnsi="Calibri"/>
          <w:b/>
          <w:bCs/>
          <w:spacing w:val="-5"/>
          <w:sz w:val="22"/>
          <w:szCs w:val="22"/>
        </w:rPr>
        <w:t>14.7</w:t>
      </w:r>
      <w:r w:rsidR="00F60643" w:rsidRPr="004F4D0F">
        <w:rPr>
          <w:rFonts w:ascii="Calibri" w:hAnsi="Calibri"/>
          <w:b/>
          <w:bCs/>
          <w:spacing w:val="-5"/>
          <w:sz w:val="22"/>
          <w:szCs w:val="22"/>
        </w:rPr>
        <w:tab/>
      </w:r>
      <w:r w:rsidRPr="004F4D0F">
        <w:rPr>
          <w:rFonts w:ascii="Calibri" w:hAnsi="Calibri"/>
          <w:b/>
          <w:bCs/>
          <w:spacing w:val="-5"/>
          <w:sz w:val="22"/>
          <w:szCs w:val="22"/>
          <w:u w:val="single"/>
        </w:rPr>
        <w:t xml:space="preserve">Rezoning Land out of the </w:t>
      </w:r>
      <w:r w:rsidR="00AF5831">
        <w:rPr>
          <w:rFonts w:ascii="Calibri" w:hAnsi="Calibri"/>
          <w:b/>
          <w:bCs/>
          <w:spacing w:val="-5"/>
          <w:sz w:val="22"/>
          <w:szCs w:val="22"/>
          <w:u w:val="single"/>
        </w:rPr>
        <w:t>Exclusive Agricultural</w:t>
      </w:r>
      <w:r w:rsidRPr="004F4D0F">
        <w:rPr>
          <w:rFonts w:ascii="Calibri" w:hAnsi="Calibri"/>
          <w:b/>
          <w:bCs/>
          <w:spacing w:val="-5"/>
          <w:sz w:val="22"/>
          <w:szCs w:val="22"/>
          <w:u w:val="single"/>
        </w:rPr>
        <w:t xml:space="preserve"> District</w:t>
      </w:r>
      <w:r w:rsidRPr="004F4D0F">
        <w:rPr>
          <w:rFonts w:ascii="Calibri" w:hAnsi="Calibri"/>
          <w:b/>
          <w:bCs/>
          <w:spacing w:val="-5"/>
          <w:sz w:val="22"/>
          <w:szCs w:val="22"/>
        </w:rPr>
        <w:t xml:space="preserve"> </w:t>
      </w:r>
    </w:p>
    <w:p w14:paraId="4A816030" w14:textId="77777777" w:rsidR="00F60643" w:rsidRPr="004F4D0F" w:rsidRDefault="00CA5234" w:rsidP="006A64F9">
      <w:pPr>
        <w:suppressAutoHyphens/>
        <w:jc w:val="both"/>
        <w:rPr>
          <w:rFonts w:ascii="Calibri" w:hAnsi="Calibri"/>
          <w:spacing w:val="-5"/>
          <w:sz w:val="22"/>
          <w:szCs w:val="22"/>
        </w:rPr>
      </w:pPr>
      <w:r w:rsidRPr="004F4D0F">
        <w:rPr>
          <w:rFonts w:ascii="Calibri" w:hAnsi="Calibri"/>
          <w:spacing w:val="-5"/>
          <w:sz w:val="22"/>
          <w:szCs w:val="22"/>
        </w:rPr>
        <w:t xml:space="preserve">Land may be rezoned out of the </w:t>
      </w:r>
      <w:r w:rsidR="00AF5831">
        <w:rPr>
          <w:rFonts w:ascii="Calibri" w:hAnsi="Calibri"/>
          <w:spacing w:val="-5"/>
          <w:sz w:val="22"/>
          <w:szCs w:val="22"/>
        </w:rPr>
        <w:t>Exclusive Agricultural</w:t>
      </w:r>
      <w:r w:rsidRPr="004F4D0F">
        <w:rPr>
          <w:rFonts w:ascii="Calibri" w:hAnsi="Calibri"/>
          <w:spacing w:val="-5"/>
          <w:sz w:val="22"/>
          <w:szCs w:val="22"/>
        </w:rPr>
        <w:t xml:space="preserve"> District</w:t>
      </w:r>
      <w:r w:rsidR="00CB2B0A">
        <w:rPr>
          <w:rFonts w:ascii="Calibri" w:hAnsi="Calibri"/>
          <w:spacing w:val="-5"/>
          <w:sz w:val="22"/>
          <w:szCs w:val="22"/>
        </w:rPr>
        <w:t xml:space="preserve"> if the Town Plan Commission,</w:t>
      </w:r>
      <w:r w:rsidRPr="004F4D0F">
        <w:rPr>
          <w:rFonts w:ascii="Calibri" w:hAnsi="Calibri"/>
          <w:spacing w:val="-5"/>
          <w:sz w:val="22"/>
          <w:szCs w:val="22"/>
        </w:rPr>
        <w:t xml:space="preserve"> Town Board </w:t>
      </w:r>
      <w:r w:rsidR="00CB2B0A">
        <w:rPr>
          <w:rFonts w:ascii="Calibri" w:hAnsi="Calibri"/>
          <w:spacing w:val="-5"/>
          <w:sz w:val="22"/>
          <w:szCs w:val="22"/>
        </w:rPr>
        <w:t xml:space="preserve">and </w:t>
      </w:r>
      <w:r w:rsidRPr="004F4D0F">
        <w:rPr>
          <w:rFonts w:ascii="Calibri" w:hAnsi="Calibri"/>
          <w:spacing w:val="-5"/>
          <w:sz w:val="22"/>
          <w:szCs w:val="22"/>
        </w:rPr>
        <w:t xml:space="preserve">find </w:t>
      </w:r>
      <w:r w:rsidR="00CB2B0A">
        <w:rPr>
          <w:rFonts w:ascii="Calibri" w:hAnsi="Calibri"/>
          <w:spacing w:val="-5"/>
          <w:sz w:val="22"/>
          <w:szCs w:val="22"/>
        </w:rPr>
        <w:t xml:space="preserve">that all of the following apply: </w:t>
      </w:r>
    </w:p>
    <w:p w14:paraId="6053E3A2" w14:textId="77777777" w:rsidR="00F60643" w:rsidRPr="004F4D0F" w:rsidRDefault="00CA5234" w:rsidP="0063720B">
      <w:pPr>
        <w:pStyle w:val="ListParagraph"/>
        <w:numPr>
          <w:ilvl w:val="0"/>
          <w:numId w:val="43"/>
        </w:numPr>
        <w:suppressAutoHyphens/>
        <w:ind w:left="720"/>
        <w:jc w:val="both"/>
        <w:rPr>
          <w:rFonts w:ascii="Calibri" w:hAnsi="Calibri"/>
          <w:spacing w:val="-5"/>
          <w:sz w:val="22"/>
          <w:szCs w:val="22"/>
        </w:rPr>
      </w:pPr>
      <w:r w:rsidRPr="004F4D0F">
        <w:rPr>
          <w:rFonts w:ascii="Calibri" w:hAnsi="Calibri"/>
          <w:spacing w:val="-5"/>
          <w:sz w:val="22"/>
          <w:szCs w:val="22"/>
        </w:rPr>
        <w:t xml:space="preserve">The land is better suited for </w:t>
      </w:r>
      <w:r w:rsidR="009E35FE">
        <w:rPr>
          <w:rFonts w:ascii="Calibri" w:hAnsi="Calibri"/>
          <w:spacing w:val="-5"/>
          <w:sz w:val="22"/>
          <w:szCs w:val="22"/>
        </w:rPr>
        <w:t xml:space="preserve">a use not allowed in </w:t>
      </w:r>
      <w:r w:rsidR="009E35FE" w:rsidRPr="00B71B95">
        <w:rPr>
          <w:rFonts w:ascii="Calibri" w:hAnsi="Calibri"/>
          <w:spacing w:val="-5"/>
          <w:sz w:val="22"/>
          <w:szCs w:val="22"/>
        </w:rPr>
        <w:t>the</w:t>
      </w:r>
      <w:r w:rsidR="00D47A00" w:rsidRPr="00B71B95">
        <w:rPr>
          <w:rFonts w:ascii="Calibri" w:hAnsi="Calibri"/>
          <w:spacing w:val="-5"/>
          <w:sz w:val="22"/>
          <w:szCs w:val="22"/>
        </w:rPr>
        <w:t xml:space="preserve"> </w:t>
      </w:r>
      <w:r w:rsidR="009E35FE" w:rsidRPr="00B71B95">
        <w:rPr>
          <w:rFonts w:ascii="Calibri" w:hAnsi="Calibri"/>
          <w:spacing w:val="-5"/>
          <w:sz w:val="22"/>
          <w:szCs w:val="22"/>
        </w:rPr>
        <w:t xml:space="preserve">(EA) Exclusive Agricultural </w:t>
      </w:r>
      <w:r w:rsidRPr="00B71B95">
        <w:rPr>
          <w:rFonts w:ascii="Calibri" w:hAnsi="Calibri"/>
          <w:spacing w:val="-5"/>
          <w:sz w:val="22"/>
          <w:szCs w:val="22"/>
        </w:rPr>
        <w:t>Zoning District.</w:t>
      </w:r>
    </w:p>
    <w:p w14:paraId="0D50A1A9" w14:textId="77777777" w:rsidR="00F60643" w:rsidRPr="004F4D0F" w:rsidRDefault="00CA5234" w:rsidP="0063720B">
      <w:pPr>
        <w:pStyle w:val="ListParagraph"/>
        <w:numPr>
          <w:ilvl w:val="0"/>
          <w:numId w:val="43"/>
        </w:numPr>
        <w:suppressAutoHyphens/>
        <w:ind w:left="720"/>
        <w:jc w:val="both"/>
        <w:rPr>
          <w:rFonts w:ascii="Calibri" w:hAnsi="Calibri"/>
          <w:spacing w:val="-5"/>
          <w:sz w:val="22"/>
          <w:szCs w:val="22"/>
        </w:rPr>
      </w:pPr>
      <w:r w:rsidRPr="004F4D0F">
        <w:rPr>
          <w:rFonts w:ascii="Calibri" w:hAnsi="Calibri"/>
          <w:spacing w:val="-5"/>
          <w:sz w:val="22"/>
          <w:szCs w:val="22"/>
        </w:rPr>
        <w:t xml:space="preserve">The rezoning is consistent with the </w:t>
      </w:r>
      <w:r w:rsidR="004E28B6" w:rsidRPr="0075406D">
        <w:rPr>
          <w:rFonts w:ascii="Calibri" w:hAnsi="Calibri"/>
          <w:spacing w:val="-5"/>
          <w:sz w:val="22"/>
          <w:szCs w:val="22"/>
        </w:rPr>
        <w:t>Calumet County 2025 Smart Growth Plan</w:t>
      </w:r>
      <w:r w:rsidR="0075406D" w:rsidRPr="0075406D">
        <w:rPr>
          <w:rFonts w:ascii="Calibri" w:hAnsi="Calibri"/>
          <w:spacing w:val="-5"/>
          <w:sz w:val="22"/>
          <w:szCs w:val="22"/>
        </w:rPr>
        <w:t>.</w:t>
      </w:r>
    </w:p>
    <w:p w14:paraId="695681C5" w14:textId="77777777" w:rsidR="00F60643" w:rsidRDefault="00CA5234" w:rsidP="0063720B">
      <w:pPr>
        <w:pStyle w:val="ListParagraph"/>
        <w:numPr>
          <w:ilvl w:val="0"/>
          <w:numId w:val="43"/>
        </w:numPr>
        <w:suppressAutoHyphens/>
        <w:ind w:left="720"/>
        <w:jc w:val="both"/>
        <w:rPr>
          <w:rFonts w:ascii="Calibri" w:hAnsi="Calibri"/>
          <w:spacing w:val="-5"/>
          <w:sz w:val="22"/>
          <w:szCs w:val="22"/>
        </w:rPr>
      </w:pPr>
      <w:r w:rsidRPr="004F4D0F">
        <w:rPr>
          <w:rFonts w:ascii="Calibri" w:hAnsi="Calibri"/>
          <w:spacing w:val="-5"/>
          <w:sz w:val="22"/>
          <w:szCs w:val="22"/>
        </w:rPr>
        <w:t>The rezoning is substantially consistent with the Calumet County Farmland Preservation Plan.</w:t>
      </w:r>
    </w:p>
    <w:p w14:paraId="36BD574E" w14:textId="77777777" w:rsidR="005B7A7F" w:rsidRPr="004F4D0F" w:rsidRDefault="005B7A7F" w:rsidP="0063720B">
      <w:pPr>
        <w:pStyle w:val="ListParagraph"/>
        <w:numPr>
          <w:ilvl w:val="0"/>
          <w:numId w:val="43"/>
        </w:numPr>
        <w:suppressAutoHyphens/>
        <w:ind w:left="720"/>
        <w:jc w:val="both"/>
        <w:rPr>
          <w:rFonts w:ascii="Calibri" w:hAnsi="Calibri"/>
          <w:spacing w:val="-5"/>
          <w:sz w:val="22"/>
          <w:szCs w:val="22"/>
        </w:rPr>
      </w:pPr>
      <w:r>
        <w:rPr>
          <w:rFonts w:ascii="Calibri" w:hAnsi="Calibri"/>
          <w:spacing w:val="-5"/>
          <w:sz w:val="22"/>
          <w:szCs w:val="22"/>
        </w:rPr>
        <w:t>The Calumet County Board must approve all rezoning.</w:t>
      </w:r>
    </w:p>
    <w:p w14:paraId="18CB2507" w14:textId="77777777" w:rsidR="00CA5234" w:rsidRPr="00FA2962" w:rsidRDefault="00CA5234" w:rsidP="0063720B">
      <w:pPr>
        <w:pStyle w:val="ListParagraph"/>
        <w:pageBreakBefore/>
        <w:numPr>
          <w:ilvl w:val="0"/>
          <w:numId w:val="43"/>
        </w:numPr>
        <w:suppressAutoHyphens/>
        <w:ind w:left="720"/>
        <w:jc w:val="both"/>
        <w:rPr>
          <w:rFonts w:ascii="Calibri" w:hAnsi="Calibri"/>
          <w:b/>
          <w:bCs/>
          <w:spacing w:val="-5"/>
          <w:sz w:val="22"/>
          <w:szCs w:val="22"/>
        </w:rPr>
      </w:pPr>
      <w:r w:rsidRPr="00FA2962">
        <w:rPr>
          <w:rFonts w:ascii="Calibri" w:hAnsi="Calibri"/>
          <w:spacing w:val="-5"/>
          <w:sz w:val="22"/>
          <w:szCs w:val="22"/>
        </w:rPr>
        <w:lastRenderedPageBreak/>
        <w:t>The rezoning will not substantially impair or limit current or future agricultural use of surrounding parcels of land that are zoned for or legally restricted to agricultural use</w:t>
      </w:r>
      <w:r w:rsidR="00FA2962">
        <w:rPr>
          <w:rFonts w:ascii="Calibri" w:hAnsi="Calibri"/>
          <w:spacing w:val="-5"/>
          <w:sz w:val="22"/>
          <w:szCs w:val="22"/>
        </w:rPr>
        <w:t>.</w:t>
      </w:r>
      <w:r w:rsidR="00D47A00">
        <w:rPr>
          <w:rFonts w:ascii="Calibri" w:hAnsi="Calibri"/>
          <w:spacing w:val="-5"/>
          <w:sz w:val="22"/>
          <w:szCs w:val="22"/>
        </w:rPr>
        <w:t xml:space="preserve"> </w:t>
      </w:r>
      <w:r w:rsidR="004C3D5A">
        <w:rPr>
          <w:rFonts w:ascii="Calibri" w:hAnsi="Calibri"/>
          <w:spacing w:val="-5"/>
          <w:sz w:val="22"/>
          <w:szCs w:val="22"/>
        </w:rPr>
        <w:t xml:space="preserve"> The Town of </w:t>
      </w:r>
      <w:smartTag w:uri="urn:schemas-microsoft-com:office:smarttags" w:element="City">
        <w:smartTag w:uri="urn:schemas-microsoft-com:office:smarttags" w:element="place">
          <w:r w:rsidR="004C3D5A">
            <w:rPr>
              <w:rFonts w:ascii="Calibri" w:hAnsi="Calibri"/>
              <w:spacing w:val="-5"/>
              <w:sz w:val="22"/>
              <w:szCs w:val="22"/>
            </w:rPr>
            <w:t>Rantoul</w:t>
          </w:r>
        </w:smartTag>
      </w:smartTag>
      <w:r w:rsidR="004C3D5A">
        <w:rPr>
          <w:rFonts w:ascii="Calibri" w:hAnsi="Calibri"/>
          <w:spacing w:val="-5"/>
          <w:sz w:val="22"/>
          <w:szCs w:val="22"/>
        </w:rPr>
        <w:t xml:space="preserve"> must submit a report to DATCP by March 1</w:t>
      </w:r>
      <w:r w:rsidR="004C3D5A" w:rsidRPr="004C3D5A">
        <w:rPr>
          <w:rFonts w:ascii="Calibri" w:hAnsi="Calibri"/>
          <w:spacing w:val="-5"/>
          <w:sz w:val="22"/>
          <w:szCs w:val="22"/>
          <w:vertAlign w:val="superscript"/>
        </w:rPr>
        <w:t>st</w:t>
      </w:r>
      <w:r w:rsidR="004C3D5A">
        <w:rPr>
          <w:rFonts w:ascii="Calibri" w:hAnsi="Calibri"/>
          <w:spacing w:val="-5"/>
          <w:sz w:val="22"/>
          <w:szCs w:val="22"/>
        </w:rPr>
        <w:t xml:space="preserve"> of each year detailing the number of acres rezoned out of the district.</w:t>
      </w:r>
    </w:p>
    <w:p w14:paraId="44584147" w14:textId="77777777" w:rsidR="00607634" w:rsidRDefault="00607634" w:rsidP="00FA2962">
      <w:pPr>
        <w:tabs>
          <w:tab w:val="left" w:pos="-720"/>
          <w:tab w:val="left" w:pos="0"/>
        </w:tabs>
        <w:suppressAutoHyphens/>
        <w:jc w:val="both"/>
        <w:rPr>
          <w:rFonts w:ascii="Calibri" w:hAnsi="Calibri"/>
          <w:b/>
          <w:bCs/>
          <w:spacing w:val="-5"/>
          <w:sz w:val="22"/>
          <w:szCs w:val="22"/>
        </w:rPr>
      </w:pPr>
    </w:p>
    <w:p w14:paraId="08CD226E" w14:textId="77777777" w:rsidR="00CA5234" w:rsidRPr="004F4D0F" w:rsidRDefault="00CA5234" w:rsidP="00FA2962">
      <w:pPr>
        <w:tabs>
          <w:tab w:val="left" w:pos="-720"/>
          <w:tab w:val="left" w:pos="0"/>
        </w:tabs>
        <w:suppressAutoHyphens/>
        <w:jc w:val="both"/>
        <w:rPr>
          <w:rFonts w:ascii="Calibri" w:hAnsi="Calibri"/>
          <w:b/>
          <w:bCs/>
          <w:spacing w:val="-5"/>
          <w:sz w:val="22"/>
          <w:szCs w:val="22"/>
        </w:rPr>
      </w:pPr>
      <w:r w:rsidRPr="004F4D0F">
        <w:rPr>
          <w:rFonts w:ascii="Calibri" w:hAnsi="Calibri"/>
          <w:b/>
          <w:bCs/>
          <w:spacing w:val="-5"/>
          <w:sz w:val="22"/>
          <w:szCs w:val="22"/>
        </w:rPr>
        <w:t>SECTION</w:t>
      </w:r>
      <w:r w:rsidR="00F60643" w:rsidRPr="004F4D0F">
        <w:rPr>
          <w:rFonts w:ascii="Calibri" w:hAnsi="Calibri"/>
          <w:b/>
          <w:bCs/>
          <w:spacing w:val="-5"/>
          <w:sz w:val="22"/>
          <w:szCs w:val="22"/>
        </w:rPr>
        <w:tab/>
      </w:r>
      <w:r w:rsidRPr="00F24D90">
        <w:rPr>
          <w:rFonts w:ascii="Calibri" w:hAnsi="Calibri"/>
          <w:b/>
          <w:bCs/>
          <w:spacing w:val="-5"/>
          <w:sz w:val="22"/>
          <w:szCs w:val="22"/>
          <w:u w:val="single"/>
        </w:rPr>
        <w:t>15.0</w:t>
      </w:r>
      <w:r w:rsidRPr="00F24D90">
        <w:rPr>
          <w:rFonts w:ascii="Calibri" w:hAnsi="Calibri"/>
          <w:b/>
          <w:bCs/>
          <w:spacing w:val="-5"/>
          <w:sz w:val="22"/>
          <w:szCs w:val="22"/>
          <w:u w:val="single"/>
        </w:rPr>
        <w:tab/>
        <w:t>PLAN COMMISSION</w:t>
      </w:r>
    </w:p>
    <w:p w14:paraId="40AE7D13" w14:textId="77777777" w:rsidR="00CA5234" w:rsidRPr="004F4D0F" w:rsidRDefault="00CA5234" w:rsidP="00CA5234">
      <w:pPr>
        <w:tabs>
          <w:tab w:val="left" w:pos="-720"/>
          <w:tab w:val="left" w:pos="0"/>
        </w:tabs>
        <w:suppressAutoHyphens/>
        <w:jc w:val="both"/>
        <w:rPr>
          <w:rFonts w:ascii="Calibri" w:hAnsi="Calibri"/>
          <w:spacing w:val="-5"/>
          <w:sz w:val="22"/>
          <w:szCs w:val="22"/>
        </w:rPr>
      </w:pPr>
    </w:p>
    <w:p w14:paraId="010114B4" w14:textId="77777777" w:rsidR="00CA5234" w:rsidRPr="004F4D0F" w:rsidRDefault="00CA5234" w:rsidP="006A64F9">
      <w:pPr>
        <w:suppressAutoHyphens/>
        <w:jc w:val="both"/>
        <w:rPr>
          <w:rFonts w:ascii="Calibri" w:hAnsi="Calibri"/>
          <w:b/>
          <w:bCs/>
          <w:spacing w:val="-5"/>
          <w:sz w:val="22"/>
          <w:szCs w:val="22"/>
        </w:rPr>
      </w:pPr>
      <w:r w:rsidRPr="004F4D0F">
        <w:rPr>
          <w:rFonts w:ascii="Calibri" w:hAnsi="Calibri"/>
          <w:b/>
          <w:bCs/>
          <w:spacing w:val="-5"/>
          <w:sz w:val="22"/>
          <w:szCs w:val="22"/>
        </w:rPr>
        <w:t>15.1</w:t>
      </w:r>
      <w:r w:rsidRPr="004F4D0F">
        <w:rPr>
          <w:rFonts w:ascii="Calibri" w:hAnsi="Calibri"/>
          <w:b/>
          <w:bCs/>
          <w:spacing w:val="-5"/>
          <w:sz w:val="22"/>
          <w:szCs w:val="22"/>
        </w:rPr>
        <w:tab/>
      </w:r>
      <w:r w:rsidRPr="004F4D0F">
        <w:rPr>
          <w:rFonts w:ascii="Calibri" w:hAnsi="Calibri"/>
          <w:b/>
          <w:bCs/>
          <w:spacing w:val="-5"/>
          <w:sz w:val="22"/>
          <w:szCs w:val="22"/>
          <w:u w:val="single"/>
        </w:rPr>
        <w:t>Composition</w:t>
      </w:r>
    </w:p>
    <w:p w14:paraId="2183E5DB" w14:textId="77777777" w:rsidR="00A050F8" w:rsidRPr="004F4D0F" w:rsidRDefault="00CA5234" w:rsidP="006A64F9">
      <w:pPr>
        <w:suppressAutoHyphens/>
        <w:jc w:val="both"/>
        <w:rPr>
          <w:rFonts w:ascii="Calibri" w:hAnsi="Calibri"/>
          <w:spacing w:val="-5"/>
          <w:sz w:val="22"/>
          <w:szCs w:val="22"/>
        </w:rPr>
      </w:pPr>
      <w:r w:rsidRPr="004F4D0F">
        <w:rPr>
          <w:rFonts w:ascii="Calibri" w:hAnsi="Calibri"/>
          <w:spacing w:val="-5"/>
          <w:sz w:val="22"/>
          <w:szCs w:val="22"/>
        </w:rPr>
        <w:t>The Plan Commission shall consist of seven members, all of whom shall be appointed by the Town Board Chairperson, who shall also choose the presiding officer.  The Town Board Chairperson may appoint himself or herself to the Commission and may appoint other Town elected or appointed officials to the Commission, except that the Commission shall always have at least three citizen member</w:t>
      </w:r>
      <w:r w:rsidR="00A050F8" w:rsidRPr="004F4D0F">
        <w:rPr>
          <w:rFonts w:ascii="Calibri" w:hAnsi="Calibri"/>
          <w:spacing w:val="-5"/>
          <w:sz w:val="22"/>
          <w:szCs w:val="22"/>
        </w:rPr>
        <w:t>s</w:t>
      </w:r>
      <w:r w:rsidRPr="004F4D0F">
        <w:rPr>
          <w:rFonts w:ascii="Calibri" w:hAnsi="Calibri"/>
          <w:spacing w:val="-5"/>
          <w:sz w:val="22"/>
          <w:szCs w:val="22"/>
        </w:rPr>
        <w:t xml:space="preserve"> who </w:t>
      </w:r>
      <w:r w:rsidR="00A050F8" w:rsidRPr="004F4D0F">
        <w:rPr>
          <w:rFonts w:ascii="Calibri" w:hAnsi="Calibri"/>
          <w:spacing w:val="-5"/>
          <w:sz w:val="22"/>
          <w:szCs w:val="22"/>
        </w:rPr>
        <w:t xml:space="preserve">are </w:t>
      </w:r>
      <w:smartTag w:uri="urn:schemas-microsoft-com:office:smarttags" w:element="place">
        <w:smartTag w:uri="urn:schemas-microsoft-com:office:smarttags" w:element="PlaceName">
          <w:r w:rsidRPr="004F4D0F">
            <w:rPr>
              <w:rFonts w:ascii="Calibri" w:hAnsi="Calibri"/>
              <w:spacing w:val="-5"/>
              <w:sz w:val="22"/>
              <w:szCs w:val="22"/>
            </w:rPr>
            <w:t>not</w:t>
          </w:r>
        </w:smartTag>
        <w:r w:rsidRPr="004F4D0F">
          <w:rPr>
            <w:rFonts w:ascii="Calibri" w:hAnsi="Calibri"/>
            <w:spacing w:val="-5"/>
            <w:sz w:val="22"/>
            <w:szCs w:val="22"/>
          </w:rPr>
          <w:t xml:space="preserve"> </w:t>
        </w:r>
        <w:smartTag w:uri="urn:schemas-microsoft-com:office:smarttags" w:element="PlaceType">
          <w:r w:rsidRPr="004F4D0F">
            <w:rPr>
              <w:rFonts w:ascii="Calibri" w:hAnsi="Calibri"/>
              <w:spacing w:val="-5"/>
              <w:sz w:val="22"/>
              <w:szCs w:val="22"/>
            </w:rPr>
            <w:t>Town</w:t>
          </w:r>
        </w:smartTag>
      </w:smartTag>
      <w:r w:rsidRPr="004F4D0F">
        <w:rPr>
          <w:rFonts w:ascii="Calibri" w:hAnsi="Calibri"/>
          <w:spacing w:val="-5"/>
          <w:sz w:val="22"/>
          <w:szCs w:val="22"/>
        </w:rPr>
        <w:t xml:space="preserve"> official</w:t>
      </w:r>
      <w:r w:rsidR="00A050F8" w:rsidRPr="004F4D0F">
        <w:rPr>
          <w:rFonts w:ascii="Calibri" w:hAnsi="Calibri"/>
          <w:spacing w:val="-5"/>
          <w:sz w:val="22"/>
          <w:szCs w:val="22"/>
        </w:rPr>
        <w:t>s</w:t>
      </w:r>
      <w:r w:rsidRPr="004F4D0F">
        <w:rPr>
          <w:rFonts w:ascii="Calibri" w:hAnsi="Calibri"/>
          <w:spacing w:val="-5"/>
          <w:sz w:val="22"/>
          <w:szCs w:val="22"/>
        </w:rPr>
        <w:t xml:space="preserve">. All other provisions of State Statutes 61.35 and 62.23 shall apply. </w:t>
      </w:r>
    </w:p>
    <w:p w14:paraId="5C15B955" w14:textId="77777777" w:rsidR="00F94BE1" w:rsidRDefault="00F94BE1" w:rsidP="00F94BE1">
      <w:pPr>
        <w:suppressAutoHyphens/>
        <w:jc w:val="both"/>
        <w:rPr>
          <w:rFonts w:ascii="Calibri" w:hAnsi="Calibri"/>
          <w:spacing w:val="-5"/>
          <w:sz w:val="22"/>
          <w:szCs w:val="22"/>
        </w:rPr>
      </w:pPr>
    </w:p>
    <w:p w14:paraId="4873CEC1" w14:textId="77777777" w:rsidR="00CA5234" w:rsidRPr="004F4D0F" w:rsidRDefault="00CA5234" w:rsidP="00F94BE1">
      <w:pPr>
        <w:suppressAutoHyphens/>
        <w:jc w:val="both"/>
        <w:rPr>
          <w:rFonts w:ascii="Calibri" w:hAnsi="Calibri"/>
          <w:spacing w:val="-5"/>
          <w:sz w:val="22"/>
          <w:szCs w:val="22"/>
        </w:rPr>
      </w:pPr>
      <w:r w:rsidRPr="004F4D0F">
        <w:rPr>
          <w:rFonts w:ascii="Calibri" w:hAnsi="Calibri"/>
          <w:spacing w:val="-5"/>
          <w:sz w:val="22"/>
          <w:szCs w:val="22"/>
        </w:rPr>
        <w:t>Members of the Commission shall be appointed to hold office for a period of three years. Appointments shall be made by the Town Board Chairperson during the month of April or at any other time if a vacancy occurs during the middle of a term. If a Town Board member has been appointed to the Commission, his or her term on the Commission shall coincide with their term on the Town Board.</w:t>
      </w:r>
    </w:p>
    <w:p w14:paraId="1DCF8E3E" w14:textId="77777777" w:rsidR="00CA5234" w:rsidRPr="004F4D0F" w:rsidRDefault="00CA5234" w:rsidP="00CA5234">
      <w:pPr>
        <w:tabs>
          <w:tab w:val="left" w:pos="-720"/>
          <w:tab w:val="left" w:pos="0"/>
        </w:tabs>
        <w:suppressAutoHyphens/>
        <w:jc w:val="both"/>
        <w:rPr>
          <w:rFonts w:ascii="Calibri" w:hAnsi="Calibri"/>
          <w:spacing w:val="-5"/>
          <w:sz w:val="22"/>
          <w:szCs w:val="22"/>
        </w:rPr>
      </w:pPr>
    </w:p>
    <w:p w14:paraId="3E90A8FB" w14:textId="77777777" w:rsidR="00CA5234" w:rsidRPr="004F4D0F" w:rsidRDefault="00CA5234" w:rsidP="00F94BE1">
      <w:pPr>
        <w:suppressAutoHyphens/>
        <w:jc w:val="both"/>
        <w:rPr>
          <w:rFonts w:ascii="Calibri" w:hAnsi="Calibri"/>
          <w:b/>
          <w:bCs/>
          <w:spacing w:val="-5"/>
          <w:sz w:val="22"/>
          <w:szCs w:val="22"/>
        </w:rPr>
      </w:pPr>
      <w:r w:rsidRPr="004F4D0F">
        <w:rPr>
          <w:rFonts w:ascii="Calibri" w:hAnsi="Calibri"/>
          <w:b/>
          <w:bCs/>
          <w:spacing w:val="-5"/>
          <w:sz w:val="22"/>
          <w:szCs w:val="22"/>
        </w:rPr>
        <w:t>15.2</w:t>
      </w:r>
      <w:r w:rsidRPr="004F4D0F">
        <w:rPr>
          <w:rFonts w:ascii="Calibri" w:hAnsi="Calibri"/>
          <w:b/>
          <w:bCs/>
          <w:spacing w:val="-5"/>
          <w:sz w:val="22"/>
          <w:szCs w:val="22"/>
        </w:rPr>
        <w:tab/>
      </w:r>
      <w:r w:rsidRPr="004F4D0F">
        <w:rPr>
          <w:rFonts w:ascii="Calibri" w:hAnsi="Calibri"/>
          <w:b/>
          <w:bCs/>
          <w:spacing w:val="-5"/>
          <w:sz w:val="22"/>
          <w:szCs w:val="22"/>
          <w:u w:val="single"/>
        </w:rPr>
        <w:t>Rules and Organization</w:t>
      </w:r>
    </w:p>
    <w:p w14:paraId="4EAF7176" w14:textId="77777777" w:rsidR="00CA5234" w:rsidRPr="004F4D0F" w:rsidRDefault="00CA5234" w:rsidP="00F94BE1">
      <w:pPr>
        <w:suppressAutoHyphens/>
        <w:jc w:val="both"/>
        <w:rPr>
          <w:rFonts w:ascii="Calibri" w:hAnsi="Calibri"/>
          <w:spacing w:val="-5"/>
          <w:sz w:val="22"/>
          <w:szCs w:val="22"/>
        </w:rPr>
      </w:pPr>
      <w:r w:rsidRPr="004F4D0F">
        <w:rPr>
          <w:rFonts w:ascii="Calibri" w:hAnsi="Calibri"/>
          <w:spacing w:val="-5"/>
          <w:sz w:val="22"/>
          <w:szCs w:val="22"/>
        </w:rPr>
        <w:t>The Plan Commission may adopt rules for the transaction of business and shall keep a record of its resolutions, transactions, findings and determinations.  Such record shall be a public record.  Meetings of the Commission shall be held at the call of the chairperson and at such other times as the Commission may determine. The Plan Commission shall have the power and authority to employ experts and a staff.</w:t>
      </w:r>
    </w:p>
    <w:p w14:paraId="3BA09243" w14:textId="77777777" w:rsidR="00CA5234" w:rsidRPr="004F4D0F" w:rsidRDefault="00CA5234" w:rsidP="00CA5234">
      <w:pPr>
        <w:tabs>
          <w:tab w:val="left" w:pos="-720"/>
          <w:tab w:val="left" w:pos="0"/>
        </w:tabs>
        <w:suppressAutoHyphens/>
        <w:jc w:val="both"/>
        <w:rPr>
          <w:rFonts w:ascii="Calibri" w:hAnsi="Calibri"/>
          <w:b/>
          <w:bCs/>
          <w:spacing w:val="-5"/>
          <w:sz w:val="22"/>
          <w:szCs w:val="22"/>
        </w:rPr>
      </w:pPr>
    </w:p>
    <w:p w14:paraId="1A17D861" w14:textId="77777777" w:rsidR="00CA5234" w:rsidRPr="004F4D0F" w:rsidRDefault="00CA5234" w:rsidP="00F94BE1">
      <w:pPr>
        <w:suppressAutoHyphens/>
        <w:jc w:val="both"/>
        <w:rPr>
          <w:rFonts w:ascii="Calibri" w:hAnsi="Calibri"/>
          <w:b/>
          <w:bCs/>
          <w:spacing w:val="-5"/>
          <w:sz w:val="22"/>
          <w:szCs w:val="22"/>
        </w:rPr>
      </w:pPr>
      <w:r w:rsidRPr="004F4D0F">
        <w:rPr>
          <w:rFonts w:ascii="Calibri" w:hAnsi="Calibri"/>
          <w:b/>
          <w:bCs/>
          <w:spacing w:val="-5"/>
          <w:sz w:val="22"/>
          <w:szCs w:val="22"/>
        </w:rPr>
        <w:t>15.3</w:t>
      </w:r>
      <w:r w:rsidRPr="004F4D0F">
        <w:rPr>
          <w:rFonts w:ascii="Calibri" w:hAnsi="Calibri"/>
          <w:b/>
          <w:bCs/>
          <w:spacing w:val="-5"/>
          <w:sz w:val="22"/>
          <w:szCs w:val="22"/>
        </w:rPr>
        <w:tab/>
      </w:r>
      <w:r w:rsidRPr="004F4D0F">
        <w:rPr>
          <w:rFonts w:ascii="Calibri" w:hAnsi="Calibri"/>
          <w:b/>
          <w:bCs/>
          <w:spacing w:val="-5"/>
          <w:sz w:val="22"/>
          <w:szCs w:val="22"/>
          <w:u w:val="single"/>
        </w:rPr>
        <w:t>Functions</w:t>
      </w:r>
    </w:p>
    <w:p w14:paraId="1FD4B205" w14:textId="77777777" w:rsidR="00A050F8" w:rsidRPr="004F4D0F" w:rsidRDefault="00CA5234" w:rsidP="00F94BE1">
      <w:pPr>
        <w:suppressAutoHyphens/>
        <w:jc w:val="both"/>
        <w:rPr>
          <w:rFonts w:ascii="Calibri" w:hAnsi="Calibri"/>
          <w:spacing w:val="-5"/>
          <w:sz w:val="22"/>
          <w:szCs w:val="22"/>
        </w:rPr>
      </w:pPr>
      <w:r w:rsidRPr="004F4D0F">
        <w:rPr>
          <w:rFonts w:ascii="Calibri" w:hAnsi="Calibri"/>
          <w:spacing w:val="-5"/>
          <w:sz w:val="22"/>
          <w:szCs w:val="22"/>
        </w:rPr>
        <w:t>The Plan Commission shall have the following functions and duties:</w:t>
      </w:r>
    </w:p>
    <w:p w14:paraId="3DBE26CF" w14:textId="77777777" w:rsidR="00C6127A" w:rsidRDefault="00CA5234" w:rsidP="0063720B">
      <w:pPr>
        <w:pStyle w:val="ListParagraph"/>
        <w:numPr>
          <w:ilvl w:val="3"/>
          <w:numId w:val="21"/>
        </w:numPr>
        <w:suppressAutoHyphens/>
        <w:ind w:left="720"/>
        <w:jc w:val="both"/>
        <w:textAlignment w:val="baseline"/>
        <w:rPr>
          <w:rFonts w:ascii="Calibri" w:hAnsi="Calibri"/>
          <w:spacing w:val="-5"/>
          <w:sz w:val="22"/>
          <w:szCs w:val="22"/>
        </w:rPr>
      </w:pPr>
      <w:r w:rsidRPr="004F4D0F">
        <w:rPr>
          <w:rFonts w:ascii="Calibri" w:hAnsi="Calibri"/>
          <w:spacing w:val="-5"/>
          <w:sz w:val="22"/>
          <w:szCs w:val="22"/>
        </w:rPr>
        <w:t>To make a recommendation to the Town Board on a comprehensive pl</w:t>
      </w:r>
      <w:r w:rsidR="00A050F8" w:rsidRPr="004F4D0F">
        <w:rPr>
          <w:rFonts w:ascii="Calibri" w:hAnsi="Calibri"/>
          <w:spacing w:val="-5"/>
          <w:sz w:val="22"/>
          <w:szCs w:val="22"/>
        </w:rPr>
        <w:t>an for the physical</w:t>
      </w:r>
      <w:r w:rsidR="00C6127A">
        <w:rPr>
          <w:rFonts w:ascii="Calibri" w:hAnsi="Calibri"/>
          <w:spacing w:val="-5"/>
          <w:sz w:val="22"/>
          <w:szCs w:val="22"/>
        </w:rPr>
        <w:t xml:space="preserve"> </w:t>
      </w:r>
      <w:r w:rsidR="00A050F8" w:rsidRPr="004F4D0F">
        <w:rPr>
          <w:rFonts w:ascii="Calibri" w:hAnsi="Calibri"/>
          <w:spacing w:val="-5"/>
          <w:sz w:val="22"/>
          <w:szCs w:val="22"/>
        </w:rPr>
        <w:t xml:space="preserve">development </w:t>
      </w:r>
      <w:r w:rsidRPr="004F4D0F">
        <w:rPr>
          <w:rFonts w:ascii="Calibri" w:hAnsi="Calibri"/>
          <w:spacing w:val="-5"/>
          <w:sz w:val="22"/>
          <w:szCs w:val="22"/>
        </w:rPr>
        <w:t>of the Town.</w:t>
      </w:r>
    </w:p>
    <w:p w14:paraId="42E3A77E" w14:textId="77777777" w:rsidR="00C6127A" w:rsidRDefault="00CA5234" w:rsidP="0063720B">
      <w:pPr>
        <w:pStyle w:val="ListParagraph"/>
        <w:numPr>
          <w:ilvl w:val="3"/>
          <w:numId w:val="21"/>
        </w:numPr>
        <w:suppressAutoHyphens/>
        <w:ind w:left="720"/>
        <w:jc w:val="both"/>
        <w:textAlignment w:val="baseline"/>
        <w:rPr>
          <w:rFonts w:ascii="Calibri" w:hAnsi="Calibri"/>
          <w:spacing w:val="-5"/>
          <w:sz w:val="22"/>
          <w:szCs w:val="22"/>
        </w:rPr>
      </w:pPr>
      <w:r w:rsidRPr="00C6127A">
        <w:rPr>
          <w:rFonts w:ascii="Calibri" w:hAnsi="Calibri"/>
          <w:spacing w:val="-5"/>
          <w:sz w:val="22"/>
          <w:szCs w:val="22"/>
        </w:rPr>
        <w:t>To make a recommendation to the Town Board on conditional use permit applications in accordance with Section 11</w:t>
      </w:r>
    </w:p>
    <w:p w14:paraId="329D73E0" w14:textId="77777777" w:rsidR="00CA5234" w:rsidRPr="00C6127A" w:rsidRDefault="003431A6" w:rsidP="0063720B">
      <w:pPr>
        <w:pStyle w:val="ListParagraph"/>
        <w:numPr>
          <w:ilvl w:val="3"/>
          <w:numId w:val="21"/>
        </w:numPr>
        <w:suppressAutoHyphens/>
        <w:ind w:left="720"/>
        <w:jc w:val="both"/>
        <w:textAlignment w:val="baseline"/>
        <w:rPr>
          <w:rFonts w:ascii="Calibri" w:hAnsi="Calibri"/>
          <w:spacing w:val="-5"/>
          <w:sz w:val="22"/>
          <w:szCs w:val="22"/>
        </w:rPr>
      </w:pPr>
      <w:r>
        <w:rPr>
          <w:rFonts w:ascii="Calibri" w:hAnsi="Calibri"/>
          <w:spacing w:val="-5"/>
          <w:sz w:val="22"/>
          <w:szCs w:val="22"/>
        </w:rPr>
        <w:t>T</w:t>
      </w:r>
      <w:r w:rsidRPr="00C6127A">
        <w:rPr>
          <w:rFonts w:ascii="Calibri" w:hAnsi="Calibri"/>
          <w:spacing w:val="-5"/>
          <w:sz w:val="22"/>
          <w:szCs w:val="22"/>
        </w:rPr>
        <w:t>o make a recommendation to the Town Board on any petition to amend this Ordinance or change the district boundaries.</w:t>
      </w:r>
    </w:p>
    <w:p w14:paraId="5D732FD1" w14:textId="77777777" w:rsidR="008208C5" w:rsidRPr="00045A8A" w:rsidRDefault="00607634" w:rsidP="008208C5">
      <w:pPr>
        <w:jc w:val="center"/>
        <w:rPr>
          <w:rFonts w:ascii="Arial" w:hAnsi="Arial" w:cs="Arial"/>
          <w:b/>
          <w:bCs/>
          <w:sz w:val="32"/>
          <w:szCs w:val="32"/>
        </w:rPr>
      </w:pPr>
      <w:r>
        <w:br w:type="page"/>
      </w:r>
      <w:r w:rsidR="008208C5" w:rsidRPr="00045A8A">
        <w:rPr>
          <w:rFonts w:ascii="Arial" w:hAnsi="Arial" w:cs="Arial"/>
          <w:b/>
          <w:bCs/>
          <w:sz w:val="32"/>
          <w:szCs w:val="32"/>
        </w:rPr>
        <w:lastRenderedPageBreak/>
        <w:t>Ordinance 2011-06</w:t>
      </w:r>
    </w:p>
    <w:p w14:paraId="26FE3DCB" w14:textId="77777777" w:rsidR="008208C5" w:rsidRDefault="008208C5" w:rsidP="008208C5">
      <w:pPr>
        <w:jc w:val="center"/>
        <w:rPr>
          <w:rFonts w:ascii="Arial" w:hAnsi="Arial" w:cs="Arial"/>
          <w:b/>
          <w:bCs/>
          <w:sz w:val="32"/>
          <w:szCs w:val="32"/>
        </w:rPr>
      </w:pPr>
      <w:r w:rsidRPr="00045A8A">
        <w:rPr>
          <w:rFonts w:ascii="Arial" w:hAnsi="Arial" w:cs="Arial"/>
          <w:b/>
          <w:bCs/>
          <w:sz w:val="32"/>
          <w:szCs w:val="32"/>
        </w:rPr>
        <w:t xml:space="preserve">Town of </w:t>
      </w:r>
      <w:smartTag w:uri="urn:schemas-microsoft-com:office:smarttags" w:element="City">
        <w:smartTag w:uri="urn:schemas-microsoft-com:office:smarttags" w:element="place">
          <w:r w:rsidRPr="00045A8A">
            <w:rPr>
              <w:rFonts w:ascii="Arial" w:hAnsi="Arial" w:cs="Arial"/>
              <w:b/>
              <w:bCs/>
              <w:sz w:val="32"/>
              <w:szCs w:val="32"/>
            </w:rPr>
            <w:t>Rantoul</w:t>
          </w:r>
        </w:smartTag>
      </w:smartTag>
      <w:r w:rsidRPr="00045A8A">
        <w:rPr>
          <w:rFonts w:ascii="Arial" w:hAnsi="Arial" w:cs="Arial"/>
          <w:b/>
          <w:bCs/>
          <w:sz w:val="32"/>
          <w:szCs w:val="32"/>
        </w:rPr>
        <w:t xml:space="preserve"> Zoning Ordinance</w:t>
      </w:r>
    </w:p>
    <w:p w14:paraId="0295588F" w14:textId="77777777" w:rsidR="008208C5" w:rsidRDefault="008208C5" w:rsidP="008208C5">
      <w:pPr>
        <w:jc w:val="center"/>
        <w:rPr>
          <w:rFonts w:ascii="Arial" w:hAnsi="Arial" w:cs="Arial"/>
        </w:rPr>
      </w:pPr>
      <w:r w:rsidRPr="00045A8A">
        <w:rPr>
          <w:rFonts w:ascii="Arial" w:hAnsi="Arial" w:cs="Arial"/>
          <w:b/>
          <w:bCs/>
          <w:sz w:val="32"/>
          <w:szCs w:val="32"/>
        </w:rPr>
        <w:t>and Zoning Map</w:t>
      </w:r>
    </w:p>
    <w:p w14:paraId="36732830" w14:textId="77777777" w:rsidR="008208C5" w:rsidRDefault="008208C5" w:rsidP="008208C5">
      <w:pPr>
        <w:rPr>
          <w:rFonts w:ascii="Arial" w:hAnsi="Arial" w:cs="Arial"/>
        </w:rPr>
      </w:pPr>
    </w:p>
    <w:p w14:paraId="7AD982CB" w14:textId="77777777" w:rsidR="008208C5" w:rsidRDefault="008208C5" w:rsidP="008208C5">
      <w:pPr>
        <w:rPr>
          <w:rFonts w:ascii="Arial" w:hAnsi="Arial" w:cs="Arial"/>
        </w:rPr>
      </w:pPr>
    </w:p>
    <w:p w14:paraId="057B8FEC" w14:textId="77777777" w:rsidR="008208C5" w:rsidRDefault="008208C5" w:rsidP="008208C5">
      <w:pPr>
        <w:rPr>
          <w:rFonts w:ascii="Arial" w:hAnsi="Arial" w:cs="Arial"/>
        </w:rPr>
      </w:pPr>
    </w:p>
    <w:p w14:paraId="704D130B" w14:textId="77777777" w:rsidR="008208C5" w:rsidRDefault="008208C5" w:rsidP="008208C5">
      <w:pPr>
        <w:rPr>
          <w:rFonts w:ascii="Arial" w:hAnsi="Arial" w:cs="Arial"/>
        </w:rPr>
      </w:pPr>
      <w:r>
        <w:rPr>
          <w:rFonts w:ascii="Arial" w:hAnsi="Arial" w:cs="Arial"/>
        </w:rPr>
        <w:t>Drafted by:</w:t>
      </w:r>
    </w:p>
    <w:p w14:paraId="57E083AE" w14:textId="77777777" w:rsidR="008208C5" w:rsidRDefault="008208C5" w:rsidP="008208C5">
      <w:pPr>
        <w:rPr>
          <w:rFonts w:ascii="Arial" w:hAnsi="Arial" w:cs="Arial"/>
        </w:rPr>
      </w:pPr>
      <w:r>
        <w:rPr>
          <w:rFonts w:ascii="Arial" w:hAnsi="Arial" w:cs="Arial"/>
        </w:rPr>
        <w:t>Paul Birschbach</w:t>
      </w:r>
    </w:p>
    <w:p w14:paraId="5B289F9F" w14:textId="77777777" w:rsidR="008208C5" w:rsidRDefault="008208C5" w:rsidP="008208C5">
      <w:pPr>
        <w:rPr>
          <w:rFonts w:ascii="Arial" w:hAnsi="Arial" w:cs="Arial"/>
        </w:rPr>
      </w:pPr>
      <w:r>
        <w:rPr>
          <w:rFonts w:ascii="Arial" w:hAnsi="Arial" w:cs="Arial"/>
        </w:rPr>
        <w:t>Birschbach Inspection LLC</w:t>
      </w:r>
    </w:p>
    <w:p w14:paraId="408088CE" w14:textId="77777777" w:rsidR="008208C5" w:rsidRDefault="008208C5" w:rsidP="008208C5">
      <w:pPr>
        <w:rPr>
          <w:rFonts w:ascii="Arial" w:hAnsi="Arial" w:cs="Arial"/>
        </w:rPr>
      </w:pPr>
    </w:p>
    <w:p w14:paraId="1E0D0BD9" w14:textId="77777777" w:rsidR="008208C5" w:rsidRDefault="008208C5" w:rsidP="008208C5">
      <w:pPr>
        <w:rPr>
          <w:rFonts w:ascii="Arial" w:hAnsi="Arial" w:cs="Arial"/>
        </w:rPr>
      </w:pPr>
      <w:r>
        <w:rPr>
          <w:rFonts w:ascii="Arial" w:hAnsi="Arial" w:cs="Arial"/>
        </w:rPr>
        <w:t>Reviewed by:</w:t>
      </w:r>
    </w:p>
    <w:p w14:paraId="758C4278" w14:textId="77777777" w:rsidR="008208C5" w:rsidRDefault="008208C5" w:rsidP="008208C5">
      <w:pPr>
        <w:rPr>
          <w:rFonts w:ascii="Arial" w:hAnsi="Arial" w:cs="Arial"/>
        </w:rPr>
      </w:pPr>
      <w:r>
        <w:rPr>
          <w:rFonts w:ascii="Arial" w:hAnsi="Arial" w:cs="Arial"/>
        </w:rPr>
        <w:t>Katherine Reynolds, Attorney</w:t>
      </w:r>
    </w:p>
    <w:p w14:paraId="20DEF01B" w14:textId="77777777" w:rsidR="008208C5" w:rsidRDefault="008208C5" w:rsidP="008208C5">
      <w:pPr>
        <w:rPr>
          <w:rFonts w:ascii="Arial" w:hAnsi="Arial" w:cs="Arial"/>
        </w:rPr>
      </w:pPr>
      <w:r>
        <w:rPr>
          <w:rFonts w:ascii="Arial" w:hAnsi="Arial" w:cs="Arial"/>
        </w:rPr>
        <w:t xml:space="preserve">Town of </w:t>
      </w:r>
      <w:smartTag w:uri="urn:schemas-microsoft-com:office:smarttags" w:element="City">
        <w:smartTag w:uri="urn:schemas-microsoft-com:office:smarttags" w:element="place">
          <w:r>
            <w:rPr>
              <w:rFonts w:ascii="Arial" w:hAnsi="Arial" w:cs="Arial"/>
            </w:rPr>
            <w:t>Rantoul</w:t>
          </w:r>
        </w:smartTag>
      </w:smartTag>
    </w:p>
    <w:p w14:paraId="23ADEEB0" w14:textId="77777777" w:rsidR="008208C5" w:rsidRDefault="008208C5" w:rsidP="008208C5">
      <w:pPr>
        <w:rPr>
          <w:rFonts w:ascii="Arial" w:hAnsi="Arial" w:cs="Arial"/>
        </w:rPr>
      </w:pPr>
    </w:p>
    <w:p w14:paraId="62AA9639" w14:textId="77777777" w:rsidR="008208C5" w:rsidRDefault="008208C5" w:rsidP="008208C5">
      <w:pPr>
        <w:rPr>
          <w:rFonts w:ascii="Arial" w:hAnsi="Arial" w:cs="Arial"/>
          <w:bCs/>
        </w:rPr>
      </w:pPr>
      <w:r>
        <w:rPr>
          <w:rFonts w:ascii="Arial" w:hAnsi="Arial" w:cs="Arial"/>
          <w:bCs/>
        </w:rPr>
        <w:t xml:space="preserve">Certified by State of </w:t>
      </w:r>
      <w:smartTag w:uri="urn:schemas-microsoft-com:office:smarttags" w:element="State">
        <w:smartTag w:uri="urn:schemas-microsoft-com:office:smarttags" w:element="place">
          <w:r>
            <w:rPr>
              <w:rFonts w:ascii="Arial" w:hAnsi="Arial" w:cs="Arial"/>
              <w:bCs/>
            </w:rPr>
            <w:t>Wisconsin</w:t>
          </w:r>
        </w:smartTag>
      </w:smartTag>
    </w:p>
    <w:p w14:paraId="45520311" w14:textId="77777777" w:rsidR="008208C5" w:rsidRDefault="008208C5" w:rsidP="008208C5">
      <w:pPr>
        <w:rPr>
          <w:rFonts w:ascii="Arial" w:hAnsi="Arial" w:cs="Arial"/>
          <w:bCs/>
        </w:rPr>
      </w:pPr>
      <w:r>
        <w:rPr>
          <w:rFonts w:ascii="Arial" w:hAnsi="Arial" w:cs="Arial"/>
          <w:bCs/>
        </w:rPr>
        <w:t>Department of Agriculture, Trade and Consumer Protection</w:t>
      </w:r>
    </w:p>
    <w:p w14:paraId="764C6E67" w14:textId="77777777" w:rsidR="008208C5" w:rsidRDefault="008208C5" w:rsidP="008208C5">
      <w:pPr>
        <w:rPr>
          <w:rFonts w:ascii="Arial" w:hAnsi="Arial" w:cs="Arial"/>
          <w:bCs/>
        </w:rPr>
      </w:pPr>
      <w:r>
        <w:rPr>
          <w:rFonts w:ascii="Arial" w:hAnsi="Arial" w:cs="Arial"/>
          <w:bCs/>
        </w:rPr>
        <w:t xml:space="preserve">   Per Order ARM Division Docket No. 11-37-08-014-O</w:t>
      </w:r>
    </w:p>
    <w:p w14:paraId="6D344D57" w14:textId="77777777" w:rsidR="008208C5" w:rsidRDefault="008208C5" w:rsidP="008208C5">
      <w:pPr>
        <w:rPr>
          <w:rFonts w:ascii="Arial" w:hAnsi="Arial" w:cs="Arial"/>
          <w:bCs/>
        </w:rPr>
      </w:pPr>
      <w:r>
        <w:rPr>
          <w:rFonts w:ascii="Arial" w:hAnsi="Arial" w:cs="Arial"/>
          <w:bCs/>
        </w:rPr>
        <w:t xml:space="preserve">   Dated November 22, 2011</w:t>
      </w:r>
    </w:p>
    <w:p w14:paraId="0A88006A" w14:textId="77777777" w:rsidR="00AF27E3" w:rsidRPr="00AF27E3" w:rsidRDefault="00AF27E3" w:rsidP="008208C5">
      <w:pPr>
        <w:rPr>
          <w:rFonts w:ascii="Arial" w:hAnsi="Arial" w:cs="Arial"/>
          <w:bCs/>
        </w:rPr>
      </w:pPr>
      <w:r>
        <w:rPr>
          <w:rFonts w:ascii="Arial" w:hAnsi="Arial" w:cs="Arial"/>
          <w:bCs/>
        </w:rPr>
        <w:t xml:space="preserve">   </w:t>
      </w:r>
      <w:r w:rsidRPr="00AF27E3">
        <w:rPr>
          <w:rFonts w:ascii="Arial" w:hAnsi="Arial" w:cs="Arial"/>
          <w:bCs/>
        </w:rPr>
        <w:t>(</w:t>
      </w:r>
      <w:r w:rsidRPr="00AF27E3">
        <w:rPr>
          <w:rFonts w:ascii="Arial" w:hAnsi="Arial" w:cs="Arial"/>
        </w:rPr>
        <w:t>November 11, 2011, DATCP Changes, Revisions from November 7, 2011)</w:t>
      </w:r>
    </w:p>
    <w:p w14:paraId="1E849516" w14:textId="77777777" w:rsidR="008208C5" w:rsidRPr="007530F3" w:rsidRDefault="008208C5" w:rsidP="008208C5">
      <w:pPr>
        <w:rPr>
          <w:rFonts w:ascii="Arial" w:hAnsi="Arial" w:cs="Arial"/>
          <w:bCs/>
        </w:rPr>
      </w:pPr>
      <w:r>
        <w:rPr>
          <w:rFonts w:ascii="Arial" w:hAnsi="Arial" w:cs="Arial"/>
          <w:bCs/>
        </w:rPr>
        <w:t xml:space="preserve">Ben </w:t>
      </w:r>
      <w:proofErr w:type="spellStart"/>
      <w:r>
        <w:rPr>
          <w:rFonts w:ascii="Arial" w:hAnsi="Arial" w:cs="Arial"/>
          <w:bCs/>
        </w:rPr>
        <w:t>Brancel</w:t>
      </w:r>
      <w:proofErr w:type="spellEnd"/>
      <w:r>
        <w:rPr>
          <w:rFonts w:ascii="Arial" w:hAnsi="Arial" w:cs="Arial"/>
          <w:bCs/>
        </w:rPr>
        <w:t>, Secretary</w:t>
      </w:r>
    </w:p>
    <w:p w14:paraId="5F5837C5" w14:textId="77777777" w:rsidR="008208C5" w:rsidRDefault="008208C5" w:rsidP="008208C5">
      <w:pPr>
        <w:rPr>
          <w:rFonts w:ascii="Arial" w:hAnsi="Arial" w:cs="Arial"/>
          <w:b/>
          <w:bCs/>
        </w:rPr>
      </w:pPr>
    </w:p>
    <w:p w14:paraId="5660650B" w14:textId="77777777" w:rsidR="008208C5" w:rsidRDefault="008208C5" w:rsidP="008208C5">
      <w:pPr>
        <w:rPr>
          <w:rFonts w:ascii="Arial" w:hAnsi="Arial" w:cs="Arial"/>
          <w:b/>
          <w:bCs/>
        </w:rPr>
      </w:pPr>
    </w:p>
    <w:p w14:paraId="4B114717" w14:textId="77777777" w:rsidR="008208C5" w:rsidRPr="00045A8A" w:rsidRDefault="008208C5" w:rsidP="008208C5">
      <w:pPr>
        <w:rPr>
          <w:rFonts w:ascii="Arial" w:hAnsi="Arial" w:cs="Arial"/>
          <w:b/>
          <w:bCs/>
        </w:rPr>
      </w:pPr>
      <w:r>
        <w:rPr>
          <w:rFonts w:ascii="Arial" w:hAnsi="Arial" w:cs="Arial"/>
          <w:b/>
          <w:bCs/>
        </w:rPr>
        <w:t>As Provided By Statute</w:t>
      </w:r>
    </w:p>
    <w:p w14:paraId="70E10D00" w14:textId="77777777" w:rsidR="008208C5" w:rsidRDefault="008208C5" w:rsidP="008208C5">
      <w:pPr>
        <w:rPr>
          <w:rFonts w:ascii="Arial" w:hAnsi="Arial" w:cs="Arial"/>
        </w:rPr>
      </w:pPr>
      <w:r w:rsidRPr="008208C5">
        <w:rPr>
          <w:rFonts w:ascii="Arial" w:hAnsi="Arial" w:cs="Arial"/>
          <w:b/>
        </w:rPr>
        <w:t>ADOPTED</w:t>
      </w:r>
      <w:r>
        <w:rPr>
          <w:rFonts w:ascii="Arial" w:hAnsi="Arial" w:cs="Arial"/>
        </w:rPr>
        <w:t xml:space="preserve"> this 28th day of November, 2011</w:t>
      </w:r>
    </w:p>
    <w:p w14:paraId="04BCBC6E" w14:textId="77777777" w:rsidR="008208C5" w:rsidRDefault="008208C5" w:rsidP="008208C5">
      <w:pPr>
        <w:rPr>
          <w:rFonts w:ascii="Arial" w:hAnsi="Arial" w:cs="Arial"/>
        </w:rPr>
      </w:pPr>
    </w:p>
    <w:p w14:paraId="57956C26" w14:textId="77777777" w:rsidR="008208C5" w:rsidRDefault="008208C5" w:rsidP="008208C5">
      <w:pPr>
        <w:rPr>
          <w:rFonts w:ascii="Arial" w:hAnsi="Arial" w:cs="Arial"/>
        </w:rPr>
      </w:pPr>
      <w:r>
        <w:rPr>
          <w:rFonts w:ascii="Arial" w:hAnsi="Arial" w:cs="Arial"/>
        </w:rPr>
        <w:t>___________</w:t>
      </w:r>
      <w:r w:rsidR="00531FC2">
        <w:rPr>
          <w:rFonts w:ascii="Arial" w:hAnsi="Arial" w:cs="Arial"/>
        </w:rPr>
        <w:t>______________________</w:t>
      </w:r>
    </w:p>
    <w:p w14:paraId="1A62E3BF" w14:textId="77777777" w:rsidR="008208C5" w:rsidRDefault="008208C5" w:rsidP="008208C5">
      <w:pPr>
        <w:rPr>
          <w:rFonts w:ascii="Arial" w:hAnsi="Arial" w:cs="Arial"/>
        </w:rPr>
      </w:pPr>
      <w:r>
        <w:rPr>
          <w:rFonts w:ascii="Arial" w:hAnsi="Arial" w:cs="Arial"/>
        </w:rPr>
        <w:t>Eugene Mertz, Chairman</w:t>
      </w:r>
    </w:p>
    <w:p w14:paraId="5EC7C61D" w14:textId="77777777" w:rsidR="008208C5" w:rsidRDefault="008208C5" w:rsidP="008208C5">
      <w:pPr>
        <w:rPr>
          <w:rFonts w:ascii="Arial" w:hAnsi="Arial" w:cs="Arial"/>
        </w:rPr>
      </w:pPr>
      <w:r>
        <w:rPr>
          <w:rFonts w:ascii="Arial" w:hAnsi="Arial" w:cs="Arial"/>
        </w:rPr>
        <w:t xml:space="preserve">Town of </w:t>
      </w:r>
      <w:smartTag w:uri="urn:schemas-microsoft-com:office:smarttags" w:element="City">
        <w:smartTag w:uri="urn:schemas-microsoft-com:office:smarttags" w:element="place">
          <w:r>
            <w:rPr>
              <w:rFonts w:ascii="Arial" w:hAnsi="Arial" w:cs="Arial"/>
            </w:rPr>
            <w:t>Rantoul</w:t>
          </w:r>
        </w:smartTag>
      </w:smartTag>
    </w:p>
    <w:p w14:paraId="31083B6D" w14:textId="77777777" w:rsidR="008208C5" w:rsidRDefault="008208C5" w:rsidP="008208C5">
      <w:pPr>
        <w:rPr>
          <w:rFonts w:ascii="Arial" w:hAnsi="Arial" w:cs="Arial"/>
        </w:rPr>
      </w:pPr>
    </w:p>
    <w:p w14:paraId="23DC85DD" w14:textId="77777777" w:rsidR="008208C5" w:rsidRDefault="008208C5" w:rsidP="008208C5">
      <w:pPr>
        <w:rPr>
          <w:rFonts w:ascii="Arial" w:hAnsi="Arial" w:cs="Arial"/>
          <w:b/>
          <w:bCs/>
        </w:rPr>
      </w:pPr>
      <w:r>
        <w:rPr>
          <w:rFonts w:ascii="Arial" w:hAnsi="Arial" w:cs="Arial"/>
          <w:b/>
          <w:bCs/>
        </w:rPr>
        <w:t>Attest:</w:t>
      </w:r>
    </w:p>
    <w:p w14:paraId="5E082AC7" w14:textId="77777777" w:rsidR="008208C5" w:rsidRDefault="008208C5" w:rsidP="008208C5">
      <w:pPr>
        <w:rPr>
          <w:rFonts w:ascii="Arial" w:hAnsi="Arial" w:cs="Arial"/>
        </w:rPr>
      </w:pPr>
    </w:p>
    <w:p w14:paraId="7A5DF6AC" w14:textId="77777777" w:rsidR="008208C5" w:rsidRDefault="008208C5" w:rsidP="008208C5">
      <w:pPr>
        <w:rPr>
          <w:rFonts w:ascii="Arial" w:hAnsi="Arial" w:cs="Arial"/>
        </w:rPr>
      </w:pPr>
      <w:r>
        <w:rPr>
          <w:rFonts w:ascii="Arial" w:hAnsi="Arial" w:cs="Arial"/>
        </w:rPr>
        <w:t>_________________________________</w:t>
      </w:r>
    </w:p>
    <w:p w14:paraId="01CD1149" w14:textId="77777777" w:rsidR="008208C5" w:rsidRDefault="008208C5" w:rsidP="008208C5">
      <w:pPr>
        <w:rPr>
          <w:rFonts w:ascii="Arial" w:hAnsi="Arial" w:cs="Arial"/>
        </w:rPr>
      </w:pPr>
      <w:r>
        <w:rPr>
          <w:rFonts w:ascii="Arial" w:hAnsi="Arial" w:cs="Arial"/>
        </w:rPr>
        <w:t>Mary Schwartz, Clerk</w:t>
      </w:r>
    </w:p>
    <w:p w14:paraId="331CC71B" w14:textId="77777777" w:rsidR="008208C5" w:rsidRDefault="008208C5" w:rsidP="008208C5">
      <w:pPr>
        <w:rPr>
          <w:rFonts w:ascii="Arial" w:hAnsi="Arial" w:cs="Arial"/>
        </w:rPr>
      </w:pPr>
      <w:r>
        <w:rPr>
          <w:rFonts w:ascii="Arial" w:hAnsi="Arial" w:cs="Arial"/>
        </w:rPr>
        <w:t xml:space="preserve">Town of </w:t>
      </w:r>
      <w:smartTag w:uri="urn:schemas-microsoft-com:office:smarttags" w:element="City">
        <w:smartTag w:uri="urn:schemas-microsoft-com:office:smarttags" w:element="place">
          <w:r>
            <w:rPr>
              <w:rFonts w:ascii="Arial" w:hAnsi="Arial" w:cs="Arial"/>
            </w:rPr>
            <w:t>Rantoul</w:t>
          </w:r>
        </w:smartTag>
      </w:smartTag>
    </w:p>
    <w:p w14:paraId="720F2961" w14:textId="77777777" w:rsidR="008208C5" w:rsidRDefault="008208C5" w:rsidP="008208C5">
      <w:pPr>
        <w:rPr>
          <w:rFonts w:ascii="Arial" w:hAnsi="Arial" w:cs="Arial"/>
        </w:rPr>
      </w:pPr>
    </w:p>
    <w:p w14:paraId="4AB36586" w14:textId="77777777" w:rsidR="008208C5" w:rsidRDefault="008208C5" w:rsidP="008208C5">
      <w:pPr>
        <w:rPr>
          <w:rFonts w:ascii="Arial" w:hAnsi="Arial" w:cs="Arial"/>
        </w:rPr>
      </w:pPr>
    </w:p>
    <w:p w14:paraId="5F4AA61C" w14:textId="77777777" w:rsidR="008208C5" w:rsidRDefault="008208C5" w:rsidP="008208C5">
      <w:pPr>
        <w:rPr>
          <w:rFonts w:ascii="Arial" w:hAnsi="Arial" w:cs="Arial"/>
        </w:rPr>
      </w:pPr>
      <w:r w:rsidRPr="006527D9">
        <w:rPr>
          <w:rFonts w:ascii="Arial" w:hAnsi="Arial" w:cs="Arial"/>
          <w:b/>
        </w:rPr>
        <w:t>APPROVED</w:t>
      </w:r>
      <w:r>
        <w:rPr>
          <w:rFonts w:ascii="Arial" w:hAnsi="Arial" w:cs="Arial"/>
        </w:rPr>
        <w:t xml:space="preserve"> this </w:t>
      </w:r>
      <w:r w:rsidR="00AF27E3">
        <w:rPr>
          <w:rFonts w:ascii="Arial" w:hAnsi="Arial" w:cs="Arial"/>
        </w:rPr>
        <w:t>20</w:t>
      </w:r>
      <w:r w:rsidR="00AF27E3" w:rsidRPr="00AF27E3">
        <w:rPr>
          <w:rFonts w:ascii="Arial" w:hAnsi="Arial" w:cs="Arial"/>
          <w:vertAlign w:val="superscript"/>
        </w:rPr>
        <w:t>th</w:t>
      </w:r>
      <w:r>
        <w:rPr>
          <w:rFonts w:ascii="Arial" w:hAnsi="Arial" w:cs="Arial"/>
        </w:rPr>
        <w:t xml:space="preserve"> day of </w:t>
      </w:r>
      <w:r w:rsidR="00AF27E3">
        <w:rPr>
          <w:rFonts w:ascii="Arial" w:hAnsi="Arial" w:cs="Arial"/>
        </w:rPr>
        <w:t>December</w:t>
      </w:r>
      <w:r>
        <w:rPr>
          <w:rFonts w:ascii="Arial" w:hAnsi="Arial" w:cs="Arial"/>
        </w:rPr>
        <w:t>, 2011</w:t>
      </w:r>
    </w:p>
    <w:p w14:paraId="4DD3779B" w14:textId="77777777" w:rsidR="001836F1" w:rsidRDefault="008208C5" w:rsidP="006527D9">
      <w:pPr>
        <w:rPr>
          <w:rFonts w:ascii="Arial" w:hAnsi="Arial" w:cs="Arial"/>
        </w:rPr>
      </w:pPr>
      <w:r>
        <w:rPr>
          <w:rFonts w:ascii="Arial" w:hAnsi="Arial" w:cs="Arial"/>
        </w:rPr>
        <w:t xml:space="preserve">Calumet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Board</w:t>
          </w:r>
        </w:smartTag>
      </w:smartTag>
      <w:r>
        <w:rPr>
          <w:rFonts w:ascii="Arial" w:hAnsi="Arial" w:cs="Arial"/>
        </w:rPr>
        <w:t xml:space="preserve"> of Supervisors</w:t>
      </w:r>
    </w:p>
    <w:p w14:paraId="44A063AE" w14:textId="77777777" w:rsidR="008208C5" w:rsidRDefault="008208C5" w:rsidP="008208C5">
      <w:pPr>
        <w:ind w:left="720" w:hanging="360"/>
        <w:rPr>
          <w:rFonts w:ascii="Arial" w:hAnsi="Arial" w:cs="Arial"/>
        </w:rPr>
      </w:pPr>
    </w:p>
    <w:p w14:paraId="581CD30A" w14:textId="77777777" w:rsidR="008208C5" w:rsidRDefault="008208C5" w:rsidP="008208C5">
      <w:pPr>
        <w:ind w:left="720" w:hanging="360"/>
        <w:rPr>
          <w:rFonts w:ascii="Arial" w:hAnsi="Arial" w:cs="Arial"/>
        </w:rPr>
      </w:pPr>
    </w:p>
    <w:p w14:paraId="64D915C0" w14:textId="77777777" w:rsidR="008208C5" w:rsidRDefault="008208C5" w:rsidP="008208C5">
      <w:pPr>
        <w:ind w:left="720" w:hanging="360"/>
        <w:rPr>
          <w:rFonts w:ascii="Arial" w:hAnsi="Arial" w:cs="Arial"/>
        </w:rPr>
      </w:pPr>
    </w:p>
    <w:p w14:paraId="77244EE6" w14:textId="77777777" w:rsidR="008208C5" w:rsidRDefault="008208C5" w:rsidP="008208C5">
      <w:pPr>
        <w:ind w:left="720" w:hanging="360"/>
        <w:rPr>
          <w:rFonts w:ascii="Arial" w:hAnsi="Arial" w:cs="Arial"/>
        </w:rPr>
      </w:pPr>
    </w:p>
    <w:p w14:paraId="46F3B9D3" w14:textId="77777777" w:rsidR="008208C5" w:rsidRDefault="008208C5" w:rsidP="008208C5">
      <w:pPr>
        <w:ind w:left="720" w:hanging="360"/>
        <w:rPr>
          <w:rFonts w:ascii="Arial" w:hAnsi="Arial" w:cs="Arial"/>
        </w:rPr>
      </w:pPr>
    </w:p>
    <w:p w14:paraId="0F2CBFA1" w14:textId="77777777" w:rsidR="008208C5" w:rsidRDefault="008208C5" w:rsidP="008208C5">
      <w:pPr>
        <w:ind w:left="720" w:hanging="360"/>
        <w:rPr>
          <w:rFonts w:ascii="Arial" w:hAnsi="Arial" w:cs="Arial"/>
        </w:rPr>
      </w:pPr>
      <w:r>
        <w:rPr>
          <w:rFonts w:ascii="Arial" w:hAnsi="Arial" w:cs="Arial"/>
          <w:b/>
          <w:u w:val="single"/>
        </w:rPr>
        <w:t>TOWN BOARD MEMBERS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PLAN COMMISSION MEMBERS</w:t>
      </w:r>
    </w:p>
    <w:p w14:paraId="42C02D26" w14:textId="77777777" w:rsidR="008208C5" w:rsidRDefault="008208C5" w:rsidP="008208C5">
      <w:pPr>
        <w:ind w:left="720" w:hanging="360"/>
        <w:rPr>
          <w:rFonts w:ascii="Arial" w:hAnsi="Arial" w:cs="Arial"/>
        </w:rPr>
      </w:pPr>
    </w:p>
    <w:p w14:paraId="6190E458" w14:textId="77777777" w:rsidR="008208C5" w:rsidRDefault="008208C5" w:rsidP="008208C5">
      <w:pPr>
        <w:ind w:left="720" w:hanging="360"/>
        <w:rPr>
          <w:rFonts w:ascii="Arial" w:hAnsi="Arial" w:cs="Arial"/>
        </w:rPr>
      </w:pPr>
      <w:r>
        <w:rPr>
          <w:rFonts w:ascii="Arial" w:hAnsi="Arial" w:cs="Arial"/>
        </w:rPr>
        <w:t>Eugene Mertz, Chairman</w:t>
      </w:r>
      <w:r>
        <w:rPr>
          <w:rFonts w:ascii="Arial" w:hAnsi="Arial" w:cs="Arial"/>
        </w:rPr>
        <w:tab/>
      </w:r>
      <w:r>
        <w:rPr>
          <w:rFonts w:ascii="Arial" w:hAnsi="Arial" w:cs="Arial"/>
        </w:rPr>
        <w:tab/>
      </w:r>
      <w:r>
        <w:rPr>
          <w:rFonts w:ascii="Arial" w:hAnsi="Arial" w:cs="Arial"/>
        </w:rPr>
        <w:tab/>
      </w:r>
      <w:r>
        <w:rPr>
          <w:rFonts w:ascii="Arial" w:hAnsi="Arial" w:cs="Arial"/>
        </w:rPr>
        <w:tab/>
        <w:t>Wesley Hedrich, Chairman</w:t>
      </w:r>
    </w:p>
    <w:p w14:paraId="0E94E022" w14:textId="77777777" w:rsidR="008208C5" w:rsidRDefault="008208C5" w:rsidP="008208C5">
      <w:pPr>
        <w:ind w:left="720" w:hanging="360"/>
        <w:rPr>
          <w:rFonts w:ascii="Arial" w:hAnsi="Arial" w:cs="Arial"/>
        </w:rPr>
      </w:pPr>
      <w:r>
        <w:rPr>
          <w:rFonts w:ascii="Arial" w:hAnsi="Arial" w:cs="Arial"/>
        </w:rPr>
        <w:t>Gregg Eickert, Supervisor</w:t>
      </w:r>
      <w:r>
        <w:rPr>
          <w:rFonts w:ascii="Arial" w:hAnsi="Arial" w:cs="Arial"/>
        </w:rPr>
        <w:tab/>
      </w:r>
      <w:r>
        <w:rPr>
          <w:rFonts w:ascii="Arial" w:hAnsi="Arial" w:cs="Arial"/>
        </w:rPr>
        <w:tab/>
      </w:r>
      <w:r>
        <w:rPr>
          <w:rFonts w:ascii="Arial" w:hAnsi="Arial" w:cs="Arial"/>
        </w:rPr>
        <w:tab/>
      </w:r>
      <w:r>
        <w:rPr>
          <w:rFonts w:ascii="Arial" w:hAnsi="Arial" w:cs="Arial"/>
        </w:rPr>
        <w:tab/>
        <w:t>Dennis Hintz, Secretary</w:t>
      </w:r>
    </w:p>
    <w:p w14:paraId="00673BDE" w14:textId="77777777" w:rsidR="008208C5" w:rsidRDefault="008208C5" w:rsidP="008208C5">
      <w:pPr>
        <w:ind w:left="720" w:hanging="360"/>
        <w:rPr>
          <w:rFonts w:ascii="Arial" w:hAnsi="Arial" w:cs="Arial"/>
        </w:rPr>
      </w:pPr>
      <w:r>
        <w:rPr>
          <w:rFonts w:ascii="Arial" w:hAnsi="Arial" w:cs="Arial"/>
        </w:rPr>
        <w:t>David Jannette, Supervisor</w:t>
      </w:r>
      <w:r>
        <w:rPr>
          <w:rFonts w:ascii="Arial" w:hAnsi="Arial" w:cs="Arial"/>
        </w:rPr>
        <w:tab/>
      </w:r>
      <w:r>
        <w:rPr>
          <w:rFonts w:ascii="Arial" w:hAnsi="Arial" w:cs="Arial"/>
        </w:rPr>
        <w:tab/>
      </w:r>
      <w:r>
        <w:rPr>
          <w:rFonts w:ascii="Arial" w:hAnsi="Arial" w:cs="Arial"/>
        </w:rPr>
        <w:tab/>
      </w:r>
      <w:r>
        <w:rPr>
          <w:rFonts w:ascii="Arial" w:hAnsi="Arial" w:cs="Arial"/>
        </w:rPr>
        <w:tab/>
        <w:t>Gregg Eickert</w:t>
      </w:r>
    </w:p>
    <w:p w14:paraId="13705A04" w14:textId="77777777" w:rsidR="008208C5" w:rsidRDefault="008208C5" w:rsidP="008208C5">
      <w:pPr>
        <w:ind w:left="720" w:hanging="360"/>
        <w:rPr>
          <w:rFonts w:ascii="Arial" w:hAnsi="Arial" w:cs="Arial"/>
        </w:rPr>
      </w:pPr>
      <w:r>
        <w:rPr>
          <w:rFonts w:ascii="Arial" w:hAnsi="Arial" w:cs="Arial"/>
        </w:rPr>
        <w:t>Mary Schwartz, Clerk</w:t>
      </w:r>
      <w:r>
        <w:rPr>
          <w:rFonts w:ascii="Arial" w:hAnsi="Arial" w:cs="Arial"/>
        </w:rPr>
        <w:tab/>
      </w:r>
      <w:r>
        <w:rPr>
          <w:rFonts w:ascii="Arial" w:hAnsi="Arial" w:cs="Arial"/>
        </w:rPr>
        <w:tab/>
      </w:r>
      <w:r>
        <w:rPr>
          <w:rFonts w:ascii="Arial" w:hAnsi="Arial" w:cs="Arial"/>
        </w:rPr>
        <w:tab/>
      </w:r>
      <w:r>
        <w:rPr>
          <w:rFonts w:ascii="Arial" w:hAnsi="Arial" w:cs="Arial"/>
        </w:rPr>
        <w:tab/>
        <w:t>David Jannette</w:t>
      </w:r>
    </w:p>
    <w:p w14:paraId="5839FEEE" w14:textId="77777777" w:rsidR="008208C5" w:rsidRDefault="008208C5" w:rsidP="008208C5">
      <w:pPr>
        <w:ind w:left="720" w:hanging="360"/>
        <w:rPr>
          <w:rFonts w:ascii="Arial" w:hAnsi="Arial" w:cs="Arial"/>
        </w:rPr>
      </w:pPr>
      <w:r>
        <w:rPr>
          <w:rFonts w:ascii="Arial" w:hAnsi="Arial" w:cs="Arial"/>
        </w:rPr>
        <w:t>Connie Loose, Treasurer</w:t>
      </w:r>
      <w:r>
        <w:rPr>
          <w:rFonts w:ascii="Arial" w:hAnsi="Arial" w:cs="Arial"/>
        </w:rPr>
        <w:tab/>
      </w:r>
      <w:r>
        <w:rPr>
          <w:rFonts w:ascii="Arial" w:hAnsi="Arial" w:cs="Arial"/>
        </w:rPr>
        <w:tab/>
      </w:r>
      <w:r>
        <w:rPr>
          <w:rFonts w:ascii="Arial" w:hAnsi="Arial" w:cs="Arial"/>
        </w:rPr>
        <w:tab/>
      </w:r>
      <w:r>
        <w:rPr>
          <w:rFonts w:ascii="Arial" w:hAnsi="Arial" w:cs="Arial"/>
        </w:rPr>
        <w:tab/>
        <w:t>Marion Kasper</w:t>
      </w:r>
    </w:p>
    <w:p w14:paraId="43F5D080" w14:textId="77777777" w:rsidR="008208C5" w:rsidRDefault="008208C5" w:rsidP="008208C5">
      <w:pPr>
        <w:ind w:left="72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Eugene Mertz</w:t>
      </w:r>
    </w:p>
    <w:p w14:paraId="484C9AF6" w14:textId="77777777" w:rsidR="008208C5" w:rsidRDefault="008208C5" w:rsidP="008208C5">
      <w:pPr>
        <w:ind w:left="72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Craig Scharbarth</w:t>
      </w:r>
    </w:p>
    <w:p w14:paraId="3DE1AEC0" w14:textId="77777777" w:rsidR="00531FC2" w:rsidRDefault="00531FC2" w:rsidP="008208C5">
      <w:pPr>
        <w:ind w:left="720" w:hanging="360"/>
        <w:rPr>
          <w:rFonts w:ascii="Arial" w:hAnsi="Arial" w:cs="Arial"/>
        </w:rPr>
      </w:pPr>
    </w:p>
    <w:p w14:paraId="15F9DE5C" w14:textId="77777777" w:rsidR="00531FC2" w:rsidRDefault="00531FC2" w:rsidP="008208C5">
      <w:pPr>
        <w:ind w:left="720" w:hanging="360"/>
        <w:rPr>
          <w:rFonts w:ascii="Arial" w:hAnsi="Arial" w:cs="Arial"/>
        </w:rPr>
      </w:pPr>
    </w:p>
    <w:p w14:paraId="2DD42466" w14:textId="77777777" w:rsidR="00531FC2" w:rsidRDefault="00531FC2" w:rsidP="00531FC2">
      <w:pPr>
        <w:jc w:val="center"/>
        <w:rPr>
          <w:rFonts w:ascii="Arial" w:hAnsi="Arial" w:cs="Arial"/>
          <w:b/>
          <w:bCs/>
          <w:sz w:val="32"/>
          <w:szCs w:val="32"/>
        </w:rPr>
      </w:pPr>
      <w:r>
        <w:rPr>
          <w:rFonts w:ascii="Arial" w:hAnsi="Arial" w:cs="Arial"/>
          <w:b/>
          <w:bCs/>
          <w:sz w:val="32"/>
          <w:szCs w:val="32"/>
        </w:rPr>
        <w:lastRenderedPageBreak/>
        <w:t>Amendment to Section 5.0</w:t>
      </w:r>
    </w:p>
    <w:p w14:paraId="3E8520A4" w14:textId="77777777" w:rsidR="00531FC2" w:rsidRDefault="00531FC2" w:rsidP="00531FC2">
      <w:pPr>
        <w:jc w:val="center"/>
        <w:rPr>
          <w:rFonts w:ascii="Arial" w:hAnsi="Arial" w:cs="Arial"/>
          <w:b/>
          <w:bCs/>
          <w:sz w:val="32"/>
          <w:szCs w:val="32"/>
        </w:rPr>
      </w:pPr>
      <w:r>
        <w:rPr>
          <w:rFonts w:ascii="Arial" w:hAnsi="Arial" w:cs="Arial"/>
          <w:b/>
          <w:bCs/>
          <w:sz w:val="32"/>
          <w:szCs w:val="32"/>
        </w:rPr>
        <w:t>EA - Exclusive Agricultural Zoning District</w:t>
      </w:r>
    </w:p>
    <w:p w14:paraId="14420747" w14:textId="77777777" w:rsidR="00531FC2" w:rsidRPr="00045A8A" w:rsidRDefault="00531FC2" w:rsidP="00531FC2">
      <w:pPr>
        <w:jc w:val="center"/>
        <w:rPr>
          <w:rFonts w:ascii="Arial" w:hAnsi="Arial" w:cs="Arial"/>
          <w:b/>
          <w:bCs/>
          <w:sz w:val="32"/>
          <w:szCs w:val="32"/>
        </w:rPr>
      </w:pPr>
      <w:r w:rsidRPr="00045A8A">
        <w:rPr>
          <w:rFonts w:ascii="Arial" w:hAnsi="Arial" w:cs="Arial"/>
          <w:b/>
          <w:bCs/>
          <w:sz w:val="32"/>
          <w:szCs w:val="32"/>
        </w:rPr>
        <w:t>Ordinance 2011-06</w:t>
      </w:r>
    </w:p>
    <w:p w14:paraId="441DDE26" w14:textId="77777777" w:rsidR="00531FC2" w:rsidRDefault="00531FC2" w:rsidP="00531FC2">
      <w:pPr>
        <w:jc w:val="center"/>
        <w:rPr>
          <w:rFonts w:ascii="Arial" w:hAnsi="Arial" w:cs="Arial"/>
          <w:b/>
          <w:bCs/>
          <w:sz w:val="32"/>
          <w:szCs w:val="32"/>
        </w:rPr>
      </w:pPr>
      <w:r w:rsidRPr="00045A8A">
        <w:rPr>
          <w:rFonts w:ascii="Arial" w:hAnsi="Arial" w:cs="Arial"/>
          <w:b/>
          <w:bCs/>
          <w:sz w:val="32"/>
          <w:szCs w:val="32"/>
        </w:rPr>
        <w:t xml:space="preserve">Town of </w:t>
      </w:r>
      <w:smartTag w:uri="urn:schemas-microsoft-com:office:smarttags" w:element="City">
        <w:smartTag w:uri="urn:schemas-microsoft-com:office:smarttags" w:element="place">
          <w:r w:rsidRPr="00045A8A">
            <w:rPr>
              <w:rFonts w:ascii="Arial" w:hAnsi="Arial" w:cs="Arial"/>
              <w:b/>
              <w:bCs/>
              <w:sz w:val="32"/>
              <w:szCs w:val="32"/>
            </w:rPr>
            <w:t>Rantoul</w:t>
          </w:r>
        </w:smartTag>
      </w:smartTag>
      <w:r w:rsidRPr="00045A8A">
        <w:rPr>
          <w:rFonts w:ascii="Arial" w:hAnsi="Arial" w:cs="Arial"/>
          <w:b/>
          <w:bCs/>
          <w:sz w:val="32"/>
          <w:szCs w:val="32"/>
        </w:rPr>
        <w:t xml:space="preserve"> Zoning Ordinance</w:t>
      </w:r>
    </w:p>
    <w:p w14:paraId="48E029DA" w14:textId="77777777" w:rsidR="00531FC2" w:rsidRDefault="00531FC2" w:rsidP="00531FC2">
      <w:pPr>
        <w:jc w:val="center"/>
        <w:rPr>
          <w:rFonts w:ascii="Arial" w:hAnsi="Arial" w:cs="Arial"/>
          <w:b/>
          <w:bCs/>
          <w:sz w:val="32"/>
          <w:szCs w:val="32"/>
        </w:rPr>
      </w:pPr>
      <w:r w:rsidRPr="00045A8A">
        <w:rPr>
          <w:rFonts w:ascii="Arial" w:hAnsi="Arial" w:cs="Arial"/>
          <w:b/>
          <w:bCs/>
          <w:sz w:val="32"/>
          <w:szCs w:val="32"/>
        </w:rPr>
        <w:t>and Zoning Map</w:t>
      </w:r>
    </w:p>
    <w:p w14:paraId="5AB26610" w14:textId="77777777" w:rsidR="00531FC2" w:rsidRDefault="00531FC2" w:rsidP="00531FC2">
      <w:pPr>
        <w:jc w:val="center"/>
        <w:rPr>
          <w:rFonts w:ascii="Arial" w:hAnsi="Arial" w:cs="Arial"/>
          <w:b/>
          <w:bCs/>
          <w:sz w:val="32"/>
          <w:szCs w:val="32"/>
        </w:rPr>
      </w:pPr>
    </w:p>
    <w:p w14:paraId="090253CD" w14:textId="77777777" w:rsidR="00531FC2" w:rsidRDefault="00531FC2" w:rsidP="00531FC2">
      <w:pPr>
        <w:jc w:val="center"/>
        <w:rPr>
          <w:rFonts w:ascii="Arial" w:hAnsi="Arial" w:cs="Arial"/>
          <w:b/>
          <w:bCs/>
          <w:sz w:val="32"/>
          <w:szCs w:val="32"/>
        </w:rPr>
      </w:pPr>
    </w:p>
    <w:p w14:paraId="395586BC" w14:textId="77777777" w:rsidR="00531FC2" w:rsidRDefault="00531FC2" w:rsidP="00531FC2">
      <w:pPr>
        <w:rPr>
          <w:rFonts w:ascii="Arial" w:hAnsi="Arial" w:cs="Arial"/>
        </w:rPr>
      </w:pPr>
      <w:r>
        <w:rPr>
          <w:rFonts w:ascii="Arial" w:hAnsi="Arial" w:cs="Arial"/>
        </w:rPr>
        <w:t>Drafted by:</w:t>
      </w:r>
    </w:p>
    <w:p w14:paraId="211EBB08" w14:textId="77777777" w:rsidR="00531FC2" w:rsidRDefault="00531FC2" w:rsidP="00531FC2">
      <w:pPr>
        <w:rPr>
          <w:rFonts w:ascii="Arial" w:hAnsi="Arial" w:cs="Arial"/>
        </w:rPr>
      </w:pPr>
      <w:r>
        <w:rPr>
          <w:rFonts w:ascii="Arial" w:hAnsi="Arial" w:cs="Arial"/>
        </w:rPr>
        <w:t>Paul Birschbach</w:t>
      </w:r>
    </w:p>
    <w:p w14:paraId="32F9E87D" w14:textId="77777777" w:rsidR="00531FC2" w:rsidRDefault="00531FC2" w:rsidP="00531FC2">
      <w:pPr>
        <w:jc w:val="both"/>
        <w:rPr>
          <w:rFonts w:ascii="Arial" w:hAnsi="Arial" w:cs="Arial"/>
        </w:rPr>
      </w:pPr>
      <w:r>
        <w:rPr>
          <w:rFonts w:ascii="Arial" w:hAnsi="Arial" w:cs="Arial"/>
        </w:rPr>
        <w:t>Birschbach Inspection LLC</w:t>
      </w:r>
    </w:p>
    <w:p w14:paraId="3858E14C" w14:textId="77777777" w:rsidR="00531FC2" w:rsidRDefault="00531FC2" w:rsidP="00531FC2">
      <w:pPr>
        <w:jc w:val="both"/>
        <w:rPr>
          <w:rFonts w:ascii="Arial" w:hAnsi="Arial" w:cs="Arial"/>
        </w:rPr>
      </w:pPr>
    </w:p>
    <w:p w14:paraId="44C7EAF0" w14:textId="77777777" w:rsidR="00531FC2" w:rsidRDefault="00531FC2" w:rsidP="00531FC2">
      <w:pPr>
        <w:jc w:val="both"/>
        <w:rPr>
          <w:rFonts w:ascii="Arial" w:hAnsi="Arial" w:cs="Arial"/>
        </w:rPr>
      </w:pPr>
    </w:p>
    <w:p w14:paraId="448CDA38" w14:textId="77777777" w:rsidR="00531FC2" w:rsidRPr="00045A8A" w:rsidRDefault="00531FC2" w:rsidP="00531FC2">
      <w:pPr>
        <w:rPr>
          <w:rFonts w:ascii="Arial" w:hAnsi="Arial" w:cs="Arial"/>
          <w:b/>
          <w:bCs/>
        </w:rPr>
      </w:pPr>
      <w:r>
        <w:rPr>
          <w:rFonts w:ascii="Arial" w:hAnsi="Arial" w:cs="Arial"/>
          <w:b/>
          <w:bCs/>
        </w:rPr>
        <w:t>As Provided By Statute</w:t>
      </w:r>
    </w:p>
    <w:p w14:paraId="6A9C78CC" w14:textId="77777777" w:rsidR="00531FC2" w:rsidRDefault="00531FC2" w:rsidP="00531FC2">
      <w:pPr>
        <w:rPr>
          <w:rFonts w:ascii="Arial" w:hAnsi="Arial" w:cs="Arial"/>
        </w:rPr>
      </w:pPr>
      <w:r w:rsidRPr="008208C5">
        <w:rPr>
          <w:rFonts w:ascii="Arial" w:hAnsi="Arial" w:cs="Arial"/>
          <w:b/>
        </w:rPr>
        <w:t>ADOPTED</w:t>
      </w:r>
      <w:r>
        <w:rPr>
          <w:rFonts w:ascii="Arial" w:hAnsi="Arial" w:cs="Arial"/>
        </w:rPr>
        <w:t xml:space="preserve"> this 13th day of October, 2014</w:t>
      </w:r>
    </w:p>
    <w:p w14:paraId="0FD31DE0" w14:textId="77777777" w:rsidR="00531FC2" w:rsidRDefault="00531FC2" w:rsidP="00531FC2">
      <w:pPr>
        <w:rPr>
          <w:rFonts w:ascii="Arial" w:hAnsi="Arial" w:cs="Arial"/>
        </w:rPr>
      </w:pPr>
    </w:p>
    <w:p w14:paraId="312DE634" w14:textId="77777777" w:rsidR="00531FC2" w:rsidRDefault="00531FC2" w:rsidP="00531FC2">
      <w:pPr>
        <w:rPr>
          <w:rFonts w:ascii="Arial" w:hAnsi="Arial" w:cs="Arial"/>
        </w:rPr>
      </w:pPr>
      <w:r>
        <w:rPr>
          <w:rFonts w:ascii="Arial" w:hAnsi="Arial" w:cs="Arial"/>
        </w:rPr>
        <w:t>_________________________________</w:t>
      </w:r>
    </w:p>
    <w:p w14:paraId="48E52BD6" w14:textId="77777777" w:rsidR="00531FC2" w:rsidRDefault="00531FC2" w:rsidP="00531FC2">
      <w:pPr>
        <w:rPr>
          <w:rFonts w:ascii="Arial" w:hAnsi="Arial" w:cs="Arial"/>
        </w:rPr>
      </w:pPr>
      <w:r>
        <w:rPr>
          <w:rFonts w:ascii="Arial" w:hAnsi="Arial" w:cs="Arial"/>
        </w:rPr>
        <w:t>Eugene Mertz, Chairman</w:t>
      </w:r>
    </w:p>
    <w:p w14:paraId="1ACF8D82" w14:textId="77777777" w:rsidR="00531FC2" w:rsidRDefault="00531FC2" w:rsidP="00531FC2">
      <w:pPr>
        <w:rPr>
          <w:rFonts w:ascii="Arial" w:hAnsi="Arial" w:cs="Arial"/>
        </w:rPr>
      </w:pPr>
      <w:r>
        <w:rPr>
          <w:rFonts w:ascii="Arial" w:hAnsi="Arial" w:cs="Arial"/>
        </w:rPr>
        <w:t xml:space="preserve">Town of </w:t>
      </w:r>
      <w:smartTag w:uri="urn:schemas-microsoft-com:office:smarttags" w:element="City">
        <w:smartTag w:uri="urn:schemas-microsoft-com:office:smarttags" w:element="place">
          <w:r>
            <w:rPr>
              <w:rFonts w:ascii="Arial" w:hAnsi="Arial" w:cs="Arial"/>
            </w:rPr>
            <w:t>Rantoul</w:t>
          </w:r>
        </w:smartTag>
      </w:smartTag>
    </w:p>
    <w:p w14:paraId="277462C2" w14:textId="77777777" w:rsidR="00531FC2" w:rsidRDefault="00531FC2" w:rsidP="00531FC2">
      <w:pPr>
        <w:rPr>
          <w:rFonts w:ascii="Arial" w:hAnsi="Arial" w:cs="Arial"/>
        </w:rPr>
      </w:pPr>
    </w:p>
    <w:p w14:paraId="36FD7E99" w14:textId="77777777" w:rsidR="00531FC2" w:rsidRDefault="00531FC2" w:rsidP="00531FC2">
      <w:pPr>
        <w:rPr>
          <w:rFonts w:ascii="Arial" w:hAnsi="Arial" w:cs="Arial"/>
          <w:b/>
          <w:bCs/>
        </w:rPr>
      </w:pPr>
      <w:r>
        <w:rPr>
          <w:rFonts w:ascii="Arial" w:hAnsi="Arial" w:cs="Arial"/>
          <w:b/>
          <w:bCs/>
        </w:rPr>
        <w:t>Attest:</w:t>
      </w:r>
    </w:p>
    <w:p w14:paraId="35EE906B" w14:textId="77777777" w:rsidR="00531FC2" w:rsidRDefault="00531FC2" w:rsidP="00531FC2">
      <w:pPr>
        <w:rPr>
          <w:rFonts w:ascii="Arial" w:hAnsi="Arial" w:cs="Arial"/>
        </w:rPr>
      </w:pPr>
    </w:p>
    <w:p w14:paraId="1C2734BC" w14:textId="77777777" w:rsidR="00531FC2" w:rsidRDefault="00531FC2" w:rsidP="00531FC2">
      <w:pPr>
        <w:rPr>
          <w:rFonts w:ascii="Arial" w:hAnsi="Arial" w:cs="Arial"/>
        </w:rPr>
      </w:pPr>
      <w:r>
        <w:rPr>
          <w:rFonts w:ascii="Arial" w:hAnsi="Arial" w:cs="Arial"/>
        </w:rPr>
        <w:t>_________________________________</w:t>
      </w:r>
    </w:p>
    <w:p w14:paraId="271EDE4D" w14:textId="77777777" w:rsidR="00531FC2" w:rsidRDefault="00531FC2" w:rsidP="00531FC2">
      <w:pPr>
        <w:rPr>
          <w:rFonts w:ascii="Arial" w:hAnsi="Arial" w:cs="Arial"/>
        </w:rPr>
      </w:pPr>
      <w:r>
        <w:rPr>
          <w:rFonts w:ascii="Arial" w:hAnsi="Arial" w:cs="Arial"/>
        </w:rPr>
        <w:t>Mary Schwartz, Clerk</w:t>
      </w:r>
    </w:p>
    <w:p w14:paraId="6642E6D1" w14:textId="77777777" w:rsidR="00531FC2" w:rsidRDefault="00531FC2" w:rsidP="00531FC2">
      <w:pPr>
        <w:rPr>
          <w:rFonts w:ascii="Arial" w:hAnsi="Arial" w:cs="Arial"/>
        </w:rPr>
      </w:pPr>
      <w:r>
        <w:rPr>
          <w:rFonts w:ascii="Arial" w:hAnsi="Arial" w:cs="Arial"/>
        </w:rPr>
        <w:t xml:space="preserve">Town of </w:t>
      </w:r>
      <w:smartTag w:uri="urn:schemas-microsoft-com:office:smarttags" w:element="City">
        <w:smartTag w:uri="urn:schemas-microsoft-com:office:smarttags" w:element="place">
          <w:r>
            <w:rPr>
              <w:rFonts w:ascii="Arial" w:hAnsi="Arial" w:cs="Arial"/>
            </w:rPr>
            <w:t>Rantoul</w:t>
          </w:r>
        </w:smartTag>
      </w:smartTag>
    </w:p>
    <w:p w14:paraId="2F9DDEA1" w14:textId="77777777" w:rsidR="00531FC2" w:rsidRDefault="00531FC2" w:rsidP="00531FC2">
      <w:pPr>
        <w:rPr>
          <w:rFonts w:ascii="Arial" w:hAnsi="Arial" w:cs="Arial"/>
        </w:rPr>
      </w:pPr>
    </w:p>
    <w:p w14:paraId="5672A63F" w14:textId="77777777" w:rsidR="00531FC2" w:rsidRDefault="00531FC2" w:rsidP="00531FC2">
      <w:pPr>
        <w:rPr>
          <w:rFonts w:ascii="Arial" w:hAnsi="Arial" w:cs="Arial"/>
        </w:rPr>
      </w:pPr>
    </w:p>
    <w:p w14:paraId="07609DF9" w14:textId="68617593" w:rsidR="00531FC2" w:rsidRDefault="00531FC2" w:rsidP="00531FC2">
      <w:pPr>
        <w:rPr>
          <w:rFonts w:ascii="Arial" w:hAnsi="Arial" w:cs="Arial"/>
        </w:rPr>
      </w:pPr>
      <w:r w:rsidRPr="006527D9">
        <w:rPr>
          <w:rFonts w:ascii="Arial" w:hAnsi="Arial" w:cs="Arial"/>
          <w:b/>
        </w:rPr>
        <w:t>APPROVED</w:t>
      </w:r>
      <w:r>
        <w:rPr>
          <w:rFonts w:ascii="Arial" w:hAnsi="Arial" w:cs="Arial"/>
        </w:rPr>
        <w:t xml:space="preserve"> this </w:t>
      </w:r>
      <w:r w:rsidR="001416BD">
        <w:rPr>
          <w:rFonts w:ascii="Arial" w:hAnsi="Arial" w:cs="Arial"/>
        </w:rPr>
        <w:t>16</w:t>
      </w:r>
      <w:r w:rsidR="001416BD" w:rsidRPr="001416BD">
        <w:rPr>
          <w:rFonts w:ascii="Arial" w:hAnsi="Arial" w:cs="Arial"/>
          <w:vertAlign w:val="superscript"/>
        </w:rPr>
        <w:t>th</w:t>
      </w:r>
      <w:r>
        <w:rPr>
          <w:rFonts w:ascii="Arial" w:hAnsi="Arial" w:cs="Arial"/>
        </w:rPr>
        <w:t xml:space="preserve"> day of </w:t>
      </w:r>
      <w:r w:rsidR="001416BD">
        <w:rPr>
          <w:rFonts w:ascii="Arial" w:hAnsi="Arial" w:cs="Arial"/>
        </w:rPr>
        <w:t>December</w:t>
      </w:r>
      <w:r>
        <w:rPr>
          <w:rFonts w:ascii="Arial" w:hAnsi="Arial" w:cs="Arial"/>
        </w:rPr>
        <w:t>, 2014</w:t>
      </w:r>
    </w:p>
    <w:p w14:paraId="20992031" w14:textId="77777777" w:rsidR="00531FC2" w:rsidRDefault="00531FC2" w:rsidP="00531FC2">
      <w:pPr>
        <w:rPr>
          <w:rFonts w:ascii="Arial" w:hAnsi="Arial" w:cs="Arial"/>
        </w:rPr>
      </w:pPr>
      <w:r>
        <w:rPr>
          <w:rFonts w:ascii="Arial" w:hAnsi="Arial" w:cs="Arial"/>
        </w:rPr>
        <w:t>Calumet County Board of Supervisors</w:t>
      </w:r>
    </w:p>
    <w:p w14:paraId="2D74BD43" w14:textId="77777777" w:rsidR="00531FC2" w:rsidRDefault="00531FC2" w:rsidP="00531FC2">
      <w:pPr>
        <w:rPr>
          <w:rFonts w:ascii="Arial" w:hAnsi="Arial" w:cs="Arial"/>
        </w:rPr>
      </w:pPr>
    </w:p>
    <w:p w14:paraId="728D756D" w14:textId="77777777" w:rsidR="00531FC2" w:rsidRDefault="00531FC2" w:rsidP="00531FC2">
      <w:pPr>
        <w:rPr>
          <w:rFonts w:ascii="Arial" w:hAnsi="Arial" w:cs="Arial"/>
        </w:rPr>
      </w:pPr>
    </w:p>
    <w:p w14:paraId="37DEB861" w14:textId="77777777" w:rsidR="00531FC2" w:rsidRDefault="00531FC2" w:rsidP="00531FC2">
      <w:pPr>
        <w:rPr>
          <w:rFonts w:ascii="Arial" w:hAnsi="Arial" w:cs="Arial"/>
        </w:rPr>
      </w:pPr>
    </w:p>
    <w:p w14:paraId="76543CB9" w14:textId="77777777" w:rsidR="00531FC2" w:rsidRDefault="00531FC2" w:rsidP="00531FC2">
      <w:pPr>
        <w:ind w:left="720" w:hanging="360"/>
        <w:rPr>
          <w:rFonts w:ascii="Arial" w:hAnsi="Arial" w:cs="Arial"/>
        </w:rPr>
      </w:pPr>
    </w:p>
    <w:p w14:paraId="18AA7D18" w14:textId="77777777" w:rsidR="00531FC2" w:rsidRDefault="00531FC2" w:rsidP="00531FC2">
      <w:pPr>
        <w:ind w:left="720" w:hanging="360"/>
        <w:rPr>
          <w:rFonts w:ascii="Arial" w:hAnsi="Arial" w:cs="Arial"/>
        </w:rPr>
      </w:pPr>
    </w:p>
    <w:p w14:paraId="5F8DCD2C" w14:textId="77777777" w:rsidR="00531FC2" w:rsidRDefault="00531FC2" w:rsidP="00531FC2">
      <w:pPr>
        <w:ind w:left="720" w:hanging="360"/>
        <w:rPr>
          <w:rFonts w:ascii="Arial" w:hAnsi="Arial" w:cs="Arial"/>
        </w:rPr>
      </w:pPr>
    </w:p>
    <w:p w14:paraId="5E04E773" w14:textId="77777777" w:rsidR="00531FC2" w:rsidRDefault="00531FC2" w:rsidP="00531FC2">
      <w:pPr>
        <w:ind w:left="720" w:hanging="360"/>
        <w:rPr>
          <w:rFonts w:ascii="Arial" w:hAnsi="Arial" w:cs="Arial"/>
        </w:rPr>
      </w:pPr>
    </w:p>
    <w:p w14:paraId="7D301824" w14:textId="77777777" w:rsidR="00531FC2" w:rsidRDefault="00531FC2" w:rsidP="00531FC2">
      <w:pPr>
        <w:ind w:left="720" w:hanging="360"/>
        <w:rPr>
          <w:rFonts w:ascii="Arial" w:hAnsi="Arial" w:cs="Arial"/>
        </w:rPr>
      </w:pPr>
    </w:p>
    <w:p w14:paraId="391B1676" w14:textId="77777777" w:rsidR="00531FC2" w:rsidRDefault="00531FC2" w:rsidP="00531FC2">
      <w:pPr>
        <w:ind w:left="720" w:hanging="360"/>
        <w:rPr>
          <w:rFonts w:ascii="Arial" w:hAnsi="Arial" w:cs="Arial"/>
        </w:rPr>
      </w:pPr>
      <w:r>
        <w:rPr>
          <w:rFonts w:ascii="Arial" w:hAnsi="Arial" w:cs="Arial"/>
          <w:b/>
          <w:u w:val="single"/>
        </w:rPr>
        <w:t>TOWN BOARD MEMBERS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PLAN COMMISSION MEMBERS</w:t>
      </w:r>
    </w:p>
    <w:p w14:paraId="5F399098" w14:textId="77777777" w:rsidR="00531FC2" w:rsidRDefault="00531FC2" w:rsidP="00531FC2">
      <w:pPr>
        <w:ind w:left="720" w:hanging="360"/>
        <w:rPr>
          <w:rFonts w:ascii="Arial" w:hAnsi="Arial" w:cs="Arial"/>
        </w:rPr>
      </w:pPr>
    </w:p>
    <w:p w14:paraId="3E6D0E5B" w14:textId="77777777" w:rsidR="00531FC2" w:rsidRDefault="00531FC2" w:rsidP="00531FC2">
      <w:pPr>
        <w:ind w:left="720" w:hanging="360"/>
        <w:rPr>
          <w:rFonts w:ascii="Arial" w:hAnsi="Arial" w:cs="Arial"/>
        </w:rPr>
      </w:pPr>
      <w:r>
        <w:rPr>
          <w:rFonts w:ascii="Arial" w:hAnsi="Arial" w:cs="Arial"/>
        </w:rPr>
        <w:t>Eugene Mertz, Chairman</w:t>
      </w:r>
      <w:r>
        <w:rPr>
          <w:rFonts w:ascii="Arial" w:hAnsi="Arial" w:cs="Arial"/>
        </w:rPr>
        <w:tab/>
      </w:r>
      <w:r>
        <w:rPr>
          <w:rFonts w:ascii="Arial" w:hAnsi="Arial" w:cs="Arial"/>
        </w:rPr>
        <w:tab/>
      </w:r>
      <w:r>
        <w:rPr>
          <w:rFonts w:ascii="Arial" w:hAnsi="Arial" w:cs="Arial"/>
        </w:rPr>
        <w:tab/>
      </w:r>
      <w:r>
        <w:rPr>
          <w:rFonts w:ascii="Arial" w:hAnsi="Arial" w:cs="Arial"/>
        </w:rPr>
        <w:tab/>
        <w:t>Wesley Hedrich, Chairman</w:t>
      </w:r>
    </w:p>
    <w:p w14:paraId="78CC8B8D" w14:textId="77777777" w:rsidR="00531FC2" w:rsidRDefault="00531FC2" w:rsidP="00531FC2">
      <w:pPr>
        <w:ind w:left="720" w:hanging="360"/>
        <w:rPr>
          <w:rFonts w:ascii="Arial" w:hAnsi="Arial" w:cs="Arial"/>
        </w:rPr>
      </w:pPr>
      <w:r>
        <w:rPr>
          <w:rFonts w:ascii="Arial" w:hAnsi="Arial" w:cs="Arial"/>
        </w:rPr>
        <w:t>Gregg Eickert, Supervisor</w:t>
      </w:r>
      <w:r>
        <w:rPr>
          <w:rFonts w:ascii="Arial" w:hAnsi="Arial" w:cs="Arial"/>
        </w:rPr>
        <w:tab/>
      </w:r>
      <w:r>
        <w:rPr>
          <w:rFonts w:ascii="Arial" w:hAnsi="Arial" w:cs="Arial"/>
        </w:rPr>
        <w:tab/>
      </w:r>
      <w:r>
        <w:rPr>
          <w:rFonts w:ascii="Arial" w:hAnsi="Arial" w:cs="Arial"/>
        </w:rPr>
        <w:tab/>
      </w:r>
      <w:r>
        <w:rPr>
          <w:rFonts w:ascii="Arial" w:hAnsi="Arial" w:cs="Arial"/>
        </w:rPr>
        <w:tab/>
        <w:t>Dennis Hintz, Secretary</w:t>
      </w:r>
    </w:p>
    <w:p w14:paraId="5A129FE6" w14:textId="77777777" w:rsidR="00531FC2" w:rsidRDefault="00531FC2" w:rsidP="00531FC2">
      <w:pPr>
        <w:ind w:left="720" w:hanging="360"/>
        <w:rPr>
          <w:rFonts w:ascii="Arial" w:hAnsi="Arial" w:cs="Arial"/>
        </w:rPr>
      </w:pPr>
      <w:r>
        <w:rPr>
          <w:rFonts w:ascii="Arial" w:hAnsi="Arial" w:cs="Arial"/>
        </w:rPr>
        <w:t>David Jannette, Supervisor</w:t>
      </w:r>
      <w:r>
        <w:rPr>
          <w:rFonts w:ascii="Arial" w:hAnsi="Arial" w:cs="Arial"/>
        </w:rPr>
        <w:tab/>
      </w:r>
      <w:r>
        <w:rPr>
          <w:rFonts w:ascii="Arial" w:hAnsi="Arial" w:cs="Arial"/>
        </w:rPr>
        <w:tab/>
      </w:r>
      <w:r>
        <w:rPr>
          <w:rFonts w:ascii="Arial" w:hAnsi="Arial" w:cs="Arial"/>
        </w:rPr>
        <w:tab/>
      </w:r>
      <w:r>
        <w:rPr>
          <w:rFonts w:ascii="Arial" w:hAnsi="Arial" w:cs="Arial"/>
        </w:rPr>
        <w:tab/>
        <w:t>Gregg Eickert</w:t>
      </w:r>
    </w:p>
    <w:p w14:paraId="178D282D" w14:textId="77777777" w:rsidR="00531FC2" w:rsidRDefault="00531FC2" w:rsidP="00531FC2">
      <w:pPr>
        <w:ind w:left="720" w:hanging="360"/>
        <w:rPr>
          <w:rFonts w:ascii="Arial" w:hAnsi="Arial" w:cs="Arial"/>
        </w:rPr>
      </w:pPr>
      <w:r>
        <w:rPr>
          <w:rFonts w:ascii="Arial" w:hAnsi="Arial" w:cs="Arial"/>
        </w:rPr>
        <w:t>Mary Schwartz, Clerk</w:t>
      </w:r>
      <w:r>
        <w:rPr>
          <w:rFonts w:ascii="Arial" w:hAnsi="Arial" w:cs="Arial"/>
        </w:rPr>
        <w:tab/>
      </w:r>
      <w:r>
        <w:rPr>
          <w:rFonts w:ascii="Arial" w:hAnsi="Arial" w:cs="Arial"/>
        </w:rPr>
        <w:tab/>
      </w:r>
      <w:r>
        <w:rPr>
          <w:rFonts w:ascii="Arial" w:hAnsi="Arial" w:cs="Arial"/>
        </w:rPr>
        <w:tab/>
      </w:r>
      <w:r>
        <w:rPr>
          <w:rFonts w:ascii="Arial" w:hAnsi="Arial" w:cs="Arial"/>
        </w:rPr>
        <w:tab/>
        <w:t>David Jannette</w:t>
      </w:r>
    </w:p>
    <w:p w14:paraId="1D4B1639" w14:textId="77777777" w:rsidR="00531FC2" w:rsidRDefault="00531FC2" w:rsidP="00531FC2">
      <w:pPr>
        <w:ind w:left="720" w:hanging="360"/>
        <w:rPr>
          <w:rFonts w:ascii="Arial" w:hAnsi="Arial" w:cs="Arial"/>
        </w:rPr>
      </w:pPr>
      <w:r>
        <w:rPr>
          <w:rFonts w:ascii="Arial" w:hAnsi="Arial" w:cs="Arial"/>
        </w:rPr>
        <w:t>Connie Loose, Treasurer</w:t>
      </w:r>
      <w:r>
        <w:rPr>
          <w:rFonts w:ascii="Arial" w:hAnsi="Arial" w:cs="Arial"/>
        </w:rPr>
        <w:tab/>
      </w:r>
      <w:r>
        <w:rPr>
          <w:rFonts w:ascii="Arial" w:hAnsi="Arial" w:cs="Arial"/>
        </w:rPr>
        <w:tab/>
      </w:r>
      <w:r>
        <w:rPr>
          <w:rFonts w:ascii="Arial" w:hAnsi="Arial" w:cs="Arial"/>
        </w:rPr>
        <w:tab/>
      </w:r>
      <w:r>
        <w:rPr>
          <w:rFonts w:ascii="Arial" w:hAnsi="Arial" w:cs="Arial"/>
        </w:rPr>
        <w:tab/>
        <w:t>Marion Kasper</w:t>
      </w:r>
    </w:p>
    <w:p w14:paraId="64A0544F" w14:textId="77777777" w:rsidR="00531FC2" w:rsidRDefault="00531FC2" w:rsidP="00531FC2">
      <w:pPr>
        <w:ind w:left="72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Eugene Mertz</w:t>
      </w:r>
    </w:p>
    <w:p w14:paraId="75CF3F1A" w14:textId="77777777" w:rsidR="00531FC2" w:rsidRDefault="00531FC2" w:rsidP="00531FC2">
      <w:pPr>
        <w:ind w:left="720" w:hanging="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Craig Scharbarth</w:t>
      </w:r>
    </w:p>
    <w:p w14:paraId="2AB4B192" w14:textId="77777777" w:rsidR="00531FC2" w:rsidRDefault="00531FC2" w:rsidP="00531FC2">
      <w:pPr>
        <w:ind w:left="720" w:hanging="360"/>
        <w:rPr>
          <w:rFonts w:ascii="Arial" w:hAnsi="Arial" w:cs="Arial"/>
        </w:rPr>
      </w:pPr>
    </w:p>
    <w:p w14:paraId="710D01E2" w14:textId="77777777" w:rsidR="00531FC2" w:rsidRDefault="00531FC2" w:rsidP="00531FC2">
      <w:pPr>
        <w:ind w:left="720" w:hanging="360"/>
        <w:rPr>
          <w:rFonts w:ascii="Arial" w:hAnsi="Arial" w:cs="Arial"/>
        </w:rPr>
      </w:pPr>
    </w:p>
    <w:p w14:paraId="1B0E1EC2" w14:textId="77777777" w:rsidR="00531FC2" w:rsidRDefault="00531FC2" w:rsidP="00531FC2">
      <w:pPr>
        <w:ind w:left="720" w:hanging="360"/>
        <w:rPr>
          <w:rFonts w:ascii="Arial" w:hAnsi="Arial" w:cs="Arial"/>
        </w:rPr>
      </w:pPr>
    </w:p>
    <w:p w14:paraId="07BEC26F" w14:textId="77777777" w:rsidR="00531FC2" w:rsidRDefault="00531FC2" w:rsidP="00531FC2">
      <w:pPr>
        <w:ind w:left="720" w:hanging="360"/>
        <w:rPr>
          <w:rFonts w:ascii="Arial" w:hAnsi="Arial" w:cs="Arial"/>
        </w:rPr>
      </w:pPr>
    </w:p>
    <w:p w14:paraId="3C35DA84" w14:textId="77777777" w:rsidR="00531FC2" w:rsidRDefault="00531FC2" w:rsidP="00531FC2">
      <w:pPr>
        <w:ind w:left="720" w:hanging="360"/>
        <w:rPr>
          <w:rFonts w:ascii="Arial" w:hAnsi="Arial" w:cs="Arial"/>
        </w:rPr>
      </w:pPr>
    </w:p>
    <w:p w14:paraId="790CCAA6" w14:textId="77777777" w:rsidR="00531FC2" w:rsidRDefault="00531FC2" w:rsidP="00531FC2">
      <w:pPr>
        <w:ind w:left="720" w:hanging="360"/>
        <w:rPr>
          <w:rFonts w:ascii="Arial" w:hAnsi="Arial" w:cs="Arial"/>
        </w:rPr>
      </w:pPr>
    </w:p>
    <w:p w14:paraId="7AC73431" w14:textId="77777777" w:rsidR="00531FC2" w:rsidRPr="008208C5" w:rsidRDefault="00531FC2" w:rsidP="00531FC2">
      <w:pPr>
        <w:rPr>
          <w:rFonts w:eastAsia="Calibri"/>
        </w:rPr>
      </w:pPr>
    </w:p>
    <w:sectPr w:rsidR="00531FC2" w:rsidRPr="008208C5" w:rsidSect="0064037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21AB" w14:textId="77777777" w:rsidR="00144807" w:rsidRDefault="00144807" w:rsidP="006C5CB4">
      <w:r>
        <w:separator/>
      </w:r>
    </w:p>
  </w:endnote>
  <w:endnote w:type="continuationSeparator" w:id="0">
    <w:p w14:paraId="73B01F54" w14:textId="77777777" w:rsidR="00144807" w:rsidRDefault="00144807" w:rsidP="006C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1C46" w14:textId="77777777" w:rsidR="00733A85" w:rsidRDefault="00733A85">
    <w:pPr>
      <w:pStyle w:val="Footer"/>
      <w:jc w:val="right"/>
    </w:pPr>
    <w:r>
      <w:fldChar w:fldCharType="begin"/>
    </w:r>
    <w:r>
      <w:instrText xml:space="preserve"> PAGE   \* MERGEFORMAT </w:instrText>
    </w:r>
    <w:r>
      <w:fldChar w:fldCharType="separate"/>
    </w:r>
    <w:r w:rsidR="00531FC2">
      <w:rPr>
        <w:noProof/>
      </w:rPr>
      <w:t>34</w:t>
    </w:r>
    <w:r>
      <w:rPr>
        <w:noProof/>
      </w:rPr>
      <w:fldChar w:fldCharType="end"/>
    </w:r>
  </w:p>
  <w:p w14:paraId="20BC75C9" w14:textId="77777777" w:rsidR="00733A85" w:rsidRDefault="00733A85" w:rsidP="00640370">
    <w:pPr>
      <w:pStyle w:val="Footer"/>
    </w:pPr>
    <w:r>
      <w:t xml:space="preserve">Town of </w:t>
    </w:r>
    <w:smartTag w:uri="urn:schemas-microsoft-com:office:smarttags" w:element="City">
      <w:smartTag w:uri="urn:schemas-microsoft-com:office:smarttags" w:element="place">
        <w:r>
          <w:t>Rantoul</w:t>
        </w:r>
      </w:smartTag>
    </w:smartTag>
    <w:r>
      <w:t xml:space="preserve"> Zoning Ordinance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1ABA" w14:textId="77777777" w:rsidR="00733A85" w:rsidRDefault="00733A85">
    <w:pPr>
      <w:pStyle w:val="Footer"/>
    </w:pPr>
    <w:r>
      <w:t xml:space="preserve">Town of </w:t>
    </w:r>
    <w:smartTag w:uri="urn:schemas-microsoft-com:office:smarttags" w:element="City">
      <w:smartTag w:uri="urn:schemas-microsoft-com:office:smarttags" w:element="place">
        <w:r>
          <w:t>Rantoul</w:t>
        </w:r>
      </w:smartTag>
    </w:smartTag>
    <w:r>
      <w:t xml:space="preserve"> Zoning Ordinance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CC79" w14:textId="77777777" w:rsidR="00144807" w:rsidRDefault="00144807" w:rsidP="006C5CB4">
      <w:r>
        <w:separator/>
      </w:r>
    </w:p>
  </w:footnote>
  <w:footnote w:type="continuationSeparator" w:id="0">
    <w:p w14:paraId="2C318616" w14:textId="77777777" w:rsidR="00144807" w:rsidRDefault="00144807" w:rsidP="006C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4D9"/>
    <w:multiLevelType w:val="hybridMultilevel"/>
    <w:tmpl w:val="6558596E"/>
    <w:lvl w:ilvl="0" w:tplc="27F0B00C">
      <w:start w:val="1"/>
      <w:numFmt w:val="decimal"/>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1AF56F8"/>
    <w:multiLevelType w:val="hybridMultilevel"/>
    <w:tmpl w:val="8B548298"/>
    <w:lvl w:ilvl="0" w:tplc="5FC2183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599B"/>
    <w:multiLevelType w:val="hybridMultilevel"/>
    <w:tmpl w:val="FE5EF52A"/>
    <w:lvl w:ilvl="0" w:tplc="17767450">
      <w:start w:val="1"/>
      <w:numFmt w:val="decimal"/>
      <w:lvlText w:val="%1."/>
      <w:lvlJc w:val="left"/>
      <w:pPr>
        <w:ind w:left="720" w:hanging="360"/>
      </w:pPr>
      <w:rPr>
        <w:rFonts w:ascii="Calibri" w:eastAsia="Times New Roman" w:hAnsi="Calibri" w:cs="Times New Roman"/>
        <w:b w:val="0"/>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575081F"/>
    <w:multiLevelType w:val="hybridMultilevel"/>
    <w:tmpl w:val="F8D48992"/>
    <w:lvl w:ilvl="0" w:tplc="3C2A9352">
      <w:start w:val="1"/>
      <w:numFmt w:val="decimal"/>
      <w:lvlText w:val="%1."/>
      <w:lvlJc w:val="left"/>
      <w:pPr>
        <w:ind w:left="1260" w:hanging="360"/>
      </w:pPr>
      <w:rPr>
        <w:rFonts w:ascii="Calibri" w:eastAsia="Times New Roman" w:hAnsi="Calibri" w:cs="Times New Roman"/>
      </w:rPr>
    </w:lvl>
    <w:lvl w:ilvl="1" w:tplc="BEB0EB06">
      <w:start w:val="1"/>
      <w:numFmt w:val="upperLetter"/>
      <w:lvlText w:val="%2."/>
      <w:lvlJc w:val="left"/>
      <w:pPr>
        <w:ind w:left="1980" w:hanging="360"/>
      </w:pPr>
      <w:rPr>
        <w:rFonts w:ascii="Calibri" w:eastAsia="Times New Roman" w:hAnsi="Calibri" w:cs="Times New Roman"/>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5D8661A"/>
    <w:multiLevelType w:val="hybridMultilevel"/>
    <w:tmpl w:val="637AB8BA"/>
    <w:lvl w:ilvl="0" w:tplc="32565606">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32C02"/>
    <w:multiLevelType w:val="multilevel"/>
    <w:tmpl w:val="85F45CD0"/>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C9B5100"/>
    <w:multiLevelType w:val="hybridMultilevel"/>
    <w:tmpl w:val="61F2F494"/>
    <w:lvl w:ilvl="0" w:tplc="8F46F138">
      <w:start w:val="1"/>
      <w:numFmt w:val="decimal"/>
      <w:lvlText w:val="%1."/>
      <w:lvlJc w:val="left"/>
      <w:pPr>
        <w:ind w:left="2880" w:hanging="360"/>
      </w:pPr>
      <w:rPr>
        <w:rFonts w:ascii="Calibri" w:eastAsia="Times New Roman"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0DD180E"/>
    <w:multiLevelType w:val="hybridMultilevel"/>
    <w:tmpl w:val="8D5C8C0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701EF"/>
    <w:multiLevelType w:val="hybridMultilevel"/>
    <w:tmpl w:val="4A924364"/>
    <w:lvl w:ilvl="0" w:tplc="C79423E0">
      <w:start w:val="1"/>
      <w:numFmt w:val="decimal"/>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80009D"/>
    <w:multiLevelType w:val="hybridMultilevel"/>
    <w:tmpl w:val="A4365AF6"/>
    <w:lvl w:ilvl="0" w:tplc="0EE6D60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5480D"/>
    <w:multiLevelType w:val="hybridMultilevel"/>
    <w:tmpl w:val="5C1AA8B4"/>
    <w:lvl w:ilvl="0" w:tplc="AADC6482">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E229C8"/>
    <w:multiLevelType w:val="hybridMultilevel"/>
    <w:tmpl w:val="A036D532"/>
    <w:lvl w:ilvl="0" w:tplc="BEAEBB00">
      <w:start w:val="1"/>
      <w:numFmt w:val="upperLetter"/>
      <w:lvlText w:val="%1."/>
      <w:lvlJc w:val="left"/>
      <w:pPr>
        <w:ind w:left="11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07C8D"/>
    <w:multiLevelType w:val="multilevel"/>
    <w:tmpl w:val="21F4FF7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BA96935"/>
    <w:multiLevelType w:val="hybridMultilevel"/>
    <w:tmpl w:val="32D80AC6"/>
    <w:lvl w:ilvl="0" w:tplc="BEA2D45C">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511EF2"/>
    <w:multiLevelType w:val="multilevel"/>
    <w:tmpl w:val="B2EA298E"/>
    <w:lvl w:ilvl="0">
      <w:start w:val="1"/>
      <w:numFmt w:val="decimal"/>
      <w:lvlText w:val="%1."/>
      <w:lvlJc w:val="left"/>
      <w:pPr>
        <w:ind w:left="1440" w:hanging="360"/>
      </w:pPr>
      <w:rPr>
        <w:rFonts w:ascii="Calibri" w:eastAsia="Times New Roman" w:hAnsi="Calibri" w:cs="Times New Roman"/>
      </w:rPr>
    </w:lvl>
    <w:lvl w:ilvl="1">
      <w:start w:val="3"/>
      <w:numFmt w:val="decimal"/>
      <w:isLgl/>
      <w:lvlText w:val="%1.%2"/>
      <w:lvlJc w:val="left"/>
      <w:pPr>
        <w:ind w:left="180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1800" w:hanging="72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160" w:hanging="108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520" w:hanging="1440"/>
      </w:pPr>
      <w:rPr>
        <w:rFonts w:hint="default"/>
        <w:u w:val="none"/>
      </w:rPr>
    </w:lvl>
  </w:abstractNum>
  <w:abstractNum w:abstractNumId="15" w15:restartNumberingAfterBreak="0">
    <w:nsid w:val="1F88497C"/>
    <w:multiLevelType w:val="hybridMultilevel"/>
    <w:tmpl w:val="1E54DC74"/>
    <w:lvl w:ilvl="0" w:tplc="031C9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562BB9"/>
    <w:multiLevelType w:val="hybridMultilevel"/>
    <w:tmpl w:val="5BF65D66"/>
    <w:lvl w:ilvl="0" w:tplc="8B1AC4A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CF50D6"/>
    <w:multiLevelType w:val="hybridMultilevel"/>
    <w:tmpl w:val="2F6A8366"/>
    <w:lvl w:ilvl="0" w:tplc="7E842DFC">
      <w:start w:val="1"/>
      <w:numFmt w:val="upperLetter"/>
      <w:lvlText w:val="%1."/>
      <w:lvlJc w:val="left"/>
      <w:pPr>
        <w:ind w:left="1080" w:hanging="360"/>
      </w:pPr>
      <w:rPr>
        <w:rFonts w:ascii="Calibri" w:eastAsia="Times New Roman"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B840A3"/>
    <w:multiLevelType w:val="multilevel"/>
    <w:tmpl w:val="DE004410"/>
    <w:lvl w:ilvl="0">
      <w:start w:val="8"/>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9" w15:restartNumberingAfterBreak="0">
    <w:nsid w:val="225C6E4D"/>
    <w:multiLevelType w:val="hybridMultilevel"/>
    <w:tmpl w:val="204C63FA"/>
    <w:lvl w:ilvl="0" w:tplc="DEF28B72">
      <w:start w:val="1"/>
      <w:numFmt w:val="decimal"/>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40B0046"/>
    <w:multiLevelType w:val="multilevel"/>
    <w:tmpl w:val="373ECA2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C81A02"/>
    <w:multiLevelType w:val="multilevel"/>
    <w:tmpl w:val="E15AFE1A"/>
    <w:lvl w:ilvl="0">
      <w:start w:val="5"/>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2" w15:restartNumberingAfterBreak="0">
    <w:nsid w:val="261243FC"/>
    <w:multiLevelType w:val="hybridMultilevel"/>
    <w:tmpl w:val="D98A0808"/>
    <w:lvl w:ilvl="0" w:tplc="F2449FE6">
      <w:start w:val="7"/>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16290"/>
    <w:multiLevelType w:val="hybridMultilevel"/>
    <w:tmpl w:val="38A44136"/>
    <w:lvl w:ilvl="0" w:tplc="83108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040374"/>
    <w:multiLevelType w:val="hybridMultilevel"/>
    <w:tmpl w:val="3F4223CA"/>
    <w:lvl w:ilvl="0" w:tplc="4826451E">
      <w:start w:val="1"/>
      <w:numFmt w:val="upperLetter"/>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6F56D8AC">
      <w:start w:val="1"/>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B1A3B11"/>
    <w:multiLevelType w:val="multilevel"/>
    <w:tmpl w:val="95207D7E"/>
    <w:lvl w:ilvl="0">
      <w:start w:val="10"/>
      <w:numFmt w:val="decimal"/>
      <w:lvlText w:val="%1"/>
      <w:lvlJc w:val="left"/>
      <w:pPr>
        <w:ind w:left="372" w:hanging="372"/>
      </w:pPr>
      <w:rPr>
        <w:rFonts w:hint="default"/>
      </w:rPr>
    </w:lvl>
    <w:lvl w:ilvl="1">
      <w:start w:val="3"/>
      <w:numFmt w:val="decimal"/>
      <w:lvlText w:val="%1.%2"/>
      <w:lvlJc w:val="left"/>
      <w:pPr>
        <w:ind w:left="1812" w:hanging="372"/>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2B907B9A"/>
    <w:multiLevelType w:val="multilevel"/>
    <w:tmpl w:val="12B295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12649F"/>
    <w:multiLevelType w:val="hybridMultilevel"/>
    <w:tmpl w:val="9F1EE6CC"/>
    <w:lvl w:ilvl="0" w:tplc="395AB852">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77AF0D2">
      <w:start w:val="1"/>
      <w:numFmt w:val="upperLetter"/>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F57373"/>
    <w:multiLevelType w:val="hybridMultilevel"/>
    <w:tmpl w:val="020869F8"/>
    <w:lvl w:ilvl="0" w:tplc="ADFC2766">
      <w:start w:val="1"/>
      <w:numFmt w:val="decimal"/>
      <w:lvlText w:val="%1."/>
      <w:lvlJc w:val="left"/>
      <w:pPr>
        <w:ind w:left="3240" w:hanging="360"/>
      </w:pPr>
      <w:rPr>
        <w:rFonts w:ascii="Calibri" w:eastAsia="Times New Roman" w:hAnsi="Calibri"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32DE36CD"/>
    <w:multiLevelType w:val="multilevel"/>
    <w:tmpl w:val="5798B538"/>
    <w:lvl w:ilvl="0">
      <w:start w:val="9"/>
      <w:numFmt w:val="decimal"/>
      <w:lvlText w:val="%1"/>
      <w:lvlJc w:val="left"/>
      <w:pPr>
        <w:ind w:left="360" w:hanging="360"/>
      </w:pPr>
      <w:rPr>
        <w:rFonts w:hint="default"/>
        <w:b w:val="0"/>
        <w:u w:val="none"/>
      </w:rPr>
    </w:lvl>
    <w:lvl w:ilvl="1">
      <w:start w:val="5"/>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0" w15:restartNumberingAfterBreak="0">
    <w:nsid w:val="34450685"/>
    <w:multiLevelType w:val="multilevel"/>
    <w:tmpl w:val="82B6E4AA"/>
    <w:lvl w:ilvl="0">
      <w:start w:val="8"/>
      <w:numFmt w:val="decimal"/>
      <w:lvlText w:val="%1"/>
      <w:lvlJc w:val="left"/>
      <w:pPr>
        <w:ind w:left="360" w:hanging="360"/>
      </w:pPr>
      <w:rPr>
        <w:rFonts w:hint="default"/>
        <w:u w:val="none"/>
      </w:rPr>
    </w:lvl>
    <w:lvl w:ilvl="1">
      <w:start w:val="3"/>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480" w:hanging="72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9720" w:hanging="108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2960" w:hanging="1440"/>
      </w:pPr>
      <w:rPr>
        <w:rFonts w:hint="default"/>
        <w:u w:val="none"/>
      </w:rPr>
    </w:lvl>
  </w:abstractNum>
  <w:abstractNum w:abstractNumId="31" w15:restartNumberingAfterBreak="0">
    <w:nsid w:val="34782234"/>
    <w:multiLevelType w:val="multilevel"/>
    <w:tmpl w:val="BB6E15C8"/>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2" w15:restartNumberingAfterBreak="0">
    <w:nsid w:val="37074D0F"/>
    <w:multiLevelType w:val="hybridMultilevel"/>
    <w:tmpl w:val="2F229BB0"/>
    <w:lvl w:ilvl="0" w:tplc="50DEA6FC">
      <w:start w:val="1"/>
      <w:numFmt w:val="decimal"/>
      <w:lvlText w:val="%1."/>
      <w:lvlJc w:val="left"/>
      <w:pPr>
        <w:ind w:left="2880" w:hanging="360"/>
      </w:pPr>
      <w:rPr>
        <w:rFonts w:ascii="Calibri" w:eastAsia="Times New Roman"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399C483B"/>
    <w:multiLevelType w:val="multilevel"/>
    <w:tmpl w:val="6A2EE0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F7C36EE"/>
    <w:multiLevelType w:val="hybridMultilevel"/>
    <w:tmpl w:val="BD0623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0ABD3A">
      <w:start w:val="7"/>
      <w:numFmt w:val="upperLetter"/>
      <w:lvlText w:val="%4."/>
      <w:lvlJc w:val="left"/>
      <w:pPr>
        <w:ind w:left="2880" w:hanging="360"/>
      </w:pPr>
      <w:rPr>
        <w:rFonts w:hint="default"/>
        <w:b/>
      </w:rPr>
    </w:lvl>
    <w:lvl w:ilvl="4" w:tplc="6B9228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E00E14"/>
    <w:multiLevelType w:val="multilevel"/>
    <w:tmpl w:val="63229594"/>
    <w:lvl w:ilvl="0">
      <w:start w:val="1"/>
      <w:numFmt w:val="decimal"/>
      <w:lvlText w:val="%1."/>
      <w:lvlJc w:val="left"/>
      <w:pPr>
        <w:ind w:left="720" w:hanging="360"/>
      </w:pPr>
      <w:rPr>
        <w:rFonts w:ascii="Calibri" w:eastAsia="Times New Roman" w:hAnsi="Calibri" w:cs="Times New Roman"/>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14F3540"/>
    <w:multiLevelType w:val="multilevel"/>
    <w:tmpl w:val="1B18C5E0"/>
    <w:lvl w:ilvl="0">
      <w:start w:val="11"/>
      <w:numFmt w:val="decimal"/>
      <w:lvlText w:val="%1"/>
      <w:lvlJc w:val="left"/>
      <w:pPr>
        <w:ind w:left="372" w:hanging="372"/>
      </w:pPr>
      <w:rPr>
        <w:rFonts w:hint="default"/>
        <w:b/>
      </w:rPr>
    </w:lvl>
    <w:lvl w:ilvl="1">
      <w:start w:val="3"/>
      <w:numFmt w:val="decimal"/>
      <w:lvlText w:val="%1.%2"/>
      <w:lvlJc w:val="left"/>
      <w:pPr>
        <w:ind w:left="1812" w:hanging="372"/>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37" w15:restartNumberingAfterBreak="0">
    <w:nsid w:val="41742FCF"/>
    <w:multiLevelType w:val="hybridMultilevel"/>
    <w:tmpl w:val="372E2BEE"/>
    <w:lvl w:ilvl="0" w:tplc="8E5E292C">
      <w:start w:val="1"/>
      <w:numFmt w:val="decimal"/>
      <w:lvlText w:val="%1."/>
      <w:lvlJc w:val="left"/>
      <w:pPr>
        <w:ind w:left="2160" w:hanging="360"/>
      </w:pPr>
      <w:rPr>
        <w:rFonts w:ascii="Calibri" w:eastAsia="Times New Roman" w:hAnsi="Calibri"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13529168">
      <w:start w:val="1"/>
      <w:numFmt w:val="decimal"/>
      <w:lvlText w:val="%5"/>
      <w:lvlJc w:val="left"/>
      <w:pPr>
        <w:ind w:left="5400" w:hanging="72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4BC1BAF"/>
    <w:multiLevelType w:val="multilevel"/>
    <w:tmpl w:val="12B295DA"/>
    <w:lvl w:ilvl="0">
      <w:start w:val="9"/>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9" w15:restartNumberingAfterBreak="0">
    <w:nsid w:val="485109B4"/>
    <w:multiLevelType w:val="hybridMultilevel"/>
    <w:tmpl w:val="FFDEABD0"/>
    <w:lvl w:ilvl="0" w:tplc="ECF64696">
      <w:start w:val="1"/>
      <w:numFmt w:val="decimal"/>
      <w:lvlText w:val="%1."/>
      <w:lvlJc w:val="left"/>
      <w:pPr>
        <w:ind w:left="2160" w:hanging="360"/>
      </w:pPr>
      <w:rPr>
        <w:rFonts w:ascii="Calibri" w:eastAsia="Times New Roman" w:hAnsi="Calibr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492715CC"/>
    <w:multiLevelType w:val="hybridMultilevel"/>
    <w:tmpl w:val="79FC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A641AB"/>
    <w:multiLevelType w:val="multilevel"/>
    <w:tmpl w:val="DB88A5D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D6315FA"/>
    <w:multiLevelType w:val="hybridMultilevel"/>
    <w:tmpl w:val="81EE0EEC"/>
    <w:lvl w:ilvl="0" w:tplc="DE74C77A">
      <w:start w:val="1"/>
      <w:numFmt w:val="upp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141D6F"/>
    <w:multiLevelType w:val="hybridMultilevel"/>
    <w:tmpl w:val="09788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0E48CE">
      <w:start w:val="1"/>
      <w:numFmt w:val="upperLetter"/>
      <w:lvlText w:val="%3."/>
      <w:lvlJc w:val="left"/>
      <w:pPr>
        <w:ind w:left="2160" w:hanging="180"/>
      </w:pPr>
      <w:rPr>
        <w:rFonts w:ascii="Calibri" w:eastAsia="Times New Roman" w:hAnsi="Calibri" w:cs="Times New Roman"/>
      </w:rPr>
    </w:lvl>
    <w:lvl w:ilvl="3" w:tplc="2EA25094">
      <w:start w:val="1"/>
      <w:numFmt w:val="decimal"/>
      <w:lvlText w:val="%4."/>
      <w:lvlJc w:val="left"/>
      <w:pPr>
        <w:ind w:left="2880" w:hanging="360"/>
      </w:pPr>
      <w:rPr>
        <w:rFonts w:ascii="Calibri" w:eastAsia="Times New Roman"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322107"/>
    <w:multiLevelType w:val="hybridMultilevel"/>
    <w:tmpl w:val="A8A8D4F2"/>
    <w:lvl w:ilvl="0" w:tplc="F5823BF8">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0022C86"/>
    <w:multiLevelType w:val="multilevel"/>
    <w:tmpl w:val="7FD6B2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065010C"/>
    <w:multiLevelType w:val="multilevel"/>
    <w:tmpl w:val="40C41238"/>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52A13F22"/>
    <w:multiLevelType w:val="hybridMultilevel"/>
    <w:tmpl w:val="19C64730"/>
    <w:lvl w:ilvl="0" w:tplc="13E450CC">
      <w:start w:val="1"/>
      <w:numFmt w:val="decimal"/>
      <w:lvlText w:val="%1."/>
      <w:lvlJc w:val="left"/>
      <w:pPr>
        <w:ind w:left="720" w:hanging="360"/>
      </w:pPr>
      <w:rPr>
        <w:rFonts w:ascii="Calibri" w:eastAsia="Times New Roman" w:hAnsi="Calibri" w:cs="Times New Roman"/>
        <w:b w:val="0"/>
      </w:rPr>
    </w:lvl>
    <w:lvl w:ilvl="1" w:tplc="5AAAAE70">
      <w:start w:val="1"/>
      <w:numFmt w:val="upperLetter"/>
      <w:lvlText w:val="%2."/>
      <w:lvlJc w:val="left"/>
      <w:pPr>
        <w:ind w:left="1440" w:hanging="360"/>
      </w:pPr>
      <w:rPr>
        <w:rFonts w:ascii="Calibri" w:eastAsia="Times New Roman"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DB6E97"/>
    <w:multiLevelType w:val="hybridMultilevel"/>
    <w:tmpl w:val="09487846"/>
    <w:lvl w:ilvl="0" w:tplc="91665F4E">
      <w:start w:val="1"/>
      <w:numFmt w:val="decimal"/>
      <w:lvlText w:val="%1."/>
      <w:lvlJc w:val="left"/>
      <w:pPr>
        <w:ind w:left="1800" w:hanging="360"/>
      </w:pPr>
      <w:rPr>
        <w:rFonts w:ascii="Calibri" w:eastAsia="Times New Roman" w:hAnsi="Calibri" w:cs="Times New Roman"/>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3D142AB"/>
    <w:multiLevelType w:val="hybridMultilevel"/>
    <w:tmpl w:val="D58264D2"/>
    <w:lvl w:ilvl="0" w:tplc="4B28C570">
      <w:start w:val="1"/>
      <w:numFmt w:val="decimal"/>
      <w:lvlText w:val="%1."/>
      <w:lvlJc w:val="left"/>
      <w:pPr>
        <w:ind w:left="2880" w:hanging="360"/>
      </w:pPr>
      <w:rPr>
        <w:rFonts w:ascii="Calibri" w:eastAsia="Times New Roman"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5446488D"/>
    <w:multiLevelType w:val="hybridMultilevel"/>
    <w:tmpl w:val="FE0A5DB2"/>
    <w:lvl w:ilvl="0" w:tplc="CC2EAA24">
      <w:start w:val="1"/>
      <w:numFmt w:val="lowerLetter"/>
      <w:lvlText w:val="%1."/>
      <w:lvlJc w:val="left"/>
      <w:pPr>
        <w:ind w:left="2520" w:hanging="360"/>
      </w:pPr>
      <w:rPr>
        <w:rFonts w:ascii="Calibri" w:eastAsia="Times New Roman" w:hAnsi="Calibri"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59A013B7"/>
    <w:multiLevelType w:val="hybridMultilevel"/>
    <w:tmpl w:val="52029412"/>
    <w:lvl w:ilvl="0" w:tplc="182E1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FE4DB6"/>
    <w:multiLevelType w:val="hybridMultilevel"/>
    <w:tmpl w:val="37B6994E"/>
    <w:lvl w:ilvl="0" w:tplc="BC4A1060">
      <w:start w:val="1"/>
      <w:numFmt w:val="upp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EB63063"/>
    <w:multiLevelType w:val="multilevel"/>
    <w:tmpl w:val="0DE2F006"/>
    <w:lvl w:ilvl="0">
      <w:start w:val="8"/>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4" w15:restartNumberingAfterBreak="0">
    <w:nsid w:val="5F016C2E"/>
    <w:multiLevelType w:val="hybridMultilevel"/>
    <w:tmpl w:val="E0F4A07C"/>
    <w:lvl w:ilvl="0" w:tplc="50BA5700">
      <w:start w:val="1"/>
      <w:numFmt w:val="upperLetter"/>
      <w:lvlText w:val="%1."/>
      <w:lvlJc w:val="left"/>
      <w:pPr>
        <w:ind w:left="1080" w:hanging="360"/>
      </w:pPr>
      <w:rPr>
        <w:rFonts w:ascii="Calibri" w:eastAsia="Times New Roman" w:hAnsi="Calibr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FC24F0C"/>
    <w:multiLevelType w:val="hybridMultilevel"/>
    <w:tmpl w:val="A7E2F3E0"/>
    <w:lvl w:ilvl="0" w:tplc="67D4AE68">
      <w:start w:val="1"/>
      <w:numFmt w:val="decimal"/>
      <w:lvlText w:val="%1."/>
      <w:lvlJc w:val="left"/>
      <w:pPr>
        <w:ind w:left="1800" w:hanging="360"/>
      </w:pPr>
      <w:rPr>
        <w:rFonts w:ascii="Calibri" w:eastAsia="Times New Roman" w:hAnsi="Calibri" w:cs="Times New Roman"/>
        <w:strike w:val="0"/>
      </w:rPr>
    </w:lvl>
    <w:lvl w:ilvl="1" w:tplc="04090015">
      <w:start w:val="1"/>
      <w:numFmt w:val="upp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47526D4"/>
    <w:multiLevelType w:val="hybridMultilevel"/>
    <w:tmpl w:val="EC0669C8"/>
    <w:lvl w:ilvl="0" w:tplc="9D72C904">
      <w:start w:val="1"/>
      <w:numFmt w:val="decimal"/>
      <w:lvlText w:val="%1."/>
      <w:lvlJc w:val="left"/>
      <w:pPr>
        <w:ind w:left="2880" w:hanging="360"/>
      </w:pPr>
      <w:rPr>
        <w:rFonts w:ascii="Calibri" w:eastAsia="Times New Roman"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653032D8"/>
    <w:multiLevelType w:val="hybridMultilevel"/>
    <w:tmpl w:val="08643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3E44FF8">
      <w:start w:val="1"/>
      <w:numFmt w:val="decimal"/>
      <w:lvlText w:val="%4."/>
      <w:lvlJc w:val="left"/>
      <w:pPr>
        <w:ind w:left="2880" w:hanging="360"/>
      </w:pPr>
      <w:rPr>
        <w:rFonts w:ascii="Calibri" w:eastAsia="Times New Roman" w:hAnsi="Calibri" w:cs="Times New Roman"/>
      </w:r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6C1CFE"/>
    <w:multiLevelType w:val="multilevel"/>
    <w:tmpl w:val="CE7270D4"/>
    <w:lvl w:ilvl="0">
      <w:start w:val="11"/>
      <w:numFmt w:val="decimal"/>
      <w:lvlText w:val="%1"/>
      <w:lvlJc w:val="left"/>
      <w:pPr>
        <w:ind w:left="372" w:hanging="372"/>
      </w:pPr>
      <w:rPr>
        <w:rFonts w:hint="default"/>
        <w:b/>
      </w:rPr>
    </w:lvl>
    <w:lvl w:ilvl="1">
      <w:start w:val="6"/>
      <w:numFmt w:val="decimal"/>
      <w:lvlText w:val="%1.%2"/>
      <w:lvlJc w:val="left"/>
      <w:pPr>
        <w:ind w:left="1812" w:hanging="372"/>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59" w15:restartNumberingAfterBreak="0">
    <w:nsid w:val="676D1044"/>
    <w:multiLevelType w:val="hybridMultilevel"/>
    <w:tmpl w:val="2AB83B3E"/>
    <w:lvl w:ilvl="0" w:tplc="0A7CA906">
      <w:start w:val="1"/>
      <w:numFmt w:val="decimal"/>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86837E5"/>
    <w:multiLevelType w:val="hybridMultilevel"/>
    <w:tmpl w:val="FFA86CB2"/>
    <w:lvl w:ilvl="0" w:tplc="425088FC">
      <w:start w:val="1"/>
      <w:numFmt w:val="decimal"/>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F1B400D"/>
    <w:multiLevelType w:val="hybridMultilevel"/>
    <w:tmpl w:val="F56A6826"/>
    <w:lvl w:ilvl="0" w:tplc="120CBA78">
      <w:start w:val="1"/>
      <w:numFmt w:val="decimal"/>
      <w:lvlText w:val="%1."/>
      <w:lvlJc w:val="left"/>
      <w:pPr>
        <w:ind w:left="2520" w:hanging="360"/>
      </w:pPr>
      <w:rPr>
        <w:rFonts w:ascii="Calibri" w:eastAsia="Times New Roman"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F4E596E"/>
    <w:multiLevelType w:val="hybridMultilevel"/>
    <w:tmpl w:val="D3B09B90"/>
    <w:lvl w:ilvl="0" w:tplc="0409000F">
      <w:start w:val="1"/>
      <w:numFmt w:val="decimal"/>
      <w:lvlText w:val="%1."/>
      <w:lvlJc w:val="left"/>
      <w:pPr>
        <w:ind w:left="360" w:hanging="360"/>
      </w:pPr>
    </w:lvl>
    <w:lvl w:ilvl="1" w:tplc="930E1A9E">
      <w:start w:val="1"/>
      <w:numFmt w:val="upperLetter"/>
      <w:lvlText w:val="%2."/>
      <w:lvlJc w:val="left"/>
      <w:pPr>
        <w:ind w:left="1080" w:hanging="360"/>
      </w:pPr>
      <w:rPr>
        <w:rFonts w:ascii="Calibri" w:eastAsia="Times New Roman" w:hAnsi="Calibr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054201E"/>
    <w:multiLevelType w:val="multilevel"/>
    <w:tmpl w:val="885EDEFE"/>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2DB7EB1"/>
    <w:multiLevelType w:val="hybridMultilevel"/>
    <w:tmpl w:val="222AF89C"/>
    <w:lvl w:ilvl="0" w:tplc="0BFC3CE4">
      <w:start w:val="1"/>
      <w:numFmt w:val="decimal"/>
      <w:lvlText w:val="%1."/>
      <w:lvlJc w:val="left"/>
      <w:pPr>
        <w:ind w:left="2880" w:hanging="360"/>
      </w:pPr>
      <w:rPr>
        <w:rFonts w:ascii="Calibri" w:eastAsia="Times New Roman"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5D00A49"/>
    <w:multiLevelType w:val="hybridMultilevel"/>
    <w:tmpl w:val="2B282618"/>
    <w:lvl w:ilvl="0" w:tplc="ABEC274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77354F"/>
    <w:multiLevelType w:val="hybridMultilevel"/>
    <w:tmpl w:val="96142950"/>
    <w:lvl w:ilvl="0" w:tplc="AB38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A5268D9"/>
    <w:multiLevelType w:val="hybridMultilevel"/>
    <w:tmpl w:val="02C22C0E"/>
    <w:lvl w:ilvl="0" w:tplc="9968B0FA">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7420EE"/>
    <w:multiLevelType w:val="hybridMultilevel"/>
    <w:tmpl w:val="694608A0"/>
    <w:lvl w:ilvl="0" w:tplc="66AEB6E2">
      <w:start w:val="1"/>
      <w:numFmt w:val="decimal"/>
      <w:lvlText w:val="%1."/>
      <w:lvlJc w:val="left"/>
      <w:pPr>
        <w:ind w:left="2880" w:hanging="360"/>
      </w:pPr>
      <w:rPr>
        <w:rFonts w:ascii="Calibri" w:eastAsia="Times New Roman" w:hAnsi="Calibri" w:cs="Times New Roman"/>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2"/>
  </w:num>
  <w:num w:numId="2">
    <w:abstractNumId w:val="17"/>
  </w:num>
  <w:num w:numId="3">
    <w:abstractNumId w:val="14"/>
  </w:num>
  <w:num w:numId="4">
    <w:abstractNumId w:val="1"/>
  </w:num>
  <w:num w:numId="5">
    <w:abstractNumId w:val="35"/>
  </w:num>
  <w:num w:numId="6">
    <w:abstractNumId w:val="62"/>
  </w:num>
  <w:num w:numId="7">
    <w:abstractNumId w:val="54"/>
  </w:num>
  <w:num w:numId="8">
    <w:abstractNumId w:val="24"/>
  </w:num>
  <w:num w:numId="9">
    <w:abstractNumId w:val="50"/>
  </w:num>
  <w:num w:numId="10">
    <w:abstractNumId w:val="42"/>
  </w:num>
  <w:num w:numId="11">
    <w:abstractNumId w:val="34"/>
  </w:num>
  <w:num w:numId="12">
    <w:abstractNumId w:val="47"/>
  </w:num>
  <w:num w:numId="13">
    <w:abstractNumId w:val="27"/>
  </w:num>
  <w:num w:numId="14">
    <w:abstractNumId w:val="3"/>
  </w:num>
  <w:num w:numId="15">
    <w:abstractNumId w:val="67"/>
  </w:num>
  <w:num w:numId="16">
    <w:abstractNumId w:val="60"/>
  </w:num>
  <w:num w:numId="17">
    <w:abstractNumId w:val="30"/>
  </w:num>
  <w:num w:numId="18">
    <w:abstractNumId w:val="48"/>
  </w:num>
  <w:num w:numId="19">
    <w:abstractNumId w:val="10"/>
  </w:num>
  <w:num w:numId="20">
    <w:abstractNumId w:val="44"/>
  </w:num>
  <w:num w:numId="21">
    <w:abstractNumId w:val="0"/>
  </w:num>
  <w:num w:numId="22">
    <w:abstractNumId w:val="39"/>
  </w:num>
  <w:num w:numId="23">
    <w:abstractNumId w:val="55"/>
  </w:num>
  <w:num w:numId="24">
    <w:abstractNumId w:val="43"/>
  </w:num>
  <w:num w:numId="25">
    <w:abstractNumId w:val="25"/>
  </w:num>
  <w:num w:numId="26">
    <w:abstractNumId w:val="13"/>
  </w:num>
  <w:num w:numId="27">
    <w:abstractNumId w:val="37"/>
  </w:num>
  <w:num w:numId="28">
    <w:abstractNumId w:val="4"/>
  </w:num>
  <w:num w:numId="29">
    <w:abstractNumId w:val="36"/>
  </w:num>
  <w:num w:numId="30">
    <w:abstractNumId w:val="57"/>
  </w:num>
  <w:num w:numId="31">
    <w:abstractNumId w:val="19"/>
  </w:num>
  <w:num w:numId="32">
    <w:abstractNumId w:val="58"/>
  </w:num>
  <w:num w:numId="33">
    <w:abstractNumId w:val="32"/>
  </w:num>
  <w:num w:numId="34">
    <w:abstractNumId w:val="28"/>
  </w:num>
  <w:num w:numId="35">
    <w:abstractNumId w:val="49"/>
  </w:num>
  <w:num w:numId="36">
    <w:abstractNumId w:val="64"/>
  </w:num>
  <w:num w:numId="37">
    <w:abstractNumId w:val="56"/>
  </w:num>
  <w:num w:numId="38">
    <w:abstractNumId w:val="61"/>
  </w:num>
  <w:num w:numId="39">
    <w:abstractNumId w:val="8"/>
  </w:num>
  <w:num w:numId="40">
    <w:abstractNumId w:val="65"/>
  </w:num>
  <w:num w:numId="41">
    <w:abstractNumId w:val="6"/>
  </w:num>
  <w:num w:numId="42">
    <w:abstractNumId w:val="16"/>
  </w:num>
  <w:num w:numId="43">
    <w:abstractNumId w:val="68"/>
  </w:num>
  <w:num w:numId="44">
    <w:abstractNumId w:val="63"/>
  </w:num>
  <w:num w:numId="45">
    <w:abstractNumId w:val="2"/>
  </w:num>
  <w:num w:numId="46">
    <w:abstractNumId w:val="26"/>
  </w:num>
  <w:num w:numId="47">
    <w:abstractNumId w:val="45"/>
  </w:num>
  <w:num w:numId="48">
    <w:abstractNumId w:val="21"/>
  </w:num>
  <w:num w:numId="49">
    <w:abstractNumId w:val="20"/>
  </w:num>
  <w:num w:numId="50">
    <w:abstractNumId w:val="53"/>
  </w:num>
  <w:num w:numId="51">
    <w:abstractNumId w:val="18"/>
  </w:num>
  <w:num w:numId="52">
    <w:abstractNumId w:val="38"/>
  </w:num>
  <w:num w:numId="53">
    <w:abstractNumId w:val="29"/>
  </w:num>
  <w:num w:numId="54">
    <w:abstractNumId w:val="9"/>
  </w:num>
  <w:num w:numId="55">
    <w:abstractNumId w:val="33"/>
  </w:num>
  <w:num w:numId="56">
    <w:abstractNumId w:val="7"/>
  </w:num>
  <w:num w:numId="57">
    <w:abstractNumId w:val="5"/>
  </w:num>
  <w:num w:numId="58">
    <w:abstractNumId w:val="59"/>
  </w:num>
  <w:num w:numId="59">
    <w:abstractNumId w:val="31"/>
  </w:num>
  <w:num w:numId="60">
    <w:abstractNumId w:val="46"/>
  </w:num>
  <w:num w:numId="61">
    <w:abstractNumId w:val="40"/>
  </w:num>
  <w:num w:numId="62">
    <w:abstractNumId w:val="51"/>
  </w:num>
  <w:num w:numId="63">
    <w:abstractNumId w:val="12"/>
  </w:num>
  <w:num w:numId="64">
    <w:abstractNumId w:val="41"/>
  </w:num>
  <w:num w:numId="65">
    <w:abstractNumId w:val="66"/>
  </w:num>
  <w:num w:numId="66">
    <w:abstractNumId w:val="15"/>
  </w:num>
  <w:num w:numId="67">
    <w:abstractNumId w:val="23"/>
  </w:num>
  <w:num w:numId="68">
    <w:abstractNumId w:val="11"/>
  </w:num>
  <w:num w:numId="69">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B4"/>
    <w:rsid w:val="00011776"/>
    <w:rsid w:val="0001272D"/>
    <w:rsid w:val="00016DC0"/>
    <w:rsid w:val="00023ED9"/>
    <w:rsid w:val="00026C6D"/>
    <w:rsid w:val="00027F7E"/>
    <w:rsid w:val="00050E42"/>
    <w:rsid w:val="0005553A"/>
    <w:rsid w:val="00057D68"/>
    <w:rsid w:val="00060913"/>
    <w:rsid w:val="0007053A"/>
    <w:rsid w:val="00092415"/>
    <w:rsid w:val="0009478F"/>
    <w:rsid w:val="00096221"/>
    <w:rsid w:val="000969FC"/>
    <w:rsid w:val="000A173C"/>
    <w:rsid w:val="000A764E"/>
    <w:rsid w:val="000B616D"/>
    <w:rsid w:val="000B7729"/>
    <w:rsid w:val="000B7A15"/>
    <w:rsid w:val="000D5EB8"/>
    <w:rsid w:val="000E2B13"/>
    <w:rsid w:val="000F0A6E"/>
    <w:rsid w:val="000F0C12"/>
    <w:rsid w:val="00101F42"/>
    <w:rsid w:val="001272C4"/>
    <w:rsid w:val="001355EA"/>
    <w:rsid w:val="001416BD"/>
    <w:rsid w:val="00144807"/>
    <w:rsid w:val="00151CB5"/>
    <w:rsid w:val="001553BA"/>
    <w:rsid w:val="0016105B"/>
    <w:rsid w:val="00171271"/>
    <w:rsid w:val="001836F1"/>
    <w:rsid w:val="00192F2A"/>
    <w:rsid w:val="001972BD"/>
    <w:rsid w:val="001A031A"/>
    <w:rsid w:val="001A66D0"/>
    <w:rsid w:val="001B2DC1"/>
    <w:rsid w:val="001B32F8"/>
    <w:rsid w:val="001B6C3C"/>
    <w:rsid w:val="001B7060"/>
    <w:rsid w:val="001B778F"/>
    <w:rsid w:val="001C0DB8"/>
    <w:rsid w:val="001C7011"/>
    <w:rsid w:val="001D543B"/>
    <w:rsid w:val="001D6204"/>
    <w:rsid w:val="001F5766"/>
    <w:rsid w:val="00210F35"/>
    <w:rsid w:val="00216F8F"/>
    <w:rsid w:val="00224878"/>
    <w:rsid w:val="00224C8E"/>
    <w:rsid w:val="0023640E"/>
    <w:rsid w:val="00243AEE"/>
    <w:rsid w:val="00247000"/>
    <w:rsid w:val="00254AEA"/>
    <w:rsid w:val="00263428"/>
    <w:rsid w:val="00264FC8"/>
    <w:rsid w:val="00273964"/>
    <w:rsid w:val="00275617"/>
    <w:rsid w:val="00291FA8"/>
    <w:rsid w:val="002A1010"/>
    <w:rsid w:val="002A29C4"/>
    <w:rsid w:val="002A54C5"/>
    <w:rsid w:val="002B18D9"/>
    <w:rsid w:val="002C2B94"/>
    <w:rsid w:val="002D4CA2"/>
    <w:rsid w:val="002E0C84"/>
    <w:rsid w:val="002E2649"/>
    <w:rsid w:val="002F3AC0"/>
    <w:rsid w:val="002F6405"/>
    <w:rsid w:val="00301B6D"/>
    <w:rsid w:val="00301C74"/>
    <w:rsid w:val="00304AD2"/>
    <w:rsid w:val="003128FA"/>
    <w:rsid w:val="0031408C"/>
    <w:rsid w:val="003151B9"/>
    <w:rsid w:val="00317D6D"/>
    <w:rsid w:val="00325B1C"/>
    <w:rsid w:val="00334644"/>
    <w:rsid w:val="003431A6"/>
    <w:rsid w:val="00346202"/>
    <w:rsid w:val="00347FE7"/>
    <w:rsid w:val="00360931"/>
    <w:rsid w:val="00364CED"/>
    <w:rsid w:val="003726C5"/>
    <w:rsid w:val="00376DE3"/>
    <w:rsid w:val="00377F8D"/>
    <w:rsid w:val="003835EE"/>
    <w:rsid w:val="003868DD"/>
    <w:rsid w:val="00390AE5"/>
    <w:rsid w:val="00390F03"/>
    <w:rsid w:val="003A422A"/>
    <w:rsid w:val="003A508F"/>
    <w:rsid w:val="003C3C88"/>
    <w:rsid w:val="003C7795"/>
    <w:rsid w:val="003D4A2A"/>
    <w:rsid w:val="003D72C1"/>
    <w:rsid w:val="003E1937"/>
    <w:rsid w:val="003E413E"/>
    <w:rsid w:val="003E463C"/>
    <w:rsid w:val="003F69A2"/>
    <w:rsid w:val="0040083C"/>
    <w:rsid w:val="0040358F"/>
    <w:rsid w:val="00406182"/>
    <w:rsid w:val="00407A1C"/>
    <w:rsid w:val="0041677F"/>
    <w:rsid w:val="004254E5"/>
    <w:rsid w:val="00432D15"/>
    <w:rsid w:val="00437EFE"/>
    <w:rsid w:val="00442BA5"/>
    <w:rsid w:val="00460A14"/>
    <w:rsid w:val="004710EF"/>
    <w:rsid w:val="004765B1"/>
    <w:rsid w:val="004828B6"/>
    <w:rsid w:val="00490B8C"/>
    <w:rsid w:val="0049120D"/>
    <w:rsid w:val="00491727"/>
    <w:rsid w:val="00494E50"/>
    <w:rsid w:val="00497056"/>
    <w:rsid w:val="004A02CB"/>
    <w:rsid w:val="004A6586"/>
    <w:rsid w:val="004B044A"/>
    <w:rsid w:val="004B08BB"/>
    <w:rsid w:val="004B39D1"/>
    <w:rsid w:val="004B7033"/>
    <w:rsid w:val="004C3D5A"/>
    <w:rsid w:val="004C5B20"/>
    <w:rsid w:val="004D112F"/>
    <w:rsid w:val="004E28B6"/>
    <w:rsid w:val="004E67FD"/>
    <w:rsid w:val="004F0D4B"/>
    <w:rsid w:val="004F4D0F"/>
    <w:rsid w:val="004F4F21"/>
    <w:rsid w:val="004F5F71"/>
    <w:rsid w:val="00521211"/>
    <w:rsid w:val="005254C1"/>
    <w:rsid w:val="00531FC2"/>
    <w:rsid w:val="00546BF7"/>
    <w:rsid w:val="005570E9"/>
    <w:rsid w:val="0057283D"/>
    <w:rsid w:val="005852FC"/>
    <w:rsid w:val="00595BED"/>
    <w:rsid w:val="005B2BCF"/>
    <w:rsid w:val="005B3028"/>
    <w:rsid w:val="005B7A7F"/>
    <w:rsid w:val="005D2CBA"/>
    <w:rsid w:val="005E344A"/>
    <w:rsid w:val="005E7DE0"/>
    <w:rsid w:val="005F0DC4"/>
    <w:rsid w:val="005F31EC"/>
    <w:rsid w:val="00603A85"/>
    <w:rsid w:val="006041F9"/>
    <w:rsid w:val="00605DFD"/>
    <w:rsid w:val="00606489"/>
    <w:rsid w:val="00607634"/>
    <w:rsid w:val="006118F8"/>
    <w:rsid w:val="00615FBA"/>
    <w:rsid w:val="00623853"/>
    <w:rsid w:val="006251A9"/>
    <w:rsid w:val="006266B1"/>
    <w:rsid w:val="00633582"/>
    <w:rsid w:val="00635592"/>
    <w:rsid w:val="0063720B"/>
    <w:rsid w:val="00640370"/>
    <w:rsid w:val="00644185"/>
    <w:rsid w:val="006477F2"/>
    <w:rsid w:val="006527D9"/>
    <w:rsid w:val="0065608F"/>
    <w:rsid w:val="0066513F"/>
    <w:rsid w:val="00666318"/>
    <w:rsid w:val="006735DF"/>
    <w:rsid w:val="0068200B"/>
    <w:rsid w:val="00682ED6"/>
    <w:rsid w:val="00685C85"/>
    <w:rsid w:val="00692771"/>
    <w:rsid w:val="006932EF"/>
    <w:rsid w:val="006A1543"/>
    <w:rsid w:val="006A1A04"/>
    <w:rsid w:val="006A2CC7"/>
    <w:rsid w:val="006A64F9"/>
    <w:rsid w:val="006B388C"/>
    <w:rsid w:val="006B748B"/>
    <w:rsid w:val="006C5CB4"/>
    <w:rsid w:val="006D262D"/>
    <w:rsid w:val="006D64D2"/>
    <w:rsid w:val="006D6639"/>
    <w:rsid w:val="006E384E"/>
    <w:rsid w:val="006F76C4"/>
    <w:rsid w:val="00717950"/>
    <w:rsid w:val="00717F47"/>
    <w:rsid w:val="00733A85"/>
    <w:rsid w:val="00734990"/>
    <w:rsid w:val="00743F2E"/>
    <w:rsid w:val="0075406D"/>
    <w:rsid w:val="007612D1"/>
    <w:rsid w:val="007616CB"/>
    <w:rsid w:val="0077027A"/>
    <w:rsid w:val="007703B3"/>
    <w:rsid w:val="007712B1"/>
    <w:rsid w:val="00774D9F"/>
    <w:rsid w:val="00780E58"/>
    <w:rsid w:val="00782B02"/>
    <w:rsid w:val="00796DAC"/>
    <w:rsid w:val="007A12DD"/>
    <w:rsid w:val="007A4B3A"/>
    <w:rsid w:val="007B2239"/>
    <w:rsid w:val="007B4F93"/>
    <w:rsid w:val="007D014B"/>
    <w:rsid w:val="007D1B1E"/>
    <w:rsid w:val="007E17AA"/>
    <w:rsid w:val="007E4EE5"/>
    <w:rsid w:val="007F53EA"/>
    <w:rsid w:val="0080219A"/>
    <w:rsid w:val="00805F8C"/>
    <w:rsid w:val="0080619E"/>
    <w:rsid w:val="00813490"/>
    <w:rsid w:val="008208C5"/>
    <w:rsid w:val="008272CA"/>
    <w:rsid w:val="00841531"/>
    <w:rsid w:val="0084710A"/>
    <w:rsid w:val="00856C1C"/>
    <w:rsid w:val="00863743"/>
    <w:rsid w:val="008764CE"/>
    <w:rsid w:val="00895ABE"/>
    <w:rsid w:val="008A1BD0"/>
    <w:rsid w:val="008A6BE7"/>
    <w:rsid w:val="008B2BD0"/>
    <w:rsid w:val="008B2F06"/>
    <w:rsid w:val="008B426A"/>
    <w:rsid w:val="008C5EB8"/>
    <w:rsid w:val="008C6C57"/>
    <w:rsid w:val="008D1D7B"/>
    <w:rsid w:val="008D393B"/>
    <w:rsid w:val="008D7081"/>
    <w:rsid w:val="008E0446"/>
    <w:rsid w:val="008E38A2"/>
    <w:rsid w:val="008E4DF0"/>
    <w:rsid w:val="008F189C"/>
    <w:rsid w:val="0090039B"/>
    <w:rsid w:val="009009F0"/>
    <w:rsid w:val="009013C0"/>
    <w:rsid w:val="00921DD9"/>
    <w:rsid w:val="0092243A"/>
    <w:rsid w:val="00925E81"/>
    <w:rsid w:val="00926737"/>
    <w:rsid w:val="00936FAF"/>
    <w:rsid w:val="00942F63"/>
    <w:rsid w:val="0095005B"/>
    <w:rsid w:val="00953CD8"/>
    <w:rsid w:val="00956A84"/>
    <w:rsid w:val="00956D39"/>
    <w:rsid w:val="00956E8E"/>
    <w:rsid w:val="009613F8"/>
    <w:rsid w:val="00973177"/>
    <w:rsid w:val="00975A87"/>
    <w:rsid w:val="00992E02"/>
    <w:rsid w:val="00993432"/>
    <w:rsid w:val="009963A8"/>
    <w:rsid w:val="009A0681"/>
    <w:rsid w:val="009A57A5"/>
    <w:rsid w:val="009B714C"/>
    <w:rsid w:val="009B7FFC"/>
    <w:rsid w:val="009D2A8A"/>
    <w:rsid w:val="009D32BE"/>
    <w:rsid w:val="009E0669"/>
    <w:rsid w:val="009E0ACA"/>
    <w:rsid w:val="009E144A"/>
    <w:rsid w:val="009E35FE"/>
    <w:rsid w:val="009F22E4"/>
    <w:rsid w:val="00A050F8"/>
    <w:rsid w:val="00A15A50"/>
    <w:rsid w:val="00A22077"/>
    <w:rsid w:val="00A26103"/>
    <w:rsid w:val="00A279A3"/>
    <w:rsid w:val="00A36F34"/>
    <w:rsid w:val="00A3717C"/>
    <w:rsid w:val="00A52CC5"/>
    <w:rsid w:val="00A53333"/>
    <w:rsid w:val="00A700D5"/>
    <w:rsid w:val="00A71DBC"/>
    <w:rsid w:val="00A73439"/>
    <w:rsid w:val="00A8043D"/>
    <w:rsid w:val="00A816DB"/>
    <w:rsid w:val="00A817B0"/>
    <w:rsid w:val="00A85A47"/>
    <w:rsid w:val="00A964A0"/>
    <w:rsid w:val="00AA039F"/>
    <w:rsid w:val="00AA3F52"/>
    <w:rsid w:val="00AA5E8C"/>
    <w:rsid w:val="00AA7372"/>
    <w:rsid w:val="00AB1253"/>
    <w:rsid w:val="00AB1A44"/>
    <w:rsid w:val="00AB7D42"/>
    <w:rsid w:val="00AC55CA"/>
    <w:rsid w:val="00AC586D"/>
    <w:rsid w:val="00AC78ED"/>
    <w:rsid w:val="00AC7E49"/>
    <w:rsid w:val="00AD6AC0"/>
    <w:rsid w:val="00AE27B8"/>
    <w:rsid w:val="00AF27E3"/>
    <w:rsid w:val="00AF5831"/>
    <w:rsid w:val="00B015A4"/>
    <w:rsid w:val="00B105E0"/>
    <w:rsid w:val="00B1685F"/>
    <w:rsid w:val="00B22D25"/>
    <w:rsid w:val="00B2614F"/>
    <w:rsid w:val="00B363C2"/>
    <w:rsid w:val="00B365B6"/>
    <w:rsid w:val="00B411BE"/>
    <w:rsid w:val="00B4200C"/>
    <w:rsid w:val="00B42D7F"/>
    <w:rsid w:val="00B56DD8"/>
    <w:rsid w:val="00B57A49"/>
    <w:rsid w:val="00B71B95"/>
    <w:rsid w:val="00BA0FA0"/>
    <w:rsid w:val="00BA4B58"/>
    <w:rsid w:val="00BA4EB5"/>
    <w:rsid w:val="00BA5F8B"/>
    <w:rsid w:val="00BA640F"/>
    <w:rsid w:val="00BA64AE"/>
    <w:rsid w:val="00BB33C9"/>
    <w:rsid w:val="00BB3EF7"/>
    <w:rsid w:val="00BB7F03"/>
    <w:rsid w:val="00BD354C"/>
    <w:rsid w:val="00BE0718"/>
    <w:rsid w:val="00BE6391"/>
    <w:rsid w:val="00BF07A5"/>
    <w:rsid w:val="00BF7274"/>
    <w:rsid w:val="00C0513B"/>
    <w:rsid w:val="00C33701"/>
    <w:rsid w:val="00C3630A"/>
    <w:rsid w:val="00C4236D"/>
    <w:rsid w:val="00C42BCD"/>
    <w:rsid w:val="00C441C9"/>
    <w:rsid w:val="00C47E00"/>
    <w:rsid w:val="00C55887"/>
    <w:rsid w:val="00C6127A"/>
    <w:rsid w:val="00C64B0C"/>
    <w:rsid w:val="00C73B42"/>
    <w:rsid w:val="00C74932"/>
    <w:rsid w:val="00C8179B"/>
    <w:rsid w:val="00C864B4"/>
    <w:rsid w:val="00C86C04"/>
    <w:rsid w:val="00C90B2C"/>
    <w:rsid w:val="00C93329"/>
    <w:rsid w:val="00C94EC5"/>
    <w:rsid w:val="00CA5201"/>
    <w:rsid w:val="00CA5234"/>
    <w:rsid w:val="00CB13E5"/>
    <w:rsid w:val="00CB2B0A"/>
    <w:rsid w:val="00CC3B66"/>
    <w:rsid w:val="00CD0B17"/>
    <w:rsid w:val="00CD1AFA"/>
    <w:rsid w:val="00CD2C76"/>
    <w:rsid w:val="00CD3112"/>
    <w:rsid w:val="00CE66BC"/>
    <w:rsid w:val="00CF1E5D"/>
    <w:rsid w:val="00D04AC6"/>
    <w:rsid w:val="00D10067"/>
    <w:rsid w:val="00D10477"/>
    <w:rsid w:val="00D15878"/>
    <w:rsid w:val="00D221F5"/>
    <w:rsid w:val="00D307EE"/>
    <w:rsid w:val="00D47A00"/>
    <w:rsid w:val="00D5069A"/>
    <w:rsid w:val="00D510E9"/>
    <w:rsid w:val="00D51E50"/>
    <w:rsid w:val="00D67442"/>
    <w:rsid w:val="00D72A7A"/>
    <w:rsid w:val="00D75D0C"/>
    <w:rsid w:val="00D8548B"/>
    <w:rsid w:val="00D85744"/>
    <w:rsid w:val="00D8665B"/>
    <w:rsid w:val="00D870A8"/>
    <w:rsid w:val="00DA6F3E"/>
    <w:rsid w:val="00DA7996"/>
    <w:rsid w:val="00DB58A1"/>
    <w:rsid w:val="00DB66EE"/>
    <w:rsid w:val="00DC0F1F"/>
    <w:rsid w:val="00DC4B8C"/>
    <w:rsid w:val="00DE1906"/>
    <w:rsid w:val="00DE1C7D"/>
    <w:rsid w:val="00DF0C49"/>
    <w:rsid w:val="00DF5D7F"/>
    <w:rsid w:val="00DF671E"/>
    <w:rsid w:val="00E04915"/>
    <w:rsid w:val="00E1090F"/>
    <w:rsid w:val="00E26686"/>
    <w:rsid w:val="00E30323"/>
    <w:rsid w:val="00E470E8"/>
    <w:rsid w:val="00E47717"/>
    <w:rsid w:val="00E5516C"/>
    <w:rsid w:val="00E561AD"/>
    <w:rsid w:val="00E604BB"/>
    <w:rsid w:val="00E65F71"/>
    <w:rsid w:val="00E67BB8"/>
    <w:rsid w:val="00E74255"/>
    <w:rsid w:val="00E80336"/>
    <w:rsid w:val="00E82E2C"/>
    <w:rsid w:val="00E92362"/>
    <w:rsid w:val="00E945E6"/>
    <w:rsid w:val="00E977C3"/>
    <w:rsid w:val="00EB52C0"/>
    <w:rsid w:val="00EB6DF7"/>
    <w:rsid w:val="00ED7844"/>
    <w:rsid w:val="00EE7064"/>
    <w:rsid w:val="00EF319A"/>
    <w:rsid w:val="00EF3A3D"/>
    <w:rsid w:val="00EF5267"/>
    <w:rsid w:val="00EF558C"/>
    <w:rsid w:val="00F17631"/>
    <w:rsid w:val="00F23745"/>
    <w:rsid w:val="00F24D90"/>
    <w:rsid w:val="00F37088"/>
    <w:rsid w:val="00F43D5D"/>
    <w:rsid w:val="00F4406C"/>
    <w:rsid w:val="00F47E81"/>
    <w:rsid w:val="00F55715"/>
    <w:rsid w:val="00F55E9F"/>
    <w:rsid w:val="00F56FDF"/>
    <w:rsid w:val="00F57ADE"/>
    <w:rsid w:val="00F60643"/>
    <w:rsid w:val="00F642F0"/>
    <w:rsid w:val="00F802EE"/>
    <w:rsid w:val="00F83A4A"/>
    <w:rsid w:val="00F8587C"/>
    <w:rsid w:val="00F92179"/>
    <w:rsid w:val="00F94BE1"/>
    <w:rsid w:val="00FA2962"/>
    <w:rsid w:val="00FB0BA7"/>
    <w:rsid w:val="00FB0BF2"/>
    <w:rsid w:val="00FB32E6"/>
    <w:rsid w:val="00FC310E"/>
    <w:rsid w:val="00FC3CA6"/>
    <w:rsid w:val="00FD702D"/>
    <w:rsid w:val="00FF40AB"/>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EB88847"/>
  <w15:chartTrackingRefBased/>
  <w15:docId w15:val="{FF006789-BE7C-4713-88BF-77E4593C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234"/>
    <w:pPr>
      <w:widowControl w:val="0"/>
      <w:overflowPunct w:val="0"/>
      <w:autoSpaceDE w:val="0"/>
      <w:autoSpaceDN w:val="0"/>
      <w:adjustRightInd w:val="0"/>
    </w:pPr>
    <w:rPr>
      <w:rFonts w:ascii="Times New Roman" w:eastAsia="Times New Roman" w:hAnsi="Times New Roman"/>
      <w:kern w:val="28"/>
    </w:rPr>
  </w:style>
  <w:style w:type="paragraph" w:styleId="Heading1">
    <w:name w:val="heading 1"/>
    <w:basedOn w:val="Normal"/>
    <w:next w:val="Normal"/>
    <w:link w:val="Heading1Char"/>
    <w:uiPriority w:val="9"/>
    <w:qFormat/>
    <w:rsid w:val="00A816D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5CB4"/>
    <w:rPr>
      <w:rFonts w:eastAsia="Times New Roman"/>
    </w:rPr>
  </w:style>
  <w:style w:type="character" w:customStyle="1" w:styleId="NoSpacingChar">
    <w:name w:val="No Spacing Char"/>
    <w:link w:val="NoSpacing"/>
    <w:uiPriority w:val="1"/>
    <w:rsid w:val="006C5CB4"/>
    <w:rPr>
      <w:rFonts w:eastAsia="Times New Roman"/>
      <w:lang w:val="en-US" w:eastAsia="en-US" w:bidi="ar-SA"/>
    </w:rPr>
  </w:style>
  <w:style w:type="paragraph" w:styleId="BalloonText">
    <w:name w:val="Balloon Text"/>
    <w:basedOn w:val="Normal"/>
    <w:link w:val="BalloonTextChar"/>
    <w:uiPriority w:val="99"/>
    <w:semiHidden/>
    <w:unhideWhenUsed/>
    <w:rsid w:val="006C5CB4"/>
    <w:rPr>
      <w:rFonts w:ascii="Tahoma" w:eastAsia="Calibri" w:hAnsi="Tahoma"/>
      <w:kern w:val="0"/>
      <w:sz w:val="16"/>
      <w:szCs w:val="16"/>
      <w:lang w:val="x-none" w:eastAsia="x-none"/>
    </w:rPr>
  </w:style>
  <w:style w:type="character" w:customStyle="1" w:styleId="BalloonTextChar">
    <w:name w:val="Balloon Text Char"/>
    <w:link w:val="BalloonText"/>
    <w:uiPriority w:val="99"/>
    <w:semiHidden/>
    <w:rsid w:val="006C5CB4"/>
    <w:rPr>
      <w:rFonts w:ascii="Tahoma" w:hAnsi="Tahoma" w:cs="Tahoma"/>
      <w:sz w:val="16"/>
      <w:szCs w:val="16"/>
    </w:rPr>
  </w:style>
  <w:style w:type="paragraph" w:styleId="Header">
    <w:name w:val="header"/>
    <w:basedOn w:val="Normal"/>
    <w:link w:val="HeaderChar"/>
    <w:uiPriority w:val="99"/>
    <w:unhideWhenUsed/>
    <w:rsid w:val="006C5CB4"/>
    <w:pPr>
      <w:tabs>
        <w:tab w:val="center" w:pos="4680"/>
        <w:tab w:val="right" w:pos="9360"/>
      </w:tabs>
    </w:pPr>
  </w:style>
  <w:style w:type="character" w:customStyle="1" w:styleId="HeaderChar">
    <w:name w:val="Header Char"/>
    <w:basedOn w:val="DefaultParagraphFont"/>
    <w:link w:val="Header"/>
    <w:uiPriority w:val="99"/>
    <w:rsid w:val="006C5CB4"/>
  </w:style>
  <w:style w:type="paragraph" w:styleId="Footer">
    <w:name w:val="footer"/>
    <w:basedOn w:val="Normal"/>
    <w:link w:val="FooterChar"/>
    <w:uiPriority w:val="99"/>
    <w:unhideWhenUsed/>
    <w:rsid w:val="006C5CB4"/>
    <w:pPr>
      <w:tabs>
        <w:tab w:val="center" w:pos="4680"/>
        <w:tab w:val="right" w:pos="9360"/>
      </w:tabs>
    </w:pPr>
  </w:style>
  <w:style w:type="character" w:customStyle="1" w:styleId="FooterChar">
    <w:name w:val="Footer Char"/>
    <w:basedOn w:val="DefaultParagraphFont"/>
    <w:link w:val="Footer"/>
    <w:uiPriority w:val="99"/>
    <w:rsid w:val="006C5CB4"/>
  </w:style>
  <w:style w:type="paragraph" w:styleId="ListParagraph">
    <w:name w:val="List Paragraph"/>
    <w:basedOn w:val="Normal"/>
    <w:uiPriority w:val="34"/>
    <w:qFormat/>
    <w:rsid w:val="00603A85"/>
    <w:pPr>
      <w:ind w:left="720"/>
      <w:contextualSpacing/>
    </w:pPr>
  </w:style>
  <w:style w:type="character" w:customStyle="1" w:styleId="Heading1Char">
    <w:name w:val="Heading 1 Char"/>
    <w:link w:val="Heading1"/>
    <w:uiPriority w:val="9"/>
    <w:rsid w:val="00A816DB"/>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A816DB"/>
    <w:pPr>
      <w:keepLines/>
      <w:widowControl/>
      <w:overflowPunct/>
      <w:autoSpaceDE/>
      <w:autoSpaceDN/>
      <w:adjustRightInd/>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semiHidden/>
    <w:unhideWhenUsed/>
    <w:qFormat/>
    <w:rsid w:val="00A816DB"/>
    <w:pPr>
      <w:widowControl/>
      <w:overflowPunct/>
      <w:autoSpaceDE/>
      <w:autoSpaceDN/>
      <w:adjustRightInd/>
      <w:spacing w:after="100" w:line="276" w:lineRule="auto"/>
      <w:ind w:left="220"/>
    </w:pPr>
    <w:rPr>
      <w:rFonts w:ascii="Calibri" w:eastAsia="MS Mincho" w:hAnsi="Calibri" w:cs="Arial"/>
      <w:kern w:val="0"/>
      <w:sz w:val="22"/>
      <w:szCs w:val="22"/>
      <w:lang w:eastAsia="ja-JP"/>
    </w:rPr>
  </w:style>
  <w:style w:type="paragraph" w:styleId="TOC1">
    <w:name w:val="toc 1"/>
    <w:basedOn w:val="Normal"/>
    <w:next w:val="Normal"/>
    <w:autoRedefine/>
    <w:uiPriority w:val="39"/>
    <w:semiHidden/>
    <w:unhideWhenUsed/>
    <w:qFormat/>
    <w:rsid w:val="00A816DB"/>
    <w:pPr>
      <w:widowControl/>
      <w:overflowPunct/>
      <w:autoSpaceDE/>
      <w:autoSpaceDN/>
      <w:adjustRightInd/>
      <w:spacing w:after="100" w:line="276" w:lineRule="auto"/>
    </w:pPr>
    <w:rPr>
      <w:rFonts w:ascii="Calibri" w:eastAsia="MS Mincho" w:hAnsi="Calibri" w:cs="Arial"/>
      <w:kern w:val="0"/>
      <w:sz w:val="22"/>
      <w:szCs w:val="22"/>
      <w:lang w:eastAsia="ja-JP"/>
    </w:rPr>
  </w:style>
  <w:style w:type="paragraph" w:styleId="TOC3">
    <w:name w:val="toc 3"/>
    <w:basedOn w:val="Normal"/>
    <w:next w:val="Normal"/>
    <w:autoRedefine/>
    <w:uiPriority w:val="39"/>
    <w:semiHidden/>
    <w:unhideWhenUsed/>
    <w:qFormat/>
    <w:rsid w:val="00A816DB"/>
    <w:pPr>
      <w:widowControl/>
      <w:overflowPunct/>
      <w:autoSpaceDE/>
      <w:autoSpaceDN/>
      <w:adjustRightInd/>
      <w:spacing w:after="100" w:line="276" w:lineRule="auto"/>
      <w:ind w:left="440"/>
    </w:pPr>
    <w:rPr>
      <w:rFonts w:ascii="Calibri" w:eastAsia="MS Mincho" w:hAnsi="Calibri" w:cs="Arial"/>
      <w:kern w:val="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13818</Words>
  <Characters>78767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Town of Rantoul</vt:lpstr>
    </vt:vector>
  </TitlesOfParts>
  <Company>Draft</Company>
  <LinksUpToDate>false</LinksUpToDate>
  <CharactersWithSpaces>92401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Rantoul</dc:title>
  <dc:subject>Calumet County, Wisconsin</dc:subject>
  <dc:creator>Zoning Ordinance</dc:creator>
  <cp:keywords/>
  <cp:lastModifiedBy>Town of Rantoul</cp:lastModifiedBy>
  <cp:revision>2</cp:revision>
  <cp:lastPrinted>2011-11-28T20:36:00Z</cp:lastPrinted>
  <dcterms:created xsi:type="dcterms:W3CDTF">2021-09-28T18:50:00Z</dcterms:created>
  <dcterms:modified xsi:type="dcterms:W3CDTF">2021-09-28T18:50:00Z</dcterms:modified>
</cp:coreProperties>
</file>