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9A7B" w14:textId="0AA5DC59" w:rsidR="00270678" w:rsidRPr="009C1E9D" w:rsidRDefault="0075598E" w:rsidP="00270678">
      <w:pPr>
        <w:jc w:val="center"/>
        <w:rPr>
          <w:rFonts w:ascii="Times New Roman" w:hAnsi="Times New Roman" w:cs="Times New Roman"/>
          <w:b/>
          <w:bCs/>
        </w:rPr>
      </w:pPr>
      <w:r w:rsidRPr="009C1E9D">
        <w:rPr>
          <w:rFonts w:ascii="Times New Roman" w:hAnsi="Times New Roman" w:cs="Times New Roman"/>
          <w:b/>
          <w:bCs/>
        </w:rPr>
        <w:t>Monhegan Plantation</w:t>
      </w:r>
      <w:r w:rsidR="00270678" w:rsidRPr="009C1E9D">
        <w:rPr>
          <w:rFonts w:ascii="Times New Roman" w:hAnsi="Times New Roman" w:cs="Times New Roman"/>
          <w:b/>
          <w:bCs/>
        </w:rPr>
        <w:t xml:space="preserve"> Request for Proposals for Monhegan </w:t>
      </w:r>
      <w:r w:rsidR="00A229F5">
        <w:rPr>
          <w:rFonts w:ascii="Times New Roman" w:hAnsi="Times New Roman" w:cs="Times New Roman"/>
          <w:b/>
          <w:bCs/>
        </w:rPr>
        <w:t>Breakwater Design</w:t>
      </w:r>
    </w:p>
    <w:p w14:paraId="21D40F71" w14:textId="77777777" w:rsidR="00270678" w:rsidRPr="009C1E9D" w:rsidRDefault="00270678" w:rsidP="00270678">
      <w:pPr>
        <w:pStyle w:val="ListParagraph"/>
        <w:numPr>
          <w:ilvl w:val="0"/>
          <w:numId w:val="42"/>
        </w:numPr>
        <w:rPr>
          <w:rFonts w:ascii="Times New Roman" w:hAnsi="Times New Roman" w:cs="Times New Roman"/>
          <w:b/>
          <w:bCs/>
        </w:rPr>
      </w:pPr>
      <w:r w:rsidRPr="009C1E9D">
        <w:rPr>
          <w:rFonts w:ascii="Times New Roman" w:hAnsi="Times New Roman" w:cs="Times New Roman"/>
          <w:b/>
          <w:bCs/>
        </w:rPr>
        <w:t>Request for Proposals</w:t>
      </w:r>
    </w:p>
    <w:p w14:paraId="15F9D858" w14:textId="77E93334" w:rsidR="0075598E" w:rsidRPr="009C1E9D" w:rsidRDefault="00270678" w:rsidP="00270678">
      <w:pPr>
        <w:pStyle w:val="ListParagraph"/>
        <w:numPr>
          <w:ilvl w:val="0"/>
          <w:numId w:val="42"/>
        </w:numPr>
        <w:rPr>
          <w:rFonts w:ascii="Times New Roman" w:hAnsi="Times New Roman" w:cs="Times New Roman"/>
          <w:b/>
          <w:bCs/>
        </w:rPr>
      </w:pPr>
      <w:r w:rsidRPr="009C1E9D">
        <w:rPr>
          <w:rFonts w:ascii="Times New Roman" w:hAnsi="Times New Roman" w:cs="Times New Roman"/>
          <w:b/>
          <w:bCs/>
        </w:rPr>
        <w:t>Monhegan Plantation Procurement Policy on Competitive Bidding</w:t>
      </w:r>
      <w:r w:rsidR="0075598E" w:rsidRPr="009C1E9D">
        <w:rPr>
          <w:rFonts w:ascii="Times New Roman" w:hAnsi="Times New Roman" w:cs="Times New Roman"/>
          <w:b/>
          <w:bCs/>
        </w:rPr>
        <w:br w:type="page"/>
      </w:r>
    </w:p>
    <w:p w14:paraId="7A31D972" w14:textId="793B9770" w:rsidR="005F58BB" w:rsidRPr="00A86CB9" w:rsidRDefault="009C1E9D" w:rsidP="005F58BB">
      <w:pPr>
        <w:rPr>
          <w:rFonts w:ascii="Times New Roman" w:hAnsi="Times New Roman" w:cs="Times New Roman"/>
          <w:u w:val="single"/>
        </w:rPr>
      </w:pPr>
      <w:r w:rsidRPr="00A86CB9">
        <w:rPr>
          <w:rFonts w:ascii="Times New Roman" w:hAnsi="Times New Roman" w:cs="Times New Roman"/>
          <w:b/>
          <w:bCs/>
          <w:u w:val="single"/>
        </w:rPr>
        <w:lastRenderedPageBreak/>
        <w:t xml:space="preserve">I: </w:t>
      </w:r>
      <w:r w:rsidR="005F58BB" w:rsidRPr="00A86CB9">
        <w:rPr>
          <w:rFonts w:ascii="Times New Roman" w:hAnsi="Times New Roman" w:cs="Times New Roman"/>
          <w:b/>
          <w:bCs/>
          <w:u w:val="single"/>
        </w:rPr>
        <w:t>REQUEST FOR PROPOSAL</w:t>
      </w:r>
    </w:p>
    <w:p w14:paraId="0FF61341" w14:textId="4EEBB856" w:rsidR="005F58BB" w:rsidRPr="00450F23" w:rsidRDefault="005F58BB" w:rsidP="005F58BB">
      <w:pPr>
        <w:rPr>
          <w:rFonts w:ascii="Times New Roman" w:hAnsi="Times New Roman" w:cs="Times New Roman"/>
        </w:rPr>
      </w:pPr>
      <w:r w:rsidRPr="00450F23">
        <w:rPr>
          <w:rFonts w:ascii="Times New Roman" w:hAnsi="Times New Roman" w:cs="Times New Roman"/>
          <w:b/>
          <w:bCs/>
        </w:rPr>
        <w:t>DATE:</w:t>
      </w:r>
      <w:r w:rsidRPr="00450F23">
        <w:rPr>
          <w:rFonts w:ascii="Times New Roman" w:hAnsi="Times New Roman" w:cs="Times New Roman"/>
        </w:rPr>
        <w:t xml:space="preserve"> </w:t>
      </w:r>
      <w:r w:rsidR="00450F23" w:rsidRPr="00450F23">
        <w:rPr>
          <w:rFonts w:ascii="Times New Roman" w:hAnsi="Times New Roman" w:cs="Times New Roman"/>
        </w:rPr>
        <w:t>6/2/26</w:t>
      </w:r>
    </w:p>
    <w:p w14:paraId="6E4D601B" w14:textId="77777777" w:rsidR="005F58BB" w:rsidRPr="009C1E9D" w:rsidRDefault="005F58BB" w:rsidP="005F58BB">
      <w:pPr>
        <w:rPr>
          <w:rFonts w:ascii="Times New Roman" w:hAnsi="Times New Roman" w:cs="Times New Roman"/>
        </w:rPr>
      </w:pPr>
    </w:p>
    <w:p w14:paraId="13B2A52C" w14:textId="4A79EEDF" w:rsidR="006E57E0" w:rsidRPr="009C1E9D" w:rsidRDefault="00056258" w:rsidP="005F58BB">
      <w:pPr>
        <w:rPr>
          <w:rFonts w:ascii="Times New Roman" w:hAnsi="Times New Roman" w:cs="Times New Roman"/>
          <w:b/>
          <w:bCs/>
        </w:rPr>
      </w:pPr>
      <w:r w:rsidRPr="009C1E9D">
        <w:rPr>
          <w:rFonts w:ascii="Times New Roman" w:hAnsi="Times New Roman" w:cs="Times New Roman"/>
          <w:b/>
          <w:bCs/>
        </w:rPr>
        <w:t>Statement of Purpose</w:t>
      </w:r>
      <w:r w:rsidR="005F58BB" w:rsidRPr="009C1E9D">
        <w:rPr>
          <w:rFonts w:ascii="Times New Roman" w:hAnsi="Times New Roman" w:cs="Times New Roman"/>
          <w:b/>
          <w:bCs/>
        </w:rPr>
        <w:t xml:space="preserve">: </w:t>
      </w:r>
    </w:p>
    <w:p w14:paraId="68F65555" w14:textId="30482299" w:rsidR="00056258" w:rsidRPr="009C1E9D" w:rsidRDefault="004F1CB2" w:rsidP="005F58BB">
      <w:pPr>
        <w:rPr>
          <w:rFonts w:ascii="Times New Roman" w:hAnsi="Times New Roman" w:cs="Times New Roman"/>
        </w:rPr>
      </w:pPr>
      <w:r w:rsidRPr="009C1E9D">
        <w:rPr>
          <w:rFonts w:ascii="Times New Roman" w:hAnsi="Times New Roman" w:cs="Times New Roman"/>
        </w:rPr>
        <w:t xml:space="preserve">Monhegan Plantation </w:t>
      </w:r>
      <w:r w:rsidR="00C56591">
        <w:rPr>
          <w:rFonts w:ascii="Times New Roman" w:hAnsi="Times New Roman" w:cs="Times New Roman"/>
        </w:rPr>
        <w:t xml:space="preserve">has received a Shore and Harbor Planning Grant from Maine Coastal Program, Maine Office of Community Affairs, and </w:t>
      </w:r>
      <w:r w:rsidRPr="009C1E9D">
        <w:rPr>
          <w:rFonts w:ascii="Times New Roman" w:hAnsi="Times New Roman" w:cs="Times New Roman"/>
        </w:rPr>
        <w:t xml:space="preserve">is seeking proposals to </w:t>
      </w:r>
      <w:r w:rsidR="003C0AFB">
        <w:rPr>
          <w:rFonts w:ascii="Times New Roman" w:hAnsi="Times New Roman" w:cs="Times New Roman"/>
        </w:rPr>
        <w:t xml:space="preserve">pursue the next phase of design work for long-term Breakwater planning. </w:t>
      </w:r>
      <w:r w:rsidR="00294C58">
        <w:rPr>
          <w:rFonts w:ascii="Times New Roman" w:hAnsi="Times New Roman" w:cs="Times New Roman"/>
        </w:rPr>
        <w:t xml:space="preserve">This work </w:t>
      </w:r>
      <w:r w:rsidR="00B24FBD">
        <w:rPr>
          <w:rFonts w:ascii="Times New Roman" w:hAnsi="Times New Roman" w:cs="Times New Roman"/>
        </w:rPr>
        <w:t>will involve design refinement and modeling to determine extent of impact on surrounding environment of the selected Breakwater concept design.</w:t>
      </w:r>
    </w:p>
    <w:p w14:paraId="49263A14" w14:textId="77777777" w:rsidR="00056258" w:rsidRPr="009C1E9D" w:rsidRDefault="00056258" w:rsidP="005F58BB">
      <w:pPr>
        <w:rPr>
          <w:rFonts w:ascii="Times New Roman" w:hAnsi="Times New Roman" w:cs="Times New Roman"/>
          <w:b/>
          <w:bCs/>
        </w:rPr>
      </w:pPr>
    </w:p>
    <w:p w14:paraId="72F287B8" w14:textId="4D7F7178" w:rsidR="00056258" w:rsidRPr="009C1E9D" w:rsidRDefault="00056258" w:rsidP="005F58BB">
      <w:pPr>
        <w:rPr>
          <w:rFonts w:ascii="Times New Roman" w:hAnsi="Times New Roman" w:cs="Times New Roman"/>
          <w:b/>
          <w:bCs/>
        </w:rPr>
      </w:pPr>
      <w:r w:rsidRPr="009C1E9D">
        <w:rPr>
          <w:rFonts w:ascii="Times New Roman" w:hAnsi="Times New Roman" w:cs="Times New Roman"/>
          <w:b/>
          <w:bCs/>
        </w:rPr>
        <w:t>Background Information:</w:t>
      </w:r>
    </w:p>
    <w:p w14:paraId="069C7B24" w14:textId="77777777" w:rsidR="00C81B2B" w:rsidRDefault="0086192C" w:rsidP="005F58BB">
      <w:pPr>
        <w:rPr>
          <w:rFonts w:ascii="Times New Roman" w:hAnsi="Times New Roman" w:cs="Times New Roman"/>
        </w:rPr>
      </w:pPr>
      <w:r w:rsidRPr="0086192C">
        <w:rPr>
          <w:rFonts w:ascii="Times New Roman" w:hAnsi="Times New Roman" w:cs="Times New Roman"/>
        </w:rPr>
        <w:t>Monhegan Plantation</w:t>
      </w:r>
      <w:r>
        <w:rPr>
          <w:rFonts w:ascii="Times New Roman" w:hAnsi="Times New Roman" w:cs="Times New Roman"/>
        </w:rPr>
        <w:t xml:space="preserve"> is </w:t>
      </w:r>
      <w:r w:rsidRPr="0086192C">
        <w:rPr>
          <w:rFonts w:ascii="Times New Roman" w:hAnsi="Times New Roman" w:cs="Times New Roman"/>
        </w:rPr>
        <w:t xml:space="preserve">a year-round island community located 12 miles off the coast of Midcoast Maine in Lincoln County. </w:t>
      </w:r>
      <w:r w:rsidR="0084362B">
        <w:rPr>
          <w:rFonts w:ascii="Times New Roman" w:hAnsi="Times New Roman" w:cs="Times New Roman"/>
        </w:rPr>
        <w:t xml:space="preserve">Monhegan </w:t>
      </w:r>
      <w:r w:rsidRPr="0086192C">
        <w:rPr>
          <w:rFonts w:ascii="Times New Roman" w:hAnsi="Times New Roman" w:cs="Times New Roman"/>
        </w:rPr>
        <w:t>has 64 year round residents (per the 2020 U.S. Census). 77 percent of Island residents are self-employed (compared to 14.5 percent in the State and 10.8 percent nationally), with almost 30 percent working in the retail industry to accommodate tourism and another 25.9 percent working in the natural resources industry.</w:t>
      </w:r>
      <w:r w:rsidR="00180D49">
        <w:rPr>
          <w:rStyle w:val="FootnoteReference"/>
          <w:rFonts w:ascii="Times New Roman" w:hAnsi="Times New Roman" w:cs="Times New Roman"/>
        </w:rPr>
        <w:footnoteReference w:id="1"/>
      </w:r>
      <w:r w:rsidRPr="0086192C">
        <w:rPr>
          <w:rFonts w:ascii="Times New Roman" w:hAnsi="Times New Roman" w:cs="Times New Roman"/>
        </w:rPr>
        <w:t xml:space="preserve"> The population swells in the summer to </w:t>
      </w:r>
      <w:r w:rsidR="007636D2">
        <w:rPr>
          <w:rFonts w:ascii="Times New Roman" w:hAnsi="Times New Roman" w:cs="Times New Roman"/>
        </w:rPr>
        <w:t>several hundred</w:t>
      </w:r>
      <w:r w:rsidRPr="0086192C">
        <w:rPr>
          <w:rFonts w:ascii="Times New Roman" w:hAnsi="Times New Roman" w:cs="Times New Roman"/>
        </w:rPr>
        <w:t xml:space="preserve"> with seasonal residents and visitors to the Island arriving via boat through the Island’s only Public Wharf from three commercial businesses in Boothbay Harbor, New Harbor, and Port Clyde. </w:t>
      </w:r>
    </w:p>
    <w:p w14:paraId="1D356128" w14:textId="77777777" w:rsidR="00C81B2B" w:rsidRDefault="00C81B2B" w:rsidP="005F58BB">
      <w:pPr>
        <w:rPr>
          <w:rFonts w:ascii="Times New Roman" w:hAnsi="Times New Roman" w:cs="Times New Roman"/>
        </w:rPr>
      </w:pPr>
    </w:p>
    <w:p w14:paraId="3FCE550C" w14:textId="3C2CC95A" w:rsidR="00532F39" w:rsidRDefault="0086192C" w:rsidP="005F58BB">
      <w:pPr>
        <w:rPr>
          <w:rFonts w:ascii="Times New Roman" w:hAnsi="Times New Roman" w:cs="Times New Roman"/>
        </w:rPr>
      </w:pPr>
      <w:r w:rsidRPr="0086192C">
        <w:rPr>
          <w:rFonts w:ascii="Times New Roman" w:hAnsi="Times New Roman" w:cs="Times New Roman"/>
        </w:rPr>
        <w:t>As an unbridged, year-round island, fuel, food, emergency medical transport, commercial fishing activity, and all other mainland goods and services are dependent on harbor access through the Public Wharf. The Island produces its own electricity through diesel generator and an independent grid so fuel delivery via tanker is critical and dependent on a reliable Breakwater. The Island’s Breakwater protects the harbor and was informally established by fishermen over the course of the last century, providing adequate protection to the Island’s harbor for all basic needs and business functions.</w:t>
      </w:r>
    </w:p>
    <w:p w14:paraId="300DEEA4" w14:textId="77777777" w:rsidR="00784451" w:rsidRDefault="00784451" w:rsidP="005F58BB">
      <w:pPr>
        <w:rPr>
          <w:rFonts w:ascii="Times New Roman" w:hAnsi="Times New Roman" w:cs="Times New Roman"/>
        </w:rPr>
      </w:pPr>
    </w:p>
    <w:p w14:paraId="57E5CCC5" w14:textId="6D1339D4" w:rsidR="00136D1A" w:rsidRDefault="00136D1A" w:rsidP="005F58BB">
      <w:pPr>
        <w:rPr>
          <w:rFonts w:ascii="Times New Roman" w:hAnsi="Times New Roman" w:cs="Times New Roman"/>
        </w:rPr>
      </w:pPr>
      <w:r w:rsidRPr="00136D1A">
        <w:rPr>
          <w:rFonts w:ascii="Times New Roman" w:hAnsi="Times New Roman" w:cs="Times New Roman"/>
        </w:rPr>
        <w:t xml:space="preserve">The Breakwater structure also provides protection to Monhegan Island homes, businesses, and critical resources that reside within the harbor. Such resources include Fish Beach, Swim Beach, Bog Meadow Aquifer, and the Public Wharf (refer to the GEI Consultants, Inc. Sheet C 1, enclosed in the Appendix for location of these critical resources). Use of Fish Beach and Swim Beach—the only two public sand beaches on </w:t>
      </w:r>
      <w:r>
        <w:rPr>
          <w:rFonts w:ascii="Times New Roman" w:hAnsi="Times New Roman" w:cs="Times New Roman"/>
        </w:rPr>
        <w:t>Monhegan</w:t>
      </w:r>
      <w:r w:rsidRPr="00136D1A">
        <w:rPr>
          <w:rFonts w:ascii="Times New Roman" w:hAnsi="Times New Roman" w:cs="Times New Roman"/>
        </w:rPr>
        <w:t xml:space="preserve">—is split between commercial and </w:t>
      </w:r>
      <w:r w:rsidRPr="00136D1A">
        <w:rPr>
          <w:rFonts w:ascii="Times New Roman" w:hAnsi="Times New Roman" w:cs="Times New Roman"/>
        </w:rPr>
        <w:lastRenderedPageBreak/>
        <w:t xml:space="preserve">recreational, being used by fishermen, residents, and tourists for launching small boats, swimming, and other activities. Fish Beach is also used as the landing point for barges bringing critical municipal supplies and support, like construction vehicles and garbage trucks. </w:t>
      </w:r>
    </w:p>
    <w:p w14:paraId="23E3281A" w14:textId="77777777" w:rsidR="00136D1A" w:rsidRDefault="00136D1A" w:rsidP="005F58BB">
      <w:pPr>
        <w:rPr>
          <w:rFonts w:ascii="Times New Roman" w:hAnsi="Times New Roman" w:cs="Times New Roman"/>
        </w:rPr>
      </w:pPr>
    </w:p>
    <w:p w14:paraId="67C10CFB" w14:textId="0672A876" w:rsidR="00136D1A" w:rsidRDefault="00136D1A" w:rsidP="005F58BB">
      <w:pPr>
        <w:rPr>
          <w:rFonts w:ascii="Times New Roman" w:hAnsi="Times New Roman" w:cs="Times New Roman"/>
        </w:rPr>
      </w:pPr>
      <w:r w:rsidRPr="00136D1A">
        <w:rPr>
          <w:rFonts w:ascii="Times New Roman" w:hAnsi="Times New Roman" w:cs="Times New Roman"/>
        </w:rPr>
        <w:t xml:space="preserve">The Breakwater is also an important piece of infrastructure to protect </w:t>
      </w:r>
      <w:r>
        <w:rPr>
          <w:rFonts w:ascii="Times New Roman" w:hAnsi="Times New Roman" w:cs="Times New Roman"/>
        </w:rPr>
        <w:t>Monhegan’s</w:t>
      </w:r>
      <w:r w:rsidRPr="00136D1A">
        <w:rPr>
          <w:rFonts w:ascii="Times New Roman" w:hAnsi="Times New Roman" w:cs="Times New Roman"/>
        </w:rPr>
        <w:t xml:space="preserve"> drinking water supply from eventual sea level rise. The Bog Meadow Aquifer is the primary water source for the municipal water company. Per a 2021 Alternative Water Supply Feasibility Study (July 2021) prepared by SLR Consulting, the Meadow Aquifer is separated by a narrow barrier from Monhegan Harbor and has potential to be overtopped with increasing frequency as SLR and stronger storms affect the area.</w:t>
      </w:r>
      <w:r w:rsidR="00085964">
        <w:rPr>
          <w:rStyle w:val="FootnoteReference"/>
          <w:rFonts w:ascii="Times New Roman" w:hAnsi="Times New Roman" w:cs="Times New Roman"/>
        </w:rPr>
        <w:footnoteReference w:id="2"/>
      </w:r>
      <w:r w:rsidRPr="00136D1A">
        <w:rPr>
          <w:rFonts w:ascii="Times New Roman" w:hAnsi="Times New Roman" w:cs="Times New Roman"/>
        </w:rPr>
        <w:t xml:space="preserve"> “…prolonged or repeated inundation of The Meadow by seawater has the potential to introduce various salt-water constituents into the water supply, which can threaten human health.”</w:t>
      </w:r>
    </w:p>
    <w:p w14:paraId="726D6A39" w14:textId="77777777" w:rsidR="00136D1A" w:rsidRPr="009C1E9D" w:rsidRDefault="00136D1A" w:rsidP="005F58BB">
      <w:pPr>
        <w:rPr>
          <w:rFonts w:ascii="Times New Roman" w:hAnsi="Times New Roman" w:cs="Times New Roman"/>
        </w:rPr>
      </w:pPr>
    </w:p>
    <w:p w14:paraId="69CA40D2" w14:textId="0F84F9D4" w:rsidR="003B3216" w:rsidRPr="009C1E9D" w:rsidRDefault="003B3216" w:rsidP="003B3216">
      <w:pPr>
        <w:rPr>
          <w:rFonts w:ascii="Times New Roman" w:hAnsi="Times New Roman" w:cs="Times New Roman"/>
        </w:rPr>
      </w:pPr>
      <w:r w:rsidRPr="009C1E9D">
        <w:rPr>
          <w:rFonts w:ascii="Times New Roman" w:hAnsi="Times New Roman" w:cs="Times New Roman"/>
        </w:rPr>
        <w:t>The waterfront access</w:t>
      </w:r>
      <w:r w:rsidR="00C87A6E" w:rsidRPr="009C1E9D">
        <w:rPr>
          <w:rFonts w:ascii="Times New Roman" w:hAnsi="Times New Roman" w:cs="Times New Roman"/>
        </w:rPr>
        <w:t xml:space="preserve"> constitutes the center of commerce and movement for the island community. </w:t>
      </w:r>
      <w:r w:rsidRPr="009C1E9D">
        <w:rPr>
          <w:rFonts w:ascii="Times New Roman" w:hAnsi="Times New Roman" w:cs="Times New Roman"/>
        </w:rPr>
        <w:t xml:space="preserve">All passenger ferries arrive at </w:t>
      </w:r>
      <w:r w:rsidR="00C87A6E" w:rsidRPr="009C1E9D">
        <w:rPr>
          <w:rFonts w:ascii="Times New Roman" w:hAnsi="Times New Roman" w:cs="Times New Roman"/>
        </w:rPr>
        <w:t xml:space="preserve">the </w:t>
      </w:r>
      <w:r w:rsidRPr="009C1E9D">
        <w:rPr>
          <w:rFonts w:ascii="Times New Roman" w:hAnsi="Times New Roman" w:cs="Times New Roman"/>
        </w:rPr>
        <w:t>only wharf, located at the north side of the harbor</w:t>
      </w:r>
      <w:r w:rsidR="000A7294" w:rsidRPr="009C1E9D">
        <w:rPr>
          <w:rFonts w:ascii="Times New Roman" w:hAnsi="Times New Roman" w:cs="Times New Roman"/>
        </w:rPr>
        <w:t xml:space="preserve">, </w:t>
      </w:r>
      <w:r w:rsidR="00E95D45" w:rsidRPr="009C1E9D">
        <w:rPr>
          <w:rFonts w:ascii="Times New Roman" w:hAnsi="Times New Roman" w:cs="Times New Roman"/>
        </w:rPr>
        <w:t>transporting thousands of visitors in the high season</w:t>
      </w:r>
      <w:r w:rsidRPr="009C1E9D">
        <w:rPr>
          <w:rFonts w:ascii="Times New Roman" w:hAnsi="Times New Roman" w:cs="Times New Roman"/>
        </w:rPr>
        <w:t xml:space="preserve">.  It is at this point </w:t>
      </w:r>
      <w:r w:rsidR="00E95D45" w:rsidRPr="009C1E9D">
        <w:rPr>
          <w:rFonts w:ascii="Times New Roman" w:hAnsi="Times New Roman" w:cs="Times New Roman"/>
        </w:rPr>
        <w:t>where</w:t>
      </w:r>
      <w:r w:rsidRPr="009C1E9D">
        <w:rPr>
          <w:rFonts w:ascii="Times New Roman" w:hAnsi="Times New Roman" w:cs="Times New Roman"/>
        </w:rPr>
        <w:t xml:space="preserve"> lobstermen load and unload gear, </w:t>
      </w:r>
      <w:r w:rsidR="00E95D45" w:rsidRPr="009C1E9D">
        <w:rPr>
          <w:rFonts w:ascii="Times New Roman" w:hAnsi="Times New Roman" w:cs="Times New Roman"/>
        </w:rPr>
        <w:t xml:space="preserve">as well as </w:t>
      </w:r>
      <w:r w:rsidRPr="009C1E9D">
        <w:rPr>
          <w:rFonts w:ascii="Times New Roman" w:hAnsi="Times New Roman" w:cs="Times New Roman"/>
        </w:rPr>
        <w:t>fuel and bait</w:t>
      </w:r>
      <w:r w:rsidR="00C87A6E" w:rsidRPr="009C1E9D">
        <w:rPr>
          <w:rFonts w:ascii="Times New Roman" w:hAnsi="Times New Roman" w:cs="Times New Roman"/>
        </w:rPr>
        <w:t>.</w:t>
      </w:r>
      <w:r w:rsidRPr="009C1E9D">
        <w:rPr>
          <w:rFonts w:ascii="Times New Roman" w:hAnsi="Times New Roman" w:cs="Times New Roman"/>
        </w:rPr>
        <w:t xml:space="preserve"> It</w:t>
      </w:r>
      <w:r w:rsidR="00C87A6E" w:rsidRPr="009C1E9D">
        <w:rPr>
          <w:rFonts w:ascii="Times New Roman" w:hAnsi="Times New Roman" w:cs="Times New Roman"/>
        </w:rPr>
        <w:t xml:space="preserve"> is</w:t>
      </w:r>
      <w:r w:rsidRPr="009C1E9D">
        <w:rPr>
          <w:rFonts w:ascii="Times New Roman" w:hAnsi="Times New Roman" w:cs="Times New Roman"/>
        </w:rPr>
        <w:t xml:space="preserve"> where UPS and FedEx packages as well as the USPS mail arrive. </w:t>
      </w:r>
      <w:r w:rsidR="00C87A6E" w:rsidRPr="009C1E9D">
        <w:rPr>
          <w:rFonts w:ascii="Times New Roman" w:hAnsi="Times New Roman" w:cs="Times New Roman"/>
        </w:rPr>
        <w:t>It is also w</w:t>
      </w:r>
      <w:r w:rsidRPr="009C1E9D">
        <w:rPr>
          <w:rFonts w:ascii="Times New Roman" w:hAnsi="Times New Roman" w:cs="Times New Roman"/>
        </w:rPr>
        <w:t xml:space="preserve">here </w:t>
      </w:r>
      <w:r w:rsidR="00C87A6E" w:rsidRPr="009C1E9D">
        <w:rPr>
          <w:rFonts w:ascii="Times New Roman" w:hAnsi="Times New Roman" w:cs="Times New Roman"/>
        </w:rPr>
        <w:t xml:space="preserve">all </w:t>
      </w:r>
      <w:r w:rsidR="000A7294" w:rsidRPr="009C1E9D">
        <w:rPr>
          <w:rFonts w:ascii="Times New Roman" w:hAnsi="Times New Roman" w:cs="Times New Roman"/>
        </w:rPr>
        <w:t xml:space="preserve">goods for the island, such as </w:t>
      </w:r>
      <w:r w:rsidRPr="009C1E9D">
        <w:rPr>
          <w:rFonts w:ascii="Times New Roman" w:hAnsi="Times New Roman" w:cs="Times New Roman"/>
        </w:rPr>
        <w:t>propane, firewood, coal, and building materials</w:t>
      </w:r>
      <w:r w:rsidR="000A7294" w:rsidRPr="009C1E9D">
        <w:rPr>
          <w:rFonts w:ascii="Times New Roman" w:hAnsi="Times New Roman" w:cs="Times New Roman"/>
        </w:rPr>
        <w:t>,</w:t>
      </w:r>
      <w:r w:rsidRPr="009C1E9D">
        <w:rPr>
          <w:rFonts w:ascii="Times New Roman" w:hAnsi="Times New Roman" w:cs="Times New Roman"/>
        </w:rPr>
        <w:t xml:space="preserve"> are delivered. </w:t>
      </w:r>
      <w:r w:rsidR="0006537D" w:rsidRPr="009C1E9D">
        <w:rPr>
          <w:rFonts w:ascii="Times New Roman" w:hAnsi="Times New Roman" w:cs="Times New Roman"/>
        </w:rPr>
        <w:t>Since 2021, Monhegan's business community has contributed over $26.5 million in sales tax revenue to Maine’s economy; in 2024 alone, that contribution was close to $7 million.</w:t>
      </w:r>
    </w:p>
    <w:p w14:paraId="75EBF443" w14:textId="77777777" w:rsidR="00532F39" w:rsidRPr="009C1E9D" w:rsidRDefault="00532F39" w:rsidP="005F58BB">
      <w:pPr>
        <w:rPr>
          <w:rFonts w:ascii="Times New Roman" w:hAnsi="Times New Roman" w:cs="Times New Roman"/>
        </w:rPr>
      </w:pPr>
    </w:p>
    <w:p w14:paraId="62D42EE8" w14:textId="2AB33A5F" w:rsidR="002F1751" w:rsidRPr="009C1E9D" w:rsidRDefault="002F1751" w:rsidP="002F1751">
      <w:pPr>
        <w:rPr>
          <w:rFonts w:ascii="Times New Roman" w:hAnsi="Times New Roman" w:cs="Times New Roman"/>
        </w:rPr>
      </w:pPr>
      <w:r w:rsidRPr="009C1E9D">
        <w:rPr>
          <w:rFonts w:ascii="Times New Roman" w:hAnsi="Times New Roman" w:cs="Times New Roman"/>
        </w:rPr>
        <w:t xml:space="preserve">Without the </w:t>
      </w:r>
      <w:r w:rsidR="003761DD">
        <w:rPr>
          <w:rFonts w:ascii="Times New Roman" w:hAnsi="Times New Roman" w:cs="Times New Roman"/>
        </w:rPr>
        <w:t>B</w:t>
      </w:r>
      <w:r w:rsidRPr="009C1E9D">
        <w:rPr>
          <w:rFonts w:ascii="Times New Roman" w:hAnsi="Times New Roman" w:cs="Times New Roman"/>
        </w:rPr>
        <w:t xml:space="preserve">reakwater protecting our working waterfront, </w:t>
      </w:r>
      <w:r w:rsidR="002F7E05" w:rsidRPr="009C1E9D">
        <w:rPr>
          <w:rFonts w:ascii="Times New Roman" w:hAnsi="Times New Roman" w:cs="Times New Roman"/>
        </w:rPr>
        <w:t>Monhegan’s year-round and seasonal communities would be placed in jeopardy.</w:t>
      </w:r>
      <w:r w:rsidR="000C1D91" w:rsidRPr="009C1E9D">
        <w:rPr>
          <w:rFonts w:ascii="Times New Roman" w:hAnsi="Times New Roman" w:cs="Times New Roman"/>
        </w:rPr>
        <w:t xml:space="preserve"> In order to maintain productivity and relevance into the future, Monhegan’s working waterfront, which includes the </w:t>
      </w:r>
      <w:r w:rsidR="003761DD">
        <w:rPr>
          <w:rFonts w:ascii="Times New Roman" w:hAnsi="Times New Roman" w:cs="Times New Roman"/>
        </w:rPr>
        <w:t>B</w:t>
      </w:r>
      <w:r w:rsidR="000C1D91" w:rsidRPr="009C1E9D">
        <w:rPr>
          <w:rFonts w:ascii="Times New Roman" w:hAnsi="Times New Roman" w:cs="Times New Roman"/>
        </w:rPr>
        <w:t>reakwater</w:t>
      </w:r>
      <w:r w:rsidR="00BD60D9">
        <w:rPr>
          <w:rFonts w:ascii="Times New Roman" w:hAnsi="Times New Roman" w:cs="Times New Roman"/>
        </w:rPr>
        <w:t>,</w:t>
      </w:r>
      <w:r w:rsidR="000C1D91" w:rsidRPr="009C1E9D">
        <w:rPr>
          <w:rFonts w:ascii="Times New Roman" w:hAnsi="Times New Roman" w:cs="Times New Roman"/>
        </w:rPr>
        <w:t xml:space="preserve"> wharf, harbor and beaches need to become more resilient to weather the increasing severity of storms as well as sea level rise. </w:t>
      </w:r>
    </w:p>
    <w:p w14:paraId="357B1CC5" w14:textId="77777777" w:rsidR="00A736EA" w:rsidRPr="009C1E9D" w:rsidRDefault="00A736EA" w:rsidP="002F1751">
      <w:pPr>
        <w:rPr>
          <w:rFonts w:ascii="Times New Roman" w:hAnsi="Times New Roman" w:cs="Times New Roman"/>
        </w:rPr>
      </w:pPr>
    </w:p>
    <w:p w14:paraId="2AB4F17C" w14:textId="3C19FAC3" w:rsidR="00850F37" w:rsidRPr="009C1E9D" w:rsidRDefault="00A736EA" w:rsidP="005F58BB">
      <w:pPr>
        <w:rPr>
          <w:rFonts w:ascii="Times New Roman" w:hAnsi="Times New Roman" w:cs="Times New Roman"/>
        </w:rPr>
      </w:pPr>
      <w:r w:rsidRPr="009C1E9D">
        <w:rPr>
          <w:rFonts w:ascii="Times New Roman" w:hAnsi="Times New Roman" w:cs="Times New Roman"/>
        </w:rPr>
        <w:t xml:space="preserve">Monhegan </w:t>
      </w:r>
      <w:r w:rsidR="00BD60D9">
        <w:rPr>
          <w:rFonts w:ascii="Times New Roman" w:hAnsi="Times New Roman" w:cs="Times New Roman"/>
        </w:rPr>
        <w:t>contracted</w:t>
      </w:r>
      <w:r w:rsidRPr="009C1E9D">
        <w:rPr>
          <w:rFonts w:ascii="Times New Roman" w:hAnsi="Times New Roman" w:cs="Times New Roman"/>
        </w:rPr>
        <w:t xml:space="preserve"> with GEI Consultants of Portland, Maine, to </w:t>
      </w:r>
      <w:r w:rsidR="002E25FC" w:rsidRPr="009C1E9D">
        <w:rPr>
          <w:rFonts w:ascii="Times New Roman" w:hAnsi="Times New Roman" w:cs="Times New Roman"/>
        </w:rPr>
        <w:t xml:space="preserve">conduct a wave modeling study of Monhegan Harbor to support concept designs for </w:t>
      </w:r>
      <w:r w:rsidR="003761DD">
        <w:rPr>
          <w:rFonts w:ascii="Times New Roman" w:hAnsi="Times New Roman" w:cs="Times New Roman"/>
        </w:rPr>
        <w:t>B</w:t>
      </w:r>
      <w:r w:rsidR="002E25FC" w:rsidRPr="009C1E9D">
        <w:rPr>
          <w:rFonts w:ascii="Times New Roman" w:hAnsi="Times New Roman" w:cs="Times New Roman"/>
        </w:rPr>
        <w:t xml:space="preserve">reakwater repairs and mitigation. This project </w:t>
      </w:r>
      <w:r w:rsidR="00BD60D9">
        <w:rPr>
          <w:rFonts w:ascii="Times New Roman" w:hAnsi="Times New Roman" w:cs="Times New Roman"/>
        </w:rPr>
        <w:t>wa</w:t>
      </w:r>
      <w:r w:rsidR="002E25FC" w:rsidRPr="009C1E9D">
        <w:rPr>
          <w:rFonts w:ascii="Times New Roman" w:hAnsi="Times New Roman" w:cs="Times New Roman"/>
        </w:rPr>
        <w:t>s supported by a Community Resilience Partnership Community Action (CRPCA) Grant was awarded in May 2025, with the final deliverables due by May 14, 2026.</w:t>
      </w:r>
      <w:r w:rsidR="00850F37" w:rsidRPr="009C1E9D">
        <w:rPr>
          <w:rFonts w:ascii="Times New Roman" w:hAnsi="Times New Roman" w:cs="Times New Roman"/>
        </w:rPr>
        <w:t xml:space="preserve"> </w:t>
      </w:r>
      <w:r w:rsidR="00C478E9">
        <w:rPr>
          <w:rFonts w:ascii="Times New Roman" w:hAnsi="Times New Roman" w:cs="Times New Roman"/>
        </w:rPr>
        <w:lastRenderedPageBreak/>
        <w:t>The technical report produced during this grant period is available on the Monhegan Plantation website.</w:t>
      </w:r>
      <w:r w:rsidR="00C478E9">
        <w:rPr>
          <w:rStyle w:val="FootnoteReference"/>
          <w:rFonts w:ascii="Times New Roman" w:hAnsi="Times New Roman" w:cs="Times New Roman"/>
        </w:rPr>
        <w:footnoteReference w:id="3"/>
      </w:r>
    </w:p>
    <w:p w14:paraId="0B7935D3" w14:textId="77777777" w:rsidR="00850F37" w:rsidRDefault="00850F37" w:rsidP="005F58BB">
      <w:pPr>
        <w:rPr>
          <w:rFonts w:ascii="Times New Roman" w:hAnsi="Times New Roman" w:cs="Times New Roman"/>
        </w:rPr>
      </w:pPr>
    </w:p>
    <w:p w14:paraId="23AAA151" w14:textId="255C4C74" w:rsidR="00E14167" w:rsidRDefault="001F13D1" w:rsidP="005F58BB">
      <w:pPr>
        <w:rPr>
          <w:rFonts w:ascii="Times New Roman" w:hAnsi="Times New Roman" w:cs="Times New Roman"/>
        </w:rPr>
      </w:pPr>
      <w:r>
        <w:rPr>
          <w:rFonts w:ascii="Times New Roman" w:hAnsi="Times New Roman" w:cs="Times New Roman"/>
        </w:rPr>
        <w:t>It</w:t>
      </w:r>
      <w:r w:rsidR="00085964">
        <w:rPr>
          <w:rFonts w:ascii="Times New Roman" w:hAnsi="Times New Roman" w:cs="Times New Roman"/>
        </w:rPr>
        <w:t xml:space="preserve"> is of vital importance to plan for the future of Breakwater resiliency work and to determine what the path forward is for the Monhegan community. This Request for Proposals is intended to solicit bids to conduct the ne</w:t>
      </w:r>
      <w:r w:rsidR="006E3AE9">
        <w:rPr>
          <w:rFonts w:ascii="Times New Roman" w:hAnsi="Times New Roman" w:cs="Times New Roman"/>
        </w:rPr>
        <w:t>xt phase of engineering design</w:t>
      </w:r>
      <w:r w:rsidR="00B679B6">
        <w:rPr>
          <w:rFonts w:ascii="Times New Roman" w:hAnsi="Times New Roman" w:cs="Times New Roman"/>
        </w:rPr>
        <w:t>. This phase will include specification of the chosen concept design</w:t>
      </w:r>
      <w:r w:rsidR="00B35CAC">
        <w:rPr>
          <w:rFonts w:ascii="Times New Roman" w:hAnsi="Times New Roman" w:cs="Times New Roman"/>
        </w:rPr>
        <w:t xml:space="preserve"> proposed in the previous grant period, adding details about cost estimates and impact on surrounding area that will allow Monhegan to pursue permitting with regulatory agencies after the conclusion of this project phase. </w:t>
      </w:r>
      <w:r w:rsidR="00644F56">
        <w:rPr>
          <w:rFonts w:ascii="Times New Roman" w:hAnsi="Times New Roman" w:cs="Times New Roman"/>
        </w:rPr>
        <w:t>This work is</w:t>
      </w:r>
      <w:r w:rsidR="006E3AE9">
        <w:rPr>
          <w:rFonts w:ascii="Times New Roman" w:hAnsi="Times New Roman" w:cs="Times New Roman"/>
        </w:rPr>
        <w:t xml:space="preserve"> focused on shoring up Monhegan’s waterfront for the long-term sustainability of the community and its commercial needs.</w:t>
      </w:r>
    </w:p>
    <w:p w14:paraId="4FDAC6F5" w14:textId="77777777" w:rsidR="00F97113" w:rsidRDefault="00F97113" w:rsidP="005F58BB">
      <w:pPr>
        <w:rPr>
          <w:rFonts w:ascii="Times New Roman" w:hAnsi="Times New Roman" w:cs="Times New Roman"/>
        </w:rPr>
      </w:pPr>
    </w:p>
    <w:p w14:paraId="666B1F24" w14:textId="789F3F2C" w:rsidR="00A674E6" w:rsidRDefault="003A7A5E" w:rsidP="005F58BB">
      <w:pPr>
        <w:rPr>
          <w:rFonts w:ascii="Times New Roman" w:hAnsi="Times New Roman" w:cs="Times New Roman"/>
        </w:rPr>
      </w:pPr>
      <w:r>
        <w:rPr>
          <w:rFonts w:ascii="Times New Roman" w:hAnsi="Times New Roman" w:cs="Times New Roman"/>
        </w:rPr>
        <w:t xml:space="preserve">Monhegan Plantation was awarded a Shore and Harbor Planning Grant from Maine Coastal Program, Maine Office of Community Affairs </w:t>
      </w:r>
      <w:r w:rsidR="009653DA">
        <w:rPr>
          <w:rFonts w:ascii="Times New Roman" w:hAnsi="Times New Roman" w:cs="Times New Roman"/>
        </w:rPr>
        <w:t>with funding from the National Oc</w:t>
      </w:r>
      <w:r w:rsidR="00F7326D">
        <w:rPr>
          <w:rFonts w:ascii="Times New Roman" w:hAnsi="Times New Roman" w:cs="Times New Roman"/>
        </w:rPr>
        <w:t xml:space="preserve">eanic and Atmospheric Administration </w:t>
      </w:r>
      <w:r>
        <w:rPr>
          <w:rFonts w:ascii="Times New Roman" w:hAnsi="Times New Roman" w:cs="Times New Roman"/>
        </w:rPr>
        <w:t xml:space="preserve">for this project phase. </w:t>
      </w:r>
      <w:r w:rsidR="00A674E6">
        <w:rPr>
          <w:rFonts w:ascii="Times New Roman" w:hAnsi="Times New Roman" w:cs="Times New Roman"/>
        </w:rPr>
        <w:t xml:space="preserve">The grant period for this work ends on </w:t>
      </w:r>
      <w:r w:rsidR="00C56591">
        <w:rPr>
          <w:rFonts w:ascii="Times New Roman" w:hAnsi="Times New Roman" w:cs="Times New Roman"/>
        </w:rPr>
        <w:t>March 31, 2027. All necessary work must be completed in advance of the contract end date. The budget for this work is $50,000, per the grant agreement.</w:t>
      </w:r>
    </w:p>
    <w:p w14:paraId="487B751A" w14:textId="77777777" w:rsidR="00A674E6" w:rsidRDefault="00A674E6" w:rsidP="005F58BB">
      <w:pPr>
        <w:rPr>
          <w:rFonts w:ascii="Times New Roman" w:hAnsi="Times New Roman" w:cs="Times New Roman"/>
        </w:rPr>
      </w:pPr>
    </w:p>
    <w:p w14:paraId="47D29E08" w14:textId="2E988442" w:rsidR="00F97113" w:rsidRPr="009C1E9D" w:rsidRDefault="00F97113" w:rsidP="005F58BB">
      <w:pPr>
        <w:rPr>
          <w:rFonts w:ascii="Times New Roman" w:hAnsi="Times New Roman" w:cs="Times New Roman"/>
        </w:rPr>
      </w:pPr>
      <w:r>
        <w:rPr>
          <w:rFonts w:ascii="Times New Roman" w:hAnsi="Times New Roman" w:cs="Times New Roman"/>
        </w:rPr>
        <w:t>This procurement is intended to promote full and open competition in accordance with applicable federal procurement standards.</w:t>
      </w:r>
    </w:p>
    <w:p w14:paraId="59365A42" w14:textId="77777777" w:rsidR="005F58BB" w:rsidRPr="009C1E9D" w:rsidRDefault="005F58BB" w:rsidP="005F58BB">
      <w:pPr>
        <w:rPr>
          <w:rFonts w:ascii="Times New Roman" w:hAnsi="Times New Roman" w:cs="Times New Roman"/>
        </w:rPr>
      </w:pPr>
    </w:p>
    <w:p w14:paraId="3F16F20B" w14:textId="78256FBA" w:rsidR="00FE37F3" w:rsidRPr="009C1E9D" w:rsidRDefault="00FE37F3" w:rsidP="005F58BB">
      <w:pPr>
        <w:rPr>
          <w:rFonts w:ascii="Times New Roman" w:hAnsi="Times New Roman" w:cs="Times New Roman"/>
          <w:b/>
          <w:bCs/>
        </w:rPr>
      </w:pPr>
      <w:r w:rsidRPr="009C1E9D">
        <w:rPr>
          <w:rFonts w:ascii="Times New Roman" w:hAnsi="Times New Roman" w:cs="Times New Roman"/>
          <w:b/>
          <w:bCs/>
        </w:rPr>
        <w:t>Tasks to be Accomplished:</w:t>
      </w:r>
    </w:p>
    <w:p w14:paraId="21ADCF3E" w14:textId="2B182494" w:rsidR="00B82406" w:rsidRPr="00B82406" w:rsidRDefault="00B82406" w:rsidP="00B82406">
      <w:pPr>
        <w:rPr>
          <w:rFonts w:ascii="Times New Roman" w:hAnsi="Times New Roman" w:cs="Times New Roman"/>
        </w:rPr>
      </w:pPr>
      <w:r w:rsidRPr="00B82406">
        <w:rPr>
          <w:rFonts w:ascii="Times New Roman" w:hAnsi="Times New Roman" w:cs="Times New Roman"/>
        </w:rPr>
        <w:t xml:space="preserve">It is expected that the preliminary design phase of the Breakwater Resiliency Project will result in the following deliverables from the engineers: </w:t>
      </w:r>
    </w:p>
    <w:p w14:paraId="7D889FBD" w14:textId="0BC3DD6D" w:rsidR="0035229B" w:rsidRDefault="0035229B" w:rsidP="00B82406">
      <w:pPr>
        <w:pStyle w:val="ListParagraph"/>
        <w:numPr>
          <w:ilvl w:val="0"/>
          <w:numId w:val="44"/>
        </w:numPr>
        <w:rPr>
          <w:rFonts w:ascii="Times New Roman" w:hAnsi="Times New Roman" w:cs="Times New Roman"/>
        </w:rPr>
      </w:pPr>
      <w:r>
        <w:rPr>
          <w:rFonts w:ascii="Times New Roman" w:hAnsi="Times New Roman" w:cs="Times New Roman"/>
        </w:rPr>
        <w:t>Engineering perspective on impact on surrounding environment, through floodplain modeling analysis or other modeling</w:t>
      </w:r>
      <w:r w:rsidR="00B76C51">
        <w:rPr>
          <w:rFonts w:ascii="Times New Roman" w:hAnsi="Times New Roman" w:cs="Times New Roman"/>
        </w:rPr>
        <w:t xml:space="preserve"> method;</w:t>
      </w:r>
    </w:p>
    <w:p w14:paraId="34347A49" w14:textId="253D3F58" w:rsidR="00B82406" w:rsidRDefault="00B82406" w:rsidP="00B82406">
      <w:pPr>
        <w:pStyle w:val="ListParagraph"/>
        <w:numPr>
          <w:ilvl w:val="0"/>
          <w:numId w:val="44"/>
        </w:numPr>
        <w:rPr>
          <w:rFonts w:ascii="Times New Roman" w:hAnsi="Times New Roman" w:cs="Times New Roman"/>
        </w:rPr>
      </w:pPr>
      <w:r w:rsidRPr="00B82406">
        <w:rPr>
          <w:rFonts w:ascii="Times New Roman" w:hAnsi="Times New Roman" w:cs="Times New Roman"/>
        </w:rPr>
        <w:t>Preliminary design drawings developed to include Breakwater layout, elevations, sections, and details including proposed stone and armor unit sizes</w:t>
      </w:r>
      <w:r w:rsidR="00B76C51">
        <w:rPr>
          <w:rFonts w:ascii="Times New Roman" w:hAnsi="Times New Roman" w:cs="Times New Roman"/>
        </w:rPr>
        <w:t>;</w:t>
      </w:r>
    </w:p>
    <w:p w14:paraId="0E736213" w14:textId="53D3C417" w:rsidR="00B82406" w:rsidRDefault="00B82406" w:rsidP="00B82406">
      <w:pPr>
        <w:pStyle w:val="ListParagraph"/>
        <w:numPr>
          <w:ilvl w:val="0"/>
          <w:numId w:val="44"/>
        </w:numPr>
        <w:rPr>
          <w:rFonts w:ascii="Times New Roman" w:hAnsi="Times New Roman" w:cs="Times New Roman"/>
        </w:rPr>
      </w:pPr>
      <w:r w:rsidRPr="00B82406">
        <w:rPr>
          <w:rFonts w:ascii="Times New Roman" w:hAnsi="Times New Roman" w:cs="Times New Roman"/>
        </w:rPr>
        <w:t xml:space="preserve">A Project Summary Memorandum of the project to-date including the basis of design for the Breakwater (design life, materials, load conditions, etc.), background information, regulatory constraints, engineer’s opinion of probable construction cost estimates, and next steps for project completion. </w:t>
      </w:r>
    </w:p>
    <w:p w14:paraId="462357C9" w14:textId="77777777" w:rsidR="00B76C51" w:rsidRPr="00B76C51" w:rsidRDefault="00B76C51" w:rsidP="00B76C51">
      <w:pPr>
        <w:rPr>
          <w:rFonts w:ascii="Times New Roman" w:hAnsi="Times New Roman" w:cs="Times New Roman"/>
        </w:rPr>
      </w:pPr>
    </w:p>
    <w:p w14:paraId="7C3F2929" w14:textId="3F61ACDC" w:rsidR="00B82406" w:rsidRDefault="00B82406" w:rsidP="00B82406">
      <w:pPr>
        <w:rPr>
          <w:rFonts w:ascii="Times New Roman" w:hAnsi="Times New Roman" w:cs="Times New Roman"/>
        </w:rPr>
      </w:pPr>
      <w:r w:rsidRPr="00B82406">
        <w:rPr>
          <w:rFonts w:ascii="Times New Roman" w:hAnsi="Times New Roman" w:cs="Times New Roman"/>
        </w:rPr>
        <w:t xml:space="preserve">These deliverables will prepare </w:t>
      </w:r>
      <w:r w:rsidR="00A96861">
        <w:rPr>
          <w:rFonts w:ascii="Times New Roman" w:hAnsi="Times New Roman" w:cs="Times New Roman"/>
        </w:rPr>
        <w:t>Monhegan</w:t>
      </w:r>
      <w:r w:rsidRPr="00B82406">
        <w:rPr>
          <w:rFonts w:ascii="Times New Roman" w:hAnsi="Times New Roman" w:cs="Times New Roman"/>
        </w:rPr>
        <w:t xml:space="preserve"> for the permitting phase of the project, wherein permits will be submitted to regulatory agencies in pursuit of future construction. As the Breakwater Resiliency Project is a long-term endeavor involving engineering, permitting, and construction, these deliverables are a necessary step towards success in the later phases of</w:t>
      </w:r>
      <w:r w:rsidR="00FD408E">
        <w:rPr>
          <w:rFonts w:ascii="Times New Roman" w:hAnsi="Times New Roman" w:cs="Times New Roman"/>
        </w:rPr>
        <w:t xml:space="preserve"> </w:t>
      </w:r>
      <w:r w:rsidRPr="00B82406">
        <w:rPr>
          <w:rFonts w:ascii="Times New Roman" w:hAnsi="Times New Roman" w:cs="Times New Roman"/>
        </w:rPr>
        <w:t xml:space="preserve">the project. This project will, at its end, result in a Breakwater that better protects the Monhegan Harbor and all the utilities described above. This phase’s deliverables will enable </w:t>
      </w:r>
      <w:r w:rsidR="00176914">
        <w:rPr>
          <w:rFonts w:ascii="Times New Roman" w:hAnsi="Times New Roman" w:cs="Times New Roman"/>
        </w:rPr>
        <w:t>the engineers</w:t>
      </w:r>
      <w:r w:rsidRPr="00B82406">
        <w:rPr>
          <w:rFonts w:ascii="Times New Roman" w:hAnsi="Times New Roman" w:cs="Times New Roman"/>
        </w:rPr>
        <w:t xml:space="preserve"> and the project partners both on </w:t>
      </w:r>
      <w:r w:rsidR="00176914">
        <w:rPr>
          <w:rFonts w:ascii="Times New Roman" w:hAnsi="Times New Roman" w:cs="Times New Roman"/>
        </w:rPr>
        <w:t>Monhegan</w:t>
      </w:r>
      <w:r w:rsidRPr="00B82406">
        <w:rPr>
          <w:rFonts w:ascii="Times New Roman" w:hAnsi="Times New Roman" w:cs="Times New Roman"/>
        </w:rPr>
        <w:t xml:space="preserve"> and in LCRPC to anticipate costs and timelines for the duration of the Project. </w:t>
      </w:r>
    </w:p>
    <w:p w14:paraId="5B135962" w14:textId="77777777" w:rsidR="001E20A6" w:rsidRPr="00B82406" w:rsidRDefault="001E20A6" w:rsidP="00B82406">
      <w:pPr>
        <w:rPr>
          <w:rFonts w:ascii="Times New Roman" w:hAnsi="Times New Roman" w:cs="Times New Roman"/>
        </w:rPr>
      </w:pPr>
    </w:p>
    <w:p w14:paraId="1E1B02FB" w14:textId="77777777" w:rsidR="00B82406" w:rsidRPr="00B82406" w:rsidRDefault="00B82406" w:rsidP="00B82406">
      <w:pPr>
        <w:rPr>
          <w:rFonts w:ascii="Times New Roman" w:hAnsi="Times New Roman" w:cs="Times New Roman"/>
        </w:rPr>
      </w:pPr>
      <w:r w:rsidRPr="00B82406">
        <w:rPr>
          <w:rFonts w:ascii="Times New Roman" w:hAnsi="Times New Roman" w:cs="Times New Roman"/>
        </w:rPr>
        <w:t xml:space="preserve">Outcomes of this proposed project include: </w:t>
      </w:r>
    </w:p>
    <w:p w14:paraId="0958E87B" w14:textId="77777777" w:rsidR="001E20A6" w:rsidRDefault="00B82406" w:rsidP="00B82406">
      <w:pPr>
        <w:pStyle w:val="ListParagraph"/>
        <w:numPr>
          <w:ilvl w:val="0"/>
          <w:numId w:val="44"/>
        </w:numPr>
        <w:rPr>
          <w:rFonts w:ascii="Times New Roman" w:hAnsi="Times New Roman" w:cs="Times New Roman"/>
        </w:rPr>
      </w:pPr>
      <w:r w:rsidRPr="001E20A6">
        <w:rPr>
          <w:rFonts w:ascii="Times New Roman" w:hAnsi="Times New Roman" w:cs="Times New Roman"/>
        </w:rPr>
        <w:t xml:space="preserve">A community-selected and engineer-developed path towards a resilient Breakwater that will better protect the Monhegan Harbor and all that relies on it; </w:t>
      </w:r>
    </w:p>
    <w:p w14:paraId="434FEF48" w14:textId="3358CC53" w:rsidR="00B82406" w:rsidRPr="001E20A6" w:rsidRDefault="00B82406" w:rsidP="00B82406">
      <w:pPr>
        <w:pStyle w:val="ListParagraph"/>
        <w:numPr>
          <w:ilvl w:val="0"/>
          <w:numId w:val="44"/>
        </w:numPr>
        <w:rPr>
          <w:rFonts w:ascii="Times New Roman" w:hAnsi="Times New Roman" w:cs="Times New Roman"/>
        </w:rPr>
      </w:pPr>
      <w:r w:rsidRPr="001E20A6">
        <w:rPr>
          <w:rFonts w:ascii="Times New Roman" w:hAnsi="Times New Roman" w:cs="Times New Roman"/>
        </w:rPr>
        <w:t xml:space="preserve">A project plan that is ready to be taken through permitting with regulatory agencies; </w:t>
      </w:r>
    </w:p>
    <w:p w14:paraId="3A6EB765" w14:textId="2FEAACD5" w:rsidR="00FE37F3" w:rsidRPr="009C1E9D" w:rsidRDefault="00B82406" w:rsidP="00B82406">
      <w:pPr>
        <w:rPr>
          <w:rFonts w:ascii="Times New Roman" w:hAnsi="Times New Roman" w:cs="Times New Roman"/>
        </w:rPr>
      </w:pPr>
      <w:r w:rsidRPr="00B82406">
        <w:rPr>
          <w:rFonts w:ascii="Times New Roman" w:hAnsi="Times New Roman" w:cs="Times New Roman"/>
        </w:rPr>
        <w:t xml:space="preserve">This project constitutes a necessary step towards a more sustainable year-round community for </w:t>
      </w:r>
      <w:r w:rsidR="001E20A6">
        <w:rPr>
          <w:rFonts w:ascii="Times New Roman" w:hAnsi="Times New Roman" w:cs="Times New Roman"/>
        </w:rPr>
        <w:t>Monhegan</w:t>
      </w:r>
      <w:r w:rsidRPr="00B82406">
        <w:rPr>
          <w:rFonts w:ascii="Times New Roman" w:hAnsi="Times New Roman" w:cs="Times New Roman"/>
        </w:rPr>
        <w:t xml:space="preserve">. </w:t>
      </w:r>
      <w:r w:rsidR="001E20A6">
        <w:rPr>
          <w:rFonts w:ascii="Times New Roman" w:hAnsi="Times New Roman" w:cs="Times New Roman"/>
        </w:rPr>
        <w:t>A</w:t>
      </w:r>
      <w:r w:rsidRPr="00B82406">
        <w:rPr>
          <w:rFonts w:ascii="Times New Roman" w:hAnsi="Times New Roman" w:cs="Times New Roman"/>
        </w:rPr>
        <w:t xml:space="preserve"> Breakwater that protects the Harbor and all utilities more effectively will directly support the long-term resilience of the community and its economy. </w:t>
      </w:r>
    </w:p>
    <w:p w14:paraId="326B8886" w14:textId="77777777" w:rsidR="005239C4" w:rsidRPr="009C1E9D" w:rsidRDefault="005239C4" w:rsidP="005F58BB">
      <w:pPr>
        <w:rPr>
          <w:rFonts w:ascii="Times New Roman" w:hAnsi="Times New Roman" w:cs="Times New Roman"/>
        </w:rPr>
      </w:pPr>
    </w:p>
    <w:p w14:paraId="153173DD" w14:textId="20CD1657" w:rsidR="005F58BB" w:rsidRPr="00D11FDD" w:rsidRDefault="005F58BB" w:rsidP="005F58BB">
      <w:pPr>
        <w:rPr>
          <w:rFonts w:ascii="Times New Roman" w:hAnsi="Times New Roman" w:cs="Times New Roman"/>
        </w:rPr>
      </w:pPr>
      <w:r w:rsidRPr="00D11FDD">
        <w:rPr>
          <w:rFonts w:ascii="Times New Roman" w:hAnsi="Times New Roman" w:cs="Times New Roman"/>
          <w:b/>
          <w:bCs/>
        </w:rPr>
        <w:t xml:space="preserve">PROJECT BID DUE BY: </w:t>
      </w:r>
      <w:r w:rsidR="00D11FDD" w:rsidRPr="00D11FDD">
        <w:rPr>
          <w:rFonts w:ascii="Times New Roman" w:hAnsi="Times New Roman" w:cs="Times New Roman"/>
        </w:rPr>
        <w:t>6/15/26</w:t>
      </w:r>
    </w:p>
    <w:p w14:paraId="2536AF9E" w14:textId="77777777" w:rsidR="005F58BB" w:rsidRPr="009C1E9D" w:rsidRDefault="005F58BB" w:rsidP="005F58BB">
      <w:pPr>
        <w:rPr>
          <w:rFonts w:ascii="Times New Roman" w:hAnsi="Times New Roman" w:cs="Times New Roman"/>
        </w:rPr>
      </w:pPr>
    </w:p>
    <w:p w14:paraId="3DFBFB11" w14:textId="77777777" w:rsidR="005F58BB" w:rsidRPr="009C1E9D" w:rsidRDefault="005F58BB" w:rsidP="005F58BB">
      <w:pPr>
        <w:rPr>
          <w:rFonts w:ascii="Times New Roman" w:hAnsi="Times New Roman" w:cs="Times New Roman"/>
        </w:rPr>
      </w:pPr>
      <w:r w:rsidRPr="009C1E9D">
        <w:rPr>
          <w:rFonts w:ascii="Times New Roman" w:hAnsi="Times New Roman" w:cs="Times New Roman"/>
          <w:b/>
          <w:bCs/>
        </w:rPr>
        <w:t>PROJECT BID REQUIREMENTS:</w:t>
      </w:r>
    </w:p>
    <w:p w14:paraId="00797778" w14:textId="77777777" w:rsidR="005F58BB" w:rsidRPr="009C1E9D" w:rsidRDefault="005F58BB" w:rsidP="005F58BB">
      <w:pPr>
        <w:rPr>
          <w:rFonts w:ascii="Times New Roman" w:hAnsi="Times New Roman" w:cs="Times New Roman"/>
        </w:rPr>
      </w:pPr>
      <w:r w:rsidRPr="009C1E9D">
        <w:rPr>
          <w:rFonts w:ascii="Times New Roman" w:hAnsi="Times New Roman" w:cs="Times New Roman"/>
          <w:b/>
          <w:bCs/>
        </w:rPr>
        <w:t>Expected Labor Cost</w:t>
      </w:r>
      <w:r w:rsidRPr="009C1E9D">
        <w:rPr>
          <w:rFonts w:ascii="Times New Roman" w:hAnsi="Times New Roman" w:cs="Times New Roman"/>
        </w:rPr>
        <w:t>: Please include:</w:t>
      </w:r>
    </w:p>
    <w:p w14:paraId="4EE8ECB1" w14:textId="77777777" w:rsidR="005F58BB" w:rsidRPr="009C1E9D" w:rsidRDefault="005F58BB" w:rsidP="005F58BB">
      <w:pPr>
        <w:rPr>
          <w:rFonts w:ascii="Times New Roman" w:hAnsi="Times New Roman" w:cs="Times New Roman"/>
        </w:rPr>
      </w:pPr>
      <w:r w:rsidRPr="009C1E9D">
        <w:rPr>
          <w:rFonts w:ascii="Times New Roman" w:hAnsi="Times New Roman" w:cs="Times New Roman"/>
        </w:rPr>
        <w:t>Hourly rate, anticipated crew needs and rates, and total labor hour estimate.</w:t>
      </w:r>
    </w:p>
    <w:p w14:paraId="58CD21AF" w14:textId="77777777" w:rsidR="005F58BB" w:rsidRPr="009C1E9D" w:rsidRDefault="005F58BB" w:rsidP="005F58BB">
      <w:pPr>
        <w:rPr>
          <w:rFonts w:ascii="Times New Roman" w:hAnsi="Times New Roman" w:cs="Times New Roman"/>
        </w:rPr>
      </w:pPr>
      <w:r w:rsidRPr="009C1E9D">
        <w:rPr>
          <w:rFonts w:ascii="Times New Roman" w:hAnsi="Times New Roman" w:cs="Times New Roman"/>
          <w:b/>
          <w:bCs/>
        </w:rPr>
        <w:t>Anticipated Time Frame</w:t>
      </w:r>
      <w:r w:rsidRPr="009C1E9D">
        <w:rPr>
          <w:rFonts w:ascii="Times New Roman" w:hAnsi="Times New Roman" w:cs="Times New Roman"/>
        </w:rPr>
        <w:t>: Please provide a timeline for when the work will begin and how long it will take. </w:t>
      </w:r>
    </w:p>
    <w:p w14:paraId="509224A5" w14:textId="1DB252F8" w:rsidR="005F58BB" w:rsidRDefault="005F58BB" w:rsidP="005F58BB">
      <w:pPr>
        <w:rPr>
          <w:rFonts w:ascii="Times New Roman" w:hAnsi="Times New Roman" w:cs="Times New Roman"/>
        </w:rPr>
      </w:pPr>
      <w:r w:rsidRPr="009C1E9D">
        <w:rPr>
          <w:rFonts w:ascii="Times New Roman" w:hAnsi="Times New Roman" w:cs="Times New Roman"/>
        </w:rPr>
        <w:t xml:space="preserve">Please be as specific as possible. </w:t>
      </w:r>
    </w:p>
    <w:p w14:paraId="52E796FB" w14:textId="5975EF5F" w:rsidR="00F97113" w:rsidRDefault="009B12D1" w:rsidP="005F58BB">
      <w:pPr>
        <w:rPr>
          <w:rFonts w:ascii="Times New Roman" w:hAnsi="Times New Roman" w:cs="Times New Roman"/>
          <w:b/>
          <w:bCs/>
        </w:rPr>
      </w:pPr>
      <w:r>
        <w:rPr>
          <w:rFonts w:ascii="Times New Roman" w:hAnsi="Times New Roman" w:cs="Times New Roman"/>
          <w:b/>
          <w:bCs/>
        </w:rPr>
        <w:t>Evaluation Criteria:</w:t>
      </w:r>
    </w:p>
    <w:p w14:paraId="1D90C1B5" w14:textId="3BD64ED6" w:rsidR="009B12D1" w:rsidRDefault="009B12D1" w:rsidP="005F58BB">
      <w:pPr>
        <w:rPr>
          <w:rFonts w:ascii="Times New Roman" w:hAnsi="Times New Roman" w:cs="Times New Roman"/>
        </w:rPr>
      </w:pPr>
      <w:r>
        <w:rPr>
          <w:rFonts w:ascii="Times New Roman" w:hAnsi="Times New Roman" w:cs="Times New Roman"/>
        </w:rPr>
        <w:t>Proposals will be evaluated based on the following factors:</w:t>
      </w:r>
    </w:p>
    <w:p w14:paraId="0BD92FAA" w14:textId="70B2AA12" w:rsidR="009B12D1" w:rsidRDefault="009B12D1" w:rsidP="009B12D1">
      <w:pPr>
        <w:pStyle w:val="ListParagraph"/>
        <w:numPr>
          <w:ilvl w:val="0"/>
          <w:numId w:val="43"/>
        </w:numPr>
        <w:rPr>
          <w:rFonts w:ascii="Times New Roman" w:hAnsi="Times New Roman" w:cs="Times New Roman"/>
        </w:rPr>
      </w:pPr>
      <w:r>
        <w:rPr>
          <w:rFonts w:ascii="Times New Roman" w:hAnsi="Times New Roman" w:cs="Times New Roman"/>
        </w:rPr>
        <w:t>Cost/price</w:t>
      </w:r>
    </w:p>
    <w:p w14:paraId="7A71F877" w14:textId="36761C0D" w:rsidR="009B12D1" w:rsidRDefault="009B12D1" w:rsidP="009B12D1">
      <w:pPr>
        <w:pStyle w:val="ListParagraph"/>
        <w:numPr>
          <w:ilvl w:val="0"/>
          <w:numId w:val="43"/>
        </w:numPr>
        <w:rPr>
          <w:rFonts w:ascii="Times New Roman" w:hAnsi="Times New Roman" w:cs="Times New Roman"/>
        </w:rPr>
      </w:pPr>
      <w:r>
        <w:rPr>
          <w:rFonts w:ascii="Times New Roman" w:hAnsi="Times New Roman" w:cs="Times New Roman"/>
        </w:rPr>
        <w:t>Experience with similar marine or coastal infrastructure projects</w:t>
      </w:r>
    </w:p>
    <w:p w14:paraId="78E8185D" w14:textId="5F485DA3" w:rsidR="009B12D1" w:rsidRDefault="009B12D1" w:rsidP="009B12D1">
      <w:pPr>
        <w:pStyle w:val="ListParagraph"/>
        <w:numPr>
          <w:ilvl w:val="0"/>
          <w:numId w:val="43"/>
        </w:numPr>
        <w:rPr>
          <w:rFonts w:ascii="Times New Roman" w:hAnsi="Times New Roman" w:cs="Times New Roman"/>
        </w:rPr>
      </w:pPr>
      <w:r>
        <w:rPr>
          <w:rFonts w:ascii="Times New Roman" w:hAnsi="Times New Roman" w:cs="Times New Roman"/>
        </w:rPr>
        <w:t>Ability to meet schedule and project requirements</w:t>
      </w:r>
    </w:p>
    <w:p w14:paraId="22A8B7B6" w14:textId="77777777" w:rsidR="009B12D1" w:rsidRDefault="009B12D1" w:rsidP="009B12D1">
      <w:pPr>
        <w:rPr>
          <w:rFonts w:ascii="Times New Roman" w:hAnsi="Times New Roman" w:cs="Times New Roman"/>
        </w:rPr>
      </w:pPr>
    </w:p>
    <w:p w14:paraId="6EFDD9F1" w14:textId="7C582B8D" w:rsidR="009B12D1" w:rsidRDefault="009B12D1" w:rsidP="009B12D1">
      <w:pPr>
        <w:rPr>
          <w:rFonts w:ascii="Times New Roman" w:hAnsi="Times New Roman" w:cs="Times New Roman"/>
          <w:b/>
          <w:bCs/>
        </w:rPr>
      </w:pPr>
      <w:r>
        <w:rPr>
          <w:rFonts w:ascii="Times New Roman" w:hAnsi="Times New Roman" w:cs="Times New Roman"/>
          <w:b/>
          <w:bCs/>
        </w:rPr>
        <w:lastRenderedPageBreak/>
        <w:t>Competition Statement:</w:t>
      </w:r>
    </w:p>
    <w:p w14:paraId="558A2588" w14:textId="031FA058" w:rsidR="009B12D1" w:rsidRPr="009B12D1" w:rsidRDefault="009B12D1" w:rsidP="009B12D1">
      <w:pPr>
        <w:rPr>
          <w:rFonts w:ascii="Times New Roman" w:hAnsi="Times New Roman" w:cs="Times New Roman"/>
        </w:rPr>
      </w:pPr>
      <w:r>
        <w:rPr>
          <w:rFonts w:ascii="Times New Roman" w:hAnsi="Times New Roman" w:cs="Times New Roman"/>
        </w:rPr>
        <w:t>All qualified contractors are encouraged to submit proposals. This solicitation is intended to provide full and open competition.</w:t>
      </w:r>
    </w:p>
    <w:p w14:paraId="1194A144" w14:textId="77777777" w:rsidR="005F58BB" w:rsidRPr="009C1E9D" w:rsidRDefault="005F58BB" w:rsidP="005F58BB">
      <w:pPr>
        <w:rPr>
          <w:rFonts w:ascii="Times New Roman" w:hAnsi="Times New Roman" w:cs="Times New Roman"/>
        </w:rPr>
      </w:pPr>
    </w:p>
    <w:p w14:paraId="0DFB6095" w14:textId="77777777" w:rsidR="005F58BB" w:rsidRPr="009C1E9D" w:rsidRDefault="005F58BB" w:rsidP="005F58BB">
      <w:pPr>
        <w:rPr>
          <w:rFonts w:ascii="Times New Roman" w:hAnsi="Times New Roman" w:cs="Times New Roman"/>
        </w:rPr>
      </w:pPr>
      <w:r w:rsidRPr="009C1E9D">
        <w:rPr>
          <w:rFonts w:ascii="Times New Roman" w:hAnsi="Times New Roman" w:cs="Times New Roman"/>
          <w:b/>
          <w:bCs/>
        </w:rPr>
        <w:t>INTERESTED PARTIES PLEASE SUBMIT COMPLETE PROPOSALS TO:</w:t>
      </w:r>
    </w:p>
    <w:p w14:paraId="7FB4F46A" w14:textId="77777777" w:rsidR="005F58BB" w:rsidRPr="009C1E9D" w:rsidRDefault="005F58BB" w:rsidP="005F58BB">
      <w:pPr>
        <w:rPr>
          <w:rFonts w:ascii="Times New Roman" w:hAnsi="Times New Roman" w:cs="Times New Roman"/>
        </w:rPr>
      </w:pPr>
    </w:p>
    <w:p w14:paraId="26898FF4" w14:textId="553D7B6B" w:rsidR="005F58BB" w:rsidRPr="009C1E9D" w:rsidRDefault="00F607C0" w:rsidP="005F58BB">
      <w:pPr>
        <w:rPr>
          <w:rFonts w:ascii="Times New Roman" w:hAnsi="Times New Roman" w:cs="Times New Roman"/>
        </w:rPr>
      </w:pPr>
      <w:hyperlink r:id="rId8" w:history="1">
        <w:r w:rsidRPr="009C1E9D">
          <w:rPr>
            <w:rStyle w:val="Hyperlink"/>
            <w:rFonts w:ascii="Times New Roman" w:hAnsi="Times New Roman" w:cs="Times New Roman"/>
          </w:rPr>
          <w:t>TownOffice@MonheganPlantation.com</w:t>
        </w:r>
      </w:hyperlink>
      <w:r w:rsidR="005F58BB" w:rsidRPr="009C1E9D">
        <w:rPr>
          <w:rFonts w:ascii="Times New Roman" w:hAnsi="Times New Roman" w:cs="Times New Roman"/>
        </w:rPr>
        <w:br/>
      </w:r>
      <w:r w:rsidR="005F58BB" w:rsidRPr="009C1E9D">
        <w:rPr>
          <w:rFonts w:ascii="Times New Roman" w:hAnsi="Times New Roman" w:cs="Times New Roman"/>
        </w:rPr>
        <w:br/>
      </w:r>
    </w:p>
    <w:p w14:paraId="43B0FB93" w14:textId="324473DF" w:rsidR="00A73E29" w:rsidRPr="00D64E23" w:rsidRDefault="00A73E29">
      <w:pPr>
        <w:rPr>
          <w:rFonts w:ascii="Times New Roman" w:hAnsi="Times New Roman" w:cs="Times New Roman"/>
          <w:b/>
          <w:bCs/>
          <w:u w:val="single"/>
        </w:rPr>
      </w:pPr>
      <w:r w:rsidRPr="009C1E9D">
        <w:rPr>
          <w:rFonts w:ascii="Times New Roman" w:hAnsi="Times New Roman" w:cs="Times New Roman"/>
        </w:rPr>
        <w:br w:type="page"/>
      </w:r>
    </w:p>
    <w:p w14:paraId="04E1E0C6" w14:textId="071DFCDE" w:rsidR="00A73E29" w:rsidRPr="001A7F1C" w:rsidRDefault="00F07DEE" w:rsidP="00A73E29">
      <w:pPr>
        <w:rPr>
          <w:rFonts w:ascii="Times New Roman" w:hAnsi="Times New Roman" w:cs="Times New Roman"/>
          <w:b/>
          <w:bCs/>
          <w:u w:val="single"/>
        </w:rPr>
      </w:pPr>
      <w:r w:rsidRPr="001A7F1C">
        <w:rPr>
          <w:rFonts w:ascii="Times New Roman" w:hAnsi="Times New Roman" w:cs="Times New Roman"/>
          <w:b/>
          <w:bCs/>
          <w:u w:val="single"/>
        </w:rPr>
        <w:lastRenderedPageBreak/>
        <w:t>II:</w:t>
      </w:r>
      <w:r w:rsidR="001A7F1C">
        <w:rPr>
          <w:rFonts w:ascii="Times New Roman" w:hAnsi="Times New Roman" w:cs="Times New Roman"/>
          <w:b/>
          <w:bCs/>
          <w:u w:val="single"/>
        </w:rPr>
        <w:t xml:space="preserve"> PROCUREMENT POLICY ON COMPETITIVE BIDDING</w:t>
      </w:r>
    </w:p>
    <w:p w14:paraId="6878BB48" w14:textId="77777777" w:rsidR="00A73E29" w:rsidRPr="009C1E9D" w:rsidRDefault="00A73E29" w:rsidP="00A73E29">
      <w:pPr>
        <w:rPr>
          <w:rFonts w:ascii="Times New Roman" w:hAnsi="Times New Roman" w:cs="Times New Roman"/>
        </w:rPr>
      </w:pPr>
    </w:p>
    <w:p w14:paraId="7AB5B19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I. Purpose: The purpose of this policy is to standardize the purchasing procedure for Monhegan Plantation, resulting in a uniform purchasing policy in an effort to both save money and increase public confidence in the procedures for municipal purchasing. Additionally, it is to promote the fair and equitable treatment of all suppliers of goods and services and to clearly set forth the duties and responsibilities of the Municipal Administrator, Department Heads, and any other designated staff.</w:t>
      </w:r>
    </w:p>
    <w:p w14:paraId="2769DD8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2. Applicability: This policy shall apply to all purchases and services made by or used by departments or agencies of Monhegan Plantation, except as otherwise specified herein.</w:t>
      </w:r>
    </w:p>
    <w:p w14:paraId="2364FDA2"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3. Definitions:</w:t>
      </w:r>
    </w:p>
    <w:p w14:paraId="7462E50C" w14:textId="77777777" w:rsidR="00A73E29" w:rsidRPr="009C1E9D" w:rsidRDefault="00A73E29" w:rsidP="00A73E29">
      <w:pPr>
        <w:numPr>
          <w:ilvl w:val="0"/>
          <w:numId w:val="1"/>
        </w:numPr>
        <w:rPr>
          <w:rFonts w:ascii="Times New Roman" w:hAnsi="Times New Roman" w:cs="Times New Roman"/>
        </w:rPr>
      </w:pPr>
      <w:r w:rsidRPr="009C1E9D">
        <w:rPr>
          <w:rFonts w:ascii="Times New Roman" w:hAnsi="Times New Roman" w:cs="Times New Roman"/>
          <w:u w:val="single"/>
        </w:rPr>
        <w:t>Approved Vendor</w:t>
      </w:r>
      <w:r w:rsidRPr="009C1E9D">
        <w:rPr>
          <w:rFonts w:ascii="Times New Roman" w:hAnsi="Times New Roman" w:cs="Times New Roman"/>
        </w:rPr>
        <w:t xml:space="preserve"> - Those vendors and contractors not on the disqualification list and possess the necessary expertise and qualifications.</w:t>
      </w:r>
    </w:p>
    <w:p w14:paraId="10F9FC37" w14:textId="77777777" w:rsidR="00A73E29" w:rsidRPr="009C1E9D" w:rsidRDefault="00A73E29" w:rsidP="00A73E29">
      <w:pPr>
        <w:numPr>
          <w:ilvl w:val="0"/>
          <w:numId w:val="2"/>
        </w:numPr>
        <w:rPr>
          <w:rFonts w:ascii="Times New Roman" w:hAnsi="Times New Roman" w:cs="Times New Roman"/>
        </w:rPr>
      </w:pPr>
      <w:r w:rsidRPr="009C1E9D">
        <w:rPr>
          <w:rFonts w:ascii="Times New Roman" w:hAnsi="Times New Roman" w:cs="Times New Roman"/>
          <w:u w:val="single"/>
        </w:rPr>
        <w:t>Bid Most Advantageous to the Plantation</w:t>
      </w:r>
      <w:r w:rsidRPr="009C1E9D">
        <w:rPr>
          <w:rFonts w:ascii="Times New Roman" w:hAnsi="Times New Roman" w:cs="Times New Roman"/>
        </w:rPr>
        <w:t xml:space="preserve"> - A bid chosen on the basis of price, quality of product, suitability of product, and the service reputation of the bidder and therefore may not necessarily mean the lowest bid received.</w:t>
      </w:r>
    </w:p>
    <w:p w14:paraId="614D9163" w14:textId="77777777" w:rsidR="00A73E29" w:rsidRPr="009C1E9D" w:rsidRDefault="00A73E29" w:rsidP="00A73E29">
      <w:pPr>
        <w:numPr>
          <w:ilvl w:val="0"/>
          <w:numId w:val="3"/>
        </w:numPr>
        <w:rPr>
          <w:rFonts w:ascii="Times New Roman" w:hAnsi="Times New Roman" w:cs="Times New Roman"/>
        </w:rPr>
      </w:pPr>
      <w:r w:rsidRPr="009C1E9D">
        <w:rPr>
          <w:rFonts w:ascii="Times New Roman" w:hAnsi="Times New Roman" w:cs="Times New Roman"/>
          <w:u w:val="single"/>
        </w:rPr>
        <w:t>Competitive Bidding</w:t>
      </w:r>
      <w:r w:rsidRPr="009C1E9D">
        <w:rPr>
          <w:rFonts w:ascii="Times New Roman" w:hAnsi="Times New Roman" w:cs="Times New Roman"/>
        </w:rPr>
        <w:t xml:space="preserve"> - The process of obtaining the bid most advantageous to the Plantation for any purchase, whether through formal or informal bidding procedures including quotes.</w:t>
      </w:r>
    </w:p>
    <w:p w14:paraId="77CF60C6" w14:textId="77777777" w:rsidR="00A73E29" w:rsidRPr="009C1E9D" w:rsidRDefault="00A73E29" w:rsidP="00A73E29">
      <w:pPr>
        <w:numPr>
          <w:ilvl w:val="0"/>
          <w:numId w:val="4"/>
        </w:numPr>
        <w:rPr>
          <w:rFonts w:ascii="Times New Roman" w:hAnsi="Times New Roman" w:cs="Times New Roman"/>
        </w:rPr>
      </w:pPr>
      <w:r w:rsidRPr="009C1E9D">
        <w:rPr>
          <w:rFonts w:ascii="Times New Roman" w:hAnsi="Times New Roman" w:cs="Times New Roman"/>
          <w:u w:val="single"/>
        </w:rPr>
        <w:t>Emergency</w:t>
      </w:r>
      <w:r w:rsidRPr="009C1E9D">
        <w:rPr>
          <w:rFonts w:ascii="Times New Roman" w:hAnsi="Times New Roman" w:cs="Times New Roman"/>
          <w:b/>
          <w:bCs/>
        </w:rPr>
        <w:t xml:space="preserve"> - </w:t>
      </w:r>
      <w:r w:rsidRPr="009C1E9D">
        <w:rPr>
          <w:rFonts w:ascii="Times New Roman" w:hAnsi="Times New Roman" w:cs="Times New Roman"/>
        </w:rPr>
        <w:t>In the case of an emergency, there is a threat to life, public health or safety, improved property, or some other form of dangerous situation that requires immediate action to alleviate the threat. Emergency conditions are generally more short-lived than exigency circumstances.</w:t>
      </w:r>
    </w:p>
    <w:p w14:paraId="69C075A7" w14:textId="77777777" w:rsidR="00A73E29" w:rsidRPr="009C1E9D" w:rsidRDefault="00A73E29" w:rsidP="00A73E29">
      <w:pPr>
        <w:numPr>
          <w:ilvl w:val="0"/>
          <w:numId w:val="5"/>
        </w:numPr>
        <w:rPr>
          <w:rFonts w:ascii="Times New Roman" w:hAnsi="Times New Roman" w:cs="Times New Roman"/>
        </w:rPr>
      </w:pPr>
      <w:r w:rsidRPr="009C1E9D">
        <w:rPr>
          <w:rFonts w:ascii="Times New Roman" w:hAnsi="Times New Roman" w:cs="Times New Roman"/>
          <w:u w:val="single"/>
        </w:rPr>
        <w:t>Exigency</w:t>
      </w:r>
      <w:r w:rsidRPr="009C1E9D">
        <w:rPr>
          <w:rFonts w:ascii="Times New Roman" w:hAnsi="Times New Roman" w:cs="Times New Roman"/>
          <w:b/>
          <w:bCs/>
        </w:rPr>
        <w:t xml:space="preserve"> - </w:t>
      </w:r>
      <w:r w:rsidRPr="009C1E9D">
        <w:rPr>
          <w:rFonts w:ascii="Times New Roman" w:hAnsi="Times New Roman" w:cs="Times New Roman"/>
        </w:rPr>
        <w:t>In the case of an exigency, there is a need to avoid, prevent, or alleviate serious harm or injury, financial or otherwise, to the applicant, and use of competitive procurements would prevent the urgent action required to address the situation. Thus, a noncompetitive procurement may be appropriate.</w:t>
      </w:r>
    </w:p>
    <w:p w14:paraId="176E6CE6" w14:textId="77777777" w:rsidR="00A73E29" w:rsidRPr="009C1E9D" w:rsidRDefault="00A73E29" w:rsidP="00A73E29">
      <w:pPr>
        <w:numPr>
          <w:ilvl w:val="0"/>
          <w:numId w:val="6"/>
        </w:numPr>
        <w:rPr>
          <w:rFonts w:ascii="Times New Roman" w:hAnsi="Times New Roman" w:cs="Times New Roman"/>
        </w:rPr>
      </w:pPr>
      <w:r w:rsidRPr="009C1E9D">
        <w:rPr>
          <w:rFonts w:ascii="Times New Roman" w:hAnsi="Times New Roman" w:cs="Times New Roman"/>
          <w:u w:val="single"/>
        </w:rPr>
        <w:t>Informal Bid</w:t>
      </w:r>
      <w:r w:rsidRPr="009C1E9D">
        <w:rPr>
          <w:rFonts w:ascii="Times New Roman" w:hAnsi="Times New Roman" w:cs="Times New Roman"/>
        </w:rPr>
        <w:t xml:space="preserve"> - A written or oral quotation obtained from approved vendor or contractor, but not required to be opened publicly at specified day, place, and time.</w:t>
      </w:r>
    </w:p>
    <w:p w14:paraId="0254763F" w14:textId="77777777" w:rsidR="00A73E29" w:rsidRPr="009C1E9D" w:rsidRDefault="00A73E29" w:rsidP="00A73E29">
      <w:pPr>
        <w:numPr>
          <w:ilvl w:val="0"/>
          <w:numId w:val="7"/>
        </w:numPr>
        <w:rPr>
          <w:rFonts w:ascii="Times New Roman" w:hAnsi="Times New Roman" w:cs="Times New Roman"/>
        </w:rPr>
      </w:pPr>
      <w:r w:rsidRPr="009C1E9D">
        <w:rPr>
          <w:rFonts w:ascii="Times New Roman" w:hAnsi="Times New Roman" w:cs="Times New Roman"/>
          <w:u w:val="single"/>
        </w:rPr>
        <w:t>Formal Bid</w:t>
      </w:r>
      <w:r w:rsidRPr="009C1E9D">
        <w:rPr>
          <w:rFonts w:ascii="Times New Roman" w:hAnsi="Times New Roman" w:cs="Times New Roman"/>
        </w:rPr>
        <w:t xml:space="preserve"> - A written quotation obtained in a sealed envelope from an approved vendor, having been publicized, and opened publicly at a specified day, place, and time.</w:t>
      </w:r>
    </w:p>
    <w:p w14:paraId="7D48F552" w14:textId="77777777" w:rsidR="00A73E29" w:rsidRPr="009C1E9D" w:rsidRDefault="00A73E29" w:rsidP="00A73E29">
      <w:pPr>
        <w:numPr>
          <w:ilvl w:val="0"/>
          <w:numId w:val="8"/>
        </w:numPr>
        <w:rPr>
          <w:rFonts w:ascii="Times New Roman" w:hAnsi="Times New Roman" w:cs="Times New Roman"/>
        </w:rPr>
      </w:pPr>
      <w:r w:rsidRPr="009C1E9D">
        <w:rPr>
          <w:rFonts w:ascii="Times New Roman" w:hAnsi="Times New Roman" w:cs="Times New Roman"/>
          <w:u w:val="single"/>
        </w:rPr>
        <w:t>Field Purchase</w:t>
      </w:r>
      <w:r w:rsidRPr="009C1E9D">
        <w:rPr>
          <w:rFonts w:ascii="Times New Roman" w:hAnsi="Times New Roman" w:cs="Times New Roman"/>
        </w:rPr>
        <w:t xml:space="preserve"> - Any informal purchase of supplies needed in small quantities for day-to-day operations made directly by a department head or their designee from an approved vendor.</w:t>
      </w:r>
    </w:p>
    <w:p w14:paraId="72F851F6" w14:textId="77777777" w:rsidR="00A73E29" w:rsidRPr="009C1E9D" w:rsidRDefault="00A73E29" w:rsidP="00A73E29">
      <w:pPr>
        <w:numPr>
          <w:ilvl w:val="0"/>
          <w:numId w:val="9"/>
        </w:numPr>
        <w:rPr>
          <w:rFonts w:ascii="Times New Roman" w:hAnsi="Times New Roman" w:cs="Times New Roman"/>
        </w:rPr>
      </w:pPr>
      <w:r w:rsidRPr="009C1E9D">
        <w:rPr>
          <w:rFonts w:ascii="Times New Roman" w:hAnsi="Times New Roman" w:cs="Times New Roman"/>
          <w:u w:val="single"/>
        </w:rPr>
        <w:lastRenderedPageBreak/>
        <w:t>Purchase</w:t>
      </w:r>
      <w:r w:rsidRPr="009C1E9D">
        <w:rPr>
          <w:rFonts w:ascii="Times New Roman" w:hAnsi="Times New Roman" w:cs="Times New Roman"/>
        </w:rPr>
        <w:t xml:space="preserve"> - The buying, contracting, renting, leasing, or otherwise acquiring of supplies or services for a price.</w:t>
      </w:r>
    </w:p>
    <w:p w14:paraId="3B6D2EFF" w14:textId="77777777" w:rsidR="00A73E29" w:rsidRPr="009C1E9D" w:rsidRDefault="00A73E29" w:rsidP="00A73E29">
      <w:pPr>
        <w:numPr>
          <w:ilvl w:val="0"/>
          <w:numId w:val="10"/>
        </w:numPr>
        <w:rPr>
          <w:rFonts w:ascii="Times New Roman" w:hAnsi="Times New Roman" w:cs="Times New Roman"/>
        </w:rPr>
      </w:pPr>
      <w:r w:rsidRPr="009C1E9D">
        <w:rPr>
          <w:rFonts w:ascii="Times New Roman" w:hAnsi="Times New Roman" w:cs="Times New Roman"/>
          <w:u w:val="single"/>
        </w:rPr>
        <w:t>Purchase Order</w:t>
      </w:r>
      <w:r w:rsidRPr="009C1E9D">
        <w:rPr>
          <w:rFonts w:ascii="Times New Roman" w:hAnsi="Times New Roman" w:cs="Times New Roman"/>
        </w:rPr>
        <w:t xml:space="preserve"> - Written documentation requesting approval for services or goods on behalf of the Plantation. For the purposes of this policy, a Purchasing Requisition Memo shall act as a substitute for a Purchase Order, at the Municipal Administrator’s  discretion, and includes the product or service being purchased, vendor, cost, and any other relevant information.</w:t>
      </w:r>
    </w:p>
    <w:p w14:paraId="66B0C460" w14:textId="77777777" w:rsidR="00A73E29" w:rsidRPr="009C1E9D" w:rsidRDefault="00A73E29" w:rsidP="00A73E29">
      <w:pPr>
        <w:numPr>
          <w:ilvl w:val="0"/>
          <w:numId w:val="11"/>
        </w:numPr>
        <w:rPr>
          <w:rFonts w:ascii="Times New Roman" w:hAnsi="Times New Roman" w:cs="Times New Roman"/>
        </w:rPr>
      </w:pPr>
      <w:r w:rsidRPr="009C1E9D">
        <w:rPr>
          <w:rFonts w:ascii="Times New Roman" w:hAnsi="Times New Roman" w:cs="Times New Roman"/>
          <w:u w:val="single"/>
        </w:rPr>
        <w:t>Cooperative Purchase</w:t>
      </w:r>
      <w:r w:rsidRPr="009C1E9D">
        <w:rPr>
          <w:rFonts w:ascii="Times New Roman" w:hAnsi="Times New Roman" w:cs="Times New Roman"/>
        </w:rPr>
        <w:t xml:space="preserve"> - Purchases made by the Plantation in conjunction with, or from, another governmental or quasi-governmental agency such as the State of Maine, Lincoln County, or another municipality or school district.</w:t>
      </w:r>
    </w:p>
    <w:p w14:paraId="266A8B9D" w14:textId="77777777" w:rsidR="00A73E29" w:rsidRPr="009C1E9D" w:rsidRDefault="00A73E29" w:rsidP="00A73E29">
      <w:pPr>
        <w:numPr>
          <w:ilvl w:val="0"/>
          <w:numId w:val="12"/>
        </w:numPr>
        <w:rPr>
          <w:rFonts w:ascii="Times New Roman" w:hAnsi="Times New Roman" w:cs="Times New Roman"/>
        </w:rPr>
      </w:pPr>
      <w:r w:rsidRPr="009C1E9D">
        <w:rPr>
          <w:rFonts w:ascii="Times New Roman" w:hAnsi="Times New Roman" w:cs="Times New Roman"/>
          <w:u w:val="single"/>
        </w:rPr>
        <w:t>Emergency</w:t>
      </w:r>
      <w:r w:rsidRPr="009C1E9D">
        <w:rPr>
          <w:rFonts w:ascii="Times New Roman" w:hAnsi="Times New Roman" w:cs="Times New Roman"/>
        </w:rPr>
        <w:t xml:space="preserve"> - Any situation or circumstance by its nature or severity, as deemed so by the Municipal Administrator or First Assessor, that would inhibit the department from providing delivery of services when said services are or may be, needed that requires an override of the procedures set out in this policy. </w:t>
      </w:r>
    </w:p>
    <w:p w14:paraId="607ADFB9" w14:textId="77777777" w:rsidR="00A73E29" w:rsidRPr="009C1E9D" w:rsidRDefault="00A73E29" w:rsidP="00A73E29">
      <w:pPr>
        <w:numPr>
          <w:ilvl w:val="0"/>
          <w:numId w:val="13"/>
        </w:numPr>
        <w:rPr>
          <w:rFonts w:ascii="Times New Roman" w:hAnsi="Times New Roman" w:cs="Times New Roman"/>
        </w:rPr>
      </w:pPr>
      <w:r w:rsidRPr="009C1E9D">
        <w:rPr>
          <w:rFonts w:ascii="Times New Roman" w:hAnsi="Times New Roman" w:cs="Times New Roman"/>
          <w:u w:val="single"/>
        </w:rPr>
        <w:t>Services</w:t>
      </w:r>
      <w:r w:rsidRPr="009C1E9D">
        <w:rPr>
          <w:rFonts w:ascii="Times New Roman" w:hAnsi="Times New Roman" w:cs="Times New Roman"/>
        </w:rPr>
        <w:t xml:space="preserve"> - The lease, rental, repair, maintenance, supplies, materials, or equipment necessary to the Municipal Government.</w:t>
      </w:r>
    </w:p>
    <w:p w14:paraId="64E5A64E" w14:textId="77777777" w:rsidR="00A73E29" w:rsidRPr="009C1E9D" w:rsidRDefault="00A73E29" w:rsidP="00A73E29">
      <w:pPr>
        <w:numPr>
          <w:ilvl w:val="0"/>
          <w:numId w:val="14"/>
        </w:numPr>
        <w:rPr>
          <w:rFonts w:ascii="Times New Roman" w:hAnsi="Times New Roman" w:cs="Times New Roman"/>
        </w:rPr>
      </w:pPr>
      <w:r w:rsidRPr="009C1E9D">
        <w:rPr>
          <w:rFonts w:ascii="Times New Roman" w:hAnsi="Times New Roman" w:cs="Times New Roman"/>
          <w:u w:val="single"/>
        </w:rPr>
        <w:t>Specifications</w:t>
      </w:r>
      <w:r w:rsidRPr="009C1E9D">
        <w:rPr>
          <w:rFonts w:ascii="Times New Roman" w:hAnsi="Times New Roman" w:cs="Times New Roman"/>
        </w:rPr>
        <w:t xml:space="preserve"> - The standards, including quality, set by the Municipality set forth as a measure of that which successful bidders must achieve. Includes both technical specifications which shall state formulations as broadly as practical, yet specific enough to describe the requirements, and non-technical specifications for bids, which shall state the quality required in general terms.</w:t>
      </w:r>
    </w:p>
    <w:p w14:paraId="5929DFF7"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4. Purchasing Parameters</w:t>
      </w:r>
    </w:p>
    <w:p w14:paraId="3681FA92" w14:textId="77777777" w:rsidR="00A73E29" w:rsidRPr="009C1E9D" w:rsidRDefault="00A73E29" w:rsidP="00A73E29">
      <w:pPr>
        <w:numPr>
          <w:ilvl w:val="0"/>
          <w:numId w:val="15"/>
        </w:numPr>
        <w:rPr>
          <w:rFonts w:ascii="Times New Roman" w:hAnsi="Times New Roman" w:cs="Times New Roman"/>
        </w:rPr>
      </w:pPr>
      <w:r w:rsidRPr="009C1E9D">
        <w:rPr>
          <w:rFonts w:ascii="Times New Roman" w:hAnsi="Times New Roman" w:cs="Times New Roman"/>
        </w:rPr>
        <w:t>Purchasing Agent</w:t>
      </w:r>
    </w:p>
    <w:p w14:paraId="337685D6"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The Municipal Administrator and First Assessor are designated as the Purchasing Agents for the Plantation. The Municipal Administrator, First Assessor  and Department Heads are authorized to spend within budget appropriations in accordance with this policy. The ranges listed are meant to be guidelines and not rigidly defined.</w:t>
      </w:r>
    </w:p>
    <w:p w14:paraId="64F93191" w14:textId="77777777" w:rsidR="00A73E29" w:rsidRPr="009C1E9D" w:rsidRDefault="00A73E29" w:rsidP="00A73E29">
      <w:pPr>
        <w:numPr>
          <w:ilvl w:val="0"/>
          <w:numId w:val="16"/>
        </w:numPr>
        <w:rPr>
          <w:rFonts w:ascii="Times New Roman" w:hAnsi="Times New Roman" w:cs="Times New Roman"/>
        </w:rPr>
      </w:pPr>
      <w:r w:rsidRPr="009C1E9D">
        <w:rPr>
          <w:rFonts w:ascii="Times New Roman" w:hAnsi="Times New Roman" w:cs="Times New Roman"/>
        </w:rPr>
        <w:t>Cooperative Purchases</w:t>
      </w:r>
    </w:p>
    <w:p w14:paraId="46EF64D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The Municipal Administrator may make cooperative purchases without competitive bidding if the purchase being made after competitive bidding by the cooperative entity is at a price more advantageous than the Plantation would be likely to obtain by competitive bidding on its own. Amounts that exceed $25,000 require Board of Assessors approval for inclusion to cooperative purchases/bidding.</w:t>
      </w:r>
    </w:p>
    <w:p w14:paraId="68FB50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For federally-funded cooperative purchasing, cooperative agreements must meet federal procurement standards to be eligible for funding, including for the Federal Emergency Management Agency (FEMA).</w:t>
      </w:r>
    </w:p>
    <w:p w14:paraId="0C5CC4B5" w14:textId="77777777" w:rsidR="00A73E29" w:rsidRPr="009C1E9D" w:rsidRDefault="00A73E29" w:rsidP="00A73E29">
      <w:pPr>
        <w:numPr>
          <w:ilvl w:val="0"/>
          <w:numId w:val="17"/>
        </w:numPr>
        <w:rPr>
          <w:rFonts w:ascii="Times New Roman" w:hAnsi="Times New Roman" w:cs="Times New Roman"/>
        </w:rPr>
      </w:pPr>
      <w:r w:rsidRPr="009C1E9D">
        <w:rPr>
          <w:rFonts w:ascii="Times New Roman" w:hAnsi="Times New Roman" w:cs="Times New Roman"/>
        </w:rPr>
        <w:lastRenderedPageBreak/>
        <w:t>Bid Waiver</w:t>
      </w:r>
    </w:p>
    <w:p w14:paraId="5DF30C1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When a purchase is inappropriate for competitive bidding due to the nature of the item, time constraints, or other limiting factors, the Board of Assessors may vote to waive the formal bid process. When work projects are able to be completed in-house, competitive bidding is not required.</w:t>
      </w:r>
    </w:p>
    <w:p w14:paraId="50240BB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In the case of federally-funded purchasing, federal regulations should be reviewed as bid waivers may not be allowed in certain circumstances. Specifically, the Federal Emergency Management Agency (FEMA) does not permit bid waivers unless compliant with federal exceptions for non-competitive procurement (Refer to Section 5. Miscellaneous. A. below). </w:t>
      </w:r>
    </w:p>
    <w:p w14:paraId="11E1AC18" w14:textId="77777777" w:rsidR="00A73E29" w:rsidRPr="009C1E9D" w:rsidRDefault="00A73E29" w:rsidP="00A73E29">
      <w:pPr>
        <w:numPr>
          <w:ilvl w:val="0"/>
          <w:numId w:val="18"/>
        </w:numPr>
        <w:rPr>
          <w:rFonts w:ascii="Times New Roman" w:hAnsi="Times New Roman" w:cs="Times New Roman"/>
        </w:rPr>
      </w:pPr>
      <w:r w:rsidRPr="009C1E9D">
        <w:rPr>
          <w:rFonts w:ascii="Times New Roman" w:hAnsi="Times New Roman" w:cs="Times New Roman"/>
        </w:rPr>
        <w:t>Products, Goods &amp; Equipment</w:t>
      </w:r>
    </w:p>
    <w:p w14:paraId="1993D4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l. $0 - $1999. Defined as field purchases. Purchases may not be broken up for the purpose of avoiding additional requirements as listed in this section.</w:t>
      </w:r>
    </w:p>
    <w:p w14:paraId="575CA1D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2. $2,000 - $4,999. Prior authorization is required. Department heads are required to submit a written request or purchase order to the Municipal Administrator prior to commitment of funds. Formal competitive bid is </w:t>
      </w:r>
      <w:r w:rsidRPr="009C1E9D">
        <w:rPr>
          <w:rFonts w:ascii="Times New Roman" w:hAnsi="Times New Roman" w:cs="Times New Roman"/>
          <w:u w:val="single"/>
        </w:rPr>
        <w:t>not</w:t>
      </w:r>
      <w:r w:rsidRPr="009C1E9D">
        <w:rPr>
          <w:rFonts w:ascii="Times New Roman" w:hAnsi="Times New Roman" w:cs="Times New Roman"/>
        </w:rPr>
        <w:t xml:space="preserve"> required. However, the purchaser should endeavor to get the best value for the money spent. The Municipal Administrator or designee must approve the purchase.</w:t>
      </w:r>
    </w:p>
    <w:p w14:paraId="17B9F78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3. $5,000 - $24,999. Prior authorization is required. All solicitation documents must include a clear description of the need for the goods or services being procured. Informal bids or quotes must be solicited from a minimum of three bidders. In cases when a quote from three bidders is not possible, documentation must be provided to the Municipal Administrator and approved. Quotes must be attached to the formal request. The Municipal Administrator or designee must approve the purchase prior to commitment of funds.</w:t>
      </w:r>
    </w:p>
    <w:p w14:paraId="545A770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Following the approval of the annual budget at the Annual Plantation Meeting, the Board of Assessors may direct the Municipal Administrator or First Assessors to seek bids for individual projects with a projected cost of $5,000-$24,999, but such direction shall be clearly worded in a motion(s) at a regular Board of Assessors meeting and sufficiently in advance of the timetable for the work that bids may be collected and reviewed before work begins. Lacking such direction, the Municipal Administrator may arrange to have work performed in a timely manner at their discretion and in compliance with existing Plantation policies. The Road Commissioner may hire contractors on a day-to-day basis as needed for individual projects that would not reasonably be expected to cost more than $10,000 as long as such projects are not designated by the Assessors in advance as requiring competitive bids. No other employee may contract for services without the approval of either the Municipal Administrator, First Assessors or Board of Assessors.</w:t>
      </w:r>
    </w:p>
    <w:p w14:paraId="2D95E240" w14:textId="77777777" w:rsidR="00A73E29" w:rsidRPr="009C1E9D" w:rsidRDefault="00A73E29" w:rsidP="00A73E29">
      <w:pPr>
        <w:rPr>
          <w:rFonts w:ascii="Times New Roman" w:hAnsi="Times New Roman" w:cs="Times New Roman"/>
        </w:rPr>
      </w:pPr>
    </w:p>
    <w:p w14:paraId="6A15716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4. $25,000 &amp; Over. Written bid specifications or equivalent is required and must be approved by the Municipal Administrator prior to being advertised. This is a formal bid process. All </w:t>
      </w:r>
      <w:r w:rsidRPr="009C1E9D">
        <w:rPr>
          <w:rFonts w:ascii="Times New Roman" w:hAnsi="Times New Roman" w:cs="Times New Roman"/>
        </w:rPr>
        <w:lastRenderedPageBreak/>
        <w:t>solicitation documents must include a clear description of the need for the goods or services being procured.The Municipal Administrator will bring such bids to a BOA regular or special meeting for BOA review and approval. Alternatively, the Municipal Administrator may solicit bids directly from vendors, but no awards will be made without the approval of the majority of the Assessors at a regular or special BOA meeting.</w:t>
      </w:r>
    </w:p>
    <w:p w14:paraId="53ABCF6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The Board of Assessors has final awarding responsibility. The Board of Assessors shall award the Bid Most Advantageous to the Municipality.</w:t>
      </w:r>
    </w:p>
    <w:p w14:paraId="013FDC7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E. Services' Contract</w:t>
      </w:r>
    </w:p>
    <w:p w14:paraId="09F87581"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l. $0 - $4,999. One year or less in duration. Purchase Order authorized in advance is required; formal competitive bidding is not required; contractor shall be on approved vendor list. The Municipal Administrator, or designee, must approve the contract prior to commitment of funds.</w:t>
      </w:r>
    </w:p>
    <w:p w14:paraId="1BC08DE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2. $5,000 - $49,000. One year or less in duration. Purchase Order authorized in advance is required. Informal bids or quotes must be solicited from a minimum of three bidders, if available. Quotes must be attached to the formal request or explanation if not available. If within appropriation amounts, the contract only needs approval by the Municipal Administrator, provided there is a termination clause; if outside appropriation amounts, it requires the Municipal Administrator recommendation, approval from the Board of Assessors, and potentially Town Meeting approval.</w:t>
      </w:r>
    </w:p>
    <w:p w14:paraId="451103E4"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3. $50,000 &amp; Over. One year or less in duration. Written RFP specifications created by the Municipal Administrator and approved by the Board of Assessors prior to being advertised is required. The RFP shall be advertised by the most efficient means possible in order to encourage the widest competition possible. Sealed proposals shall be specified and opened at a public meeting by the Municipal Administrator or designee. Bids for projects or contracts shall be clear and subject to examination by the Board of Assessors. Proof of applicable insurance and Worker's Compensation law compliance will be required. The Board of Assessors has final awarding responsibility. The Board of Assessors is not bound to accept the lowest bid on a project but cost to Monhegan Plantation will be a factor considered. The Board of Assessors may award the service contract to a bidder other than the lowest bidder if they believe it to be in the best interest of the Municipality.</w:t>
      </w:r>
    </w:p>
    <w:p w14:paraId="38CF14A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4. $50,000 &amp; Over One Year in Duration. Contract requires ratification of an Annual Plantation Meeting Vote.</w:t>
      </w:r>
    </w:p>
    <w:p w14:paraId="7B587CD8"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5. Time &amp; Material Contracts. For federally-funded purchasing related to Federal Emergency Management Agency (FEMA), time &amp; material contracts require ceiling prices and monitoring per FEMA guidelines.</w:t>
      </w:r>
    </w:p>
    <w:p w14:paraId="0CBA686D"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6. Federal Contract Clauses. For federally funded purchasing, contracts must contain the applicable provisions described in Title 2 § 200.327 of the Code of Federal Regulations (Ref: </w:t>
      </w:r>
      <w:hyperlink r:id="rId9" w:history="1">
        <w:r w:rsidRPr="009C1E9D">
          <w:rPr>
            <w:rStyle w:val="Hyperlink"/>
            <w:rFonts w:ascii="Times New Roman" w:hAnsi="Times New Roman" w:cs="Times New Roman"/>
          </w:rPr>
          <w:t xml:space="preserve">2 </w:t>
        </w:r>
        <w:r w:rsidRPr="009C1E9D">
          <w:rPr>
            <w:rStyle w:val="Hyperlink"/>
            <w:rFonts w:ascii="Times New Roman" w:hAnsi="Times New Roman" w:cs="Times New Roman"/>
          </w:rPr>
          <w:lastRenderedPageBreak/>
          <w:t xml:space="preserve">C.F.R. § 200.327 </w:t>
        </w:r>
      </w:hyperlink>
      <w:r w:rsidRPr="009C1E9D">
        <w:rPr>
          <w:rFonts w:ascii="Times New Roman" w:hAnsi="Times New Roman" w:cs="Times New Roman"/>
        </w:rPr>
        <w:t xml:space="preserve">and </w:t>
      </w:r>
      <w:hyperlink r:id="rId10" w:history="1">
        <w:r w:rsidRPr="009C1E9D">
          <w:rPr>
            <w:rStyle w:val="Hyperlink"/>
            <w:rFonts w:ascii="Times New Roman" w:hAnsi="Times New Roman" w:cs="Times New Roman"/>
          </w:rPr>
          <w:t>Appendix II to Part 200)</w:t>
        </w:r>
      </w:hyperlink>
      <w:r w:rsidRPr="009C1E9D">
        <w:rPr>
          <w:rFonts w:ascii="Times New Roman" w:hAnsi="Times New Roman" w:cs="Times New Roman"/>
        </w:rPr>
        <w:t>. Contracts should include language to address the following as required by federal and other entities: </w:t>
      </w:r>
    </w:p>
    <w:p w14:paraId="6644DE1C" w14:textId="77777777" w:rsidR="00A73E29" w:rsidRPr="009C1E9D" w:rsidRDefault="00A73E29" w:rsidP="00A73E29">
      <w:pPr>
        <w:numPr>
          <w:ilvl w:val="0"/>
          <w:numId w:val="19"/>
        </w:numPr>
        <w:rPr>
          <w:rFonts w:ascii="Times New Roman" w:hAnsi="Times New Roman" w:cs="Times New Roman"/>
        </w:rPr>
      </w:pPr>
      <w:r w:rsidRPr="009C1E9D">
        <w:rPr>
          <w:rFonts w:ascii="Times New Roman" w:hAnsi="Times New Roman" w:cs="Times New Roman"/>
        </w:rPr>
        <w:t>Legal/contractual/administrative remedies for breach of contract</w:t>
      </w:r>
    </w:p>
    <w:p w14:paraId="7B09C111" w14:textId="77777777" w:rsidR="00A73E29" w:rsidRPr="009C1E9D" w:rsidRDefault="00A73E29" w:rsidP="00A73E29">
      <w:pPr>
        <w:numPr>
          <w:ilvl w:val="0"/>
          <w:numId w:val="20"/>
        </w:numPr>
        <w:rPr>
          <w:rFonts w:ascii="Times New Roman" w:hAnsi="Times New Roman" w:cs="Times New Roman"/>
        </w:rPr>
      </w:pPr>
      <w:r w:rsidRPr="009C1E9D">
        <w:rPr>
          <w:rFonts w:ascii="Times New Roman" w:hAnsi="Times New Roman" w:cs="Times New Roman"/>
        </w:rPr>
        <w:t>Termination for cause or convenience</w:t>
      </w:r>
    </w:p>
    <w:p w14:paraId="4040B4C4" w14:textId="77777777" w:rsidR="00A73E29" w:rsidRPr="009C1E9D" w:rsidRDefault="00A73E29" w:rsidP="00A73E29">
      <w:pPr>
        <w:numPr>
          <w:ilvl w:val="0"/>
          <w:numId w:val="21"/>
        </w:numPr>
        <w:rPr>
          <w:rFonts w:ascii="Times New Roman" w:hAnsi="Times New Roman" w:cs="Times New Roman"/>
        </w:rPr>
      </w:pPr>
      <w:r w:rsidRPr="009C1E9D">
        <w:rPr>
          <w:rFonts w:ascii="Times New Roman" w:hAnsi="Times New Roman" w:cs="Times New Roman"/>
        </w:rPr>
        <w:t>Equal Employment Opportunity</w:t>
      </w:r>
    </w:p>
    <w:p w14:paraId="0D63AC55" w14:textId="77777777" w:rsidR="00A73E29" w:rsidRPr="009C1E9D" w:rsidRDefault="00A73E29" w:rsidP="00A73E29">
      <w:pPr>
        <w:numPr>
          <w:ilvl w:val="0"/>
          <w:numId w:val="22"/>
        </w:numPr>
        <w:rPr>
          <w:rFonts w:ascii="Times New Roman" w:hAnsi="Times New Roman" w:cs="Times New Roman"/>
        </w:rPr>
      </w:pPr>
      <w:r w:rsidRPr="009C1E9D">
        <w:rPr>
          <w:rFonts w:ascii="Times New Roman" w:hAnsi="Times New Roman" w:cs="Times New Roman"/>
        </w:rPr>
        <w:t>Davis Bacon Act</w:t>
      </w:r>
    </w:p>
    <w:p w14:paraId="43D6E649" w14:textId="77777777" w:rsidR="00A73E29" w:rsidRPr="009C1E9D" w:rsidRDefault="00A73E29" w:rsidP="00A73E29">
      <w:pPr>
        <w:numPr>
          <w:ilvl w:val="0"/>
          <w:numId w:val="23"/>
        </w:numPr>
        <w:rPr>
          <w:rFonts w:ascii="Times New Roman" w:hAnsi="Times New Roman" w:cs="Times New Roman"/>
        </w:rPr>
      </w:pPr>
      <w:r w:rsidRPr="009C1E9D">
        <w:rPr>
          <w:rFonts w:ascii="Times New Roman" w:hAnsi="Times New Roman" w:cs="Times New Roman"/>
        </w:rPr>
        <w:t>Copeland Anti-Kickback Act</w:t>
      </w:r>
    </w:p>
    <w:p w14:paraId="264D5B35" w14:textId="77777777" w:rsidR="00A73E29" w:rsidRPr="009C1E9D" w:rsidRDefault="00A73E29" w:rsidP="00A73E29">
      <w:pPr>
        <w:numPr>
          <w:ilvl w:val="0"/>
          <w:numId w:val="24"/>
        </w:numPr>
        <w:rPr>
          <w:rFonts w:ascii="Times New Roman" w:hAnsi="Times New Roman" w:cs="Times New Roman"/>
        </w:rPr>
      </w:pPr>
      <w:r w:rsidRPr="009C1E9D">
        <w:rPr>
          <w:rFonts w:ascii="Times New Roman" w:hAnsi="Times New Roman" w:cs="Times New Roman"/>
        </w:rPr>
        <w:t>Contract Work Hours and Safety Standards Act</w:t>
      </w:r>
    </w:p>
    <w:p w14:paraId="00B0CE2F" w14:textId="77777777" w:rsidR="00A73E29" w:rsidRPr="009C1E9D" w:rsidRDefault="00A73E29" w:rsidP="00A73E29">
      <w:pPr>
        <w:numPr>
          <w:ilvl w:val="0"/>
          <w:numId w:val="25"/>
        </w:numPr>
        <w:rPr>
          <w:rFonts w:ascii="Times New Roman" w:hAnsi="Times New Roman" w:cs="Times New Roman"/>
        </w:rPr>
      </w:pPr>
      <w:r w:rsidRPr="009C1E9D">
        <w:rPr>
          <w:rFonts w:ascii="Times New Roman" w:hAnsi="Times New Roman" w:cs="Times New Roman"/>
        </w:rPr>
        <w:t>Rights to inventions made under a contract or agreement</w:t>
      </w:r>
    </w:p>
    <w:p w14:paraId="19E290F5" w14:textId="77777777" w:rsidR="00A73E29" w:rsidRPr="009C1E9D" w:rsidRDefault="00A73E29" w:rsidP="00A73E29">
      <w:pPr>
        <w:numPr>
          <w:ilvl w:val="0"/>
          <w:numId w:val="26"/>
        </w:numPr>
        <w:rPr>
          <w:rFonts w:ascii="Times New Roman" w:hAnsi="Times New Roman" w:cs="Times New Roman"/>
        </w:rPr>
      </w:pPr>
      <w:r w:rsidRPr="009C1E9D">
        <w:rPr>
          <w:rFonts w:ascii="Times New Roman" w:hAnsi="Times New Roman" w:cs="Times New Roman"/>
        </w:rPr>
        <w:t>Clean Air Act and Federal Water Pollution Control Act</w:t>
      </w:r>
    </w:p>
    <w:p w14:paraId="23DFBD1B" w14:textId="77777777" w:rsidR="00A73E29" w:rsidRPr="009C1E9D" w:rsidRDefault="00A73E29" w:rsidP="00A73E29">
      <w:pPr>
        <w:numPr>
          <w:ilvl w:val="0"/>
          <w:numId w:val="27"/>
        </w:numPr>
        <w:rPr>
          <w:rFonts w:ascii="Times New Roman" w:hAnsi="Times New Roman" w:cs="Times New Roman"/>
        </w:rPr>
      </w:pPr>
      <w:r w:rsidRPr="009C1E9D">
        <w:rPr>
          <w:rFonts w:ascii="Times New Roman" w:hAnsi="Times New Roman" w:cs="Times New Roman"/>
        </w:rPr>
        <w:t>Debarment and Suspension</w:t>
      </w:r>
    </w:p>
    <w:p w14:paraId="59667954" w14:textId="77777777" w:rsidR="00A73E29" w:rsidRPr="009C1E9D" w:rsidRDefault="00A73E29" w:rsidP="00A73E29">
      <w:pPr>
        <w:numPr>
          <w:ilvl w:val="0"/>
          <w:numId w:val="28"/>
        </w:numPr>
        <w:rPr>
          <w:rFonts w:ascii="Times New Roman" w:hAnsi="Times New Roman" w:cs="Times New Roman"/>
        </w:rPr>
      </w:pPr>
      <w:r w:rsidRPr="009C1E9D">
        <w:rPr>
          <w:rFonts w:ascii="Times New Roman" w:hAnsi="Times New Roman" w:cs="Times New Roman"/>
        </w:rPr>
        <w:t>Byrd Anti-Lobbying Amendment</w:t>
      </w:r>
    </w:p>
    <w:p w14:paraId="4B497CC5" w14:textId="77777777" w:rsidR="00A73E29" w:rsidRPr="009C1E9D" w:rsidRDefault="00A73E29" w:rsidP="00A73E29">
      <w:pPr>
        <w:numPr>
          <w:ilvl w:val="0"/>
          <w:numId w:val="29"/>
        </w:numPr>
        <w:rPr>
          <w:rFonts w:ascii="Times New Roman" w:hAnsi="Times New Roman" w:cs="Times New Roman"/>
        </w:rPr>
      </w:pPr>
      <w:r w:rsidRPr="009C1E9D">
        <w:rPr>
          <w:rFonts w:ascii="Times New Roman" w:hAnsi="Times New Roman" w:cs="Times New Roman"/>
        </w:rPr>
        <w:t>Procurement of Recovered Materials</w:t>
      </w:r>
    </w:p>
    <w:p w14:paraId="5D446D47"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br/>
      </w:r>
    </w:p>
    <w:p w14:paraId="25212339" w14:textId="77777777" w:rsidR="00A73E29" w:rsidRPr="009C1E9D" w:rsidRDefault="00A73E29" w:rsidP="00A73E29">
      <w:pPr>
        <w:numPr>
          <w:ilvl w:val="0"/>
          <w:numId w:val="30"/>
        </w:numPr>
        <w:rPr>
          <w:rFonts w:ascii="Times New Roman" w:hAnsi="Times New Roman" w:cs="Times New Roman"/>
        </w:rPr>
      </w:pPr>
      <w:r w:rsidRPr="009C1E9D">
        <w:rPr>
          <w:rFonts w:ascii="Times New Roman" w:hAnsi="Times New Roman" w:cs="Times New Roman"/>
        </w:rPr>
        <w:t>Record of Formal Bids &amp; RFPs. The Municipal Administrator shall keep a record of all bids and RFPs submitted, and such record shall be open to proper inspection by any interested party.</w:t>
      </w:r>
    </w:p>
    <w:p w14:paraId="035100CD" w14:textId="77777777" w:rsidR="00A73E29" w:rsidRPr="009C1E9D" w:rsidRDefault="00A73E29" w:rsidP="00A73E29">
      <w:pPr>
        <w:numPr>
          <w:ilvl w:val="0"/>
          <w:numId w:val="31"/>
        </w:numPr>
        <w:rPr>
          <w:rFonts w:ascii="Times New Roman" w:hAnsi="Times New Roman" w:cs="Times New Roman"/>
        </w:rPr>
      </w:pPr>
      <w:r w:rsidRPr="009C1E9D">
        <w:rPr>
          <w:rFonts w:ascii="Times New Roman" w:hAnsi="Times New Roman" w:cs="Times New Roman"/>
        </w:rPr>
        <w:t>Disqualification of Bidders. The Municipal Administrator shall have the exclusive authority to disqualify bidders who default on their bids, quotations, contracts, or purchase orders from receiving further awards from the Municipality. Such a decision will be subject to the right of the disqualified bidder to appeal to the Board of Assessors for reversal or reinstatement.</w:t>
      </w:r>
    </w:p>
    <w:p w14:paraId="559869B3" w14:textId="77777777" w:rsidR="00A73E29" w:rsidRPr="009C1E9D" w:rsidRDefault="00A73E29" w:rsidP="00A73E29">
      <w:pPr>
        <w:numPr>
          <w:ilvl w:val="0"/>
          <w:numId w:val="32"/>
        </w:numPr>
        <w:rPr>
          <w:rFonts w:ascii="Times New Roman" w:hAnsi="Times New Roman" w:cs="Times New Roman"/>
        </w:rPr>
      </w:pPr>
      <w:r w:rsidRPr="009C1E9D">
        <w:rPr>
          <w:rFonts w:ascii="Times New Roman" w:hAnsi="Times New Roman" w:cs="Times New Roman"/>
        </w:rPr>
        <w:t>Rejection of Bids &amp; RFPs. The Municipality reserves the right to reject any and all bids, or to accept the bid that appears to be in the best interest of the Municipality, investigate the qualifications of any bidder, and to waive or not waive any and all informalities in the bids when making an award. </w:t>
      </w:r>
    </w:p>
    <w:p w14:paraId="531BDED5" w14:textId="77777777" w:rsidR="00A73E29" w:rsidRPr="009C1E9D" w:rsidRDefault="00A73E29" w:rsidP="00A73E29">
      <w:pPr>
        <w:numPr>
          <w:ilvl w:val="0"/>
          <w:numId w:val="33"/>
        </w:numPr>
        <w:rPr>
          <w:rFonts w:ascii="Times New Roman" w:hAnsi="Times New Roman" w:cs="Times New Roman"/>
        </w:rPr>
      </w:pPr>
      <w:r w:rsidRPr="009C1E9D">
        <w:rPr>
          <w:rFonts w:ascii="Times New Roman" w:hAnsi="Times New Roman" w:cs="Times New Roman"/>
        </w:rPr>
        <w:t>Authorization of Documentation.  The Municipal Administrator has the authorization to execute such documents that are required to complete the approved purchase. The BOA may sign contracts or authorize the Municipal Administrator to sign in its stead.</w:t>
      </w:r>
    </w:p>
    <w:p w14:paraId="6F4063F3" w14:textId="77777777" w:rsidR="00A73E29" w:rsidRPr="009C1E9D" w:rsidRDefault="00A73E29" w:rsidP="00A73E29">
      <w:pPr>
        <w:numPr>
          <w:ilvl w:val="0"/>
          <w:numId w:val="34"/>
        </w:numPr>
        <w:rPr>
          <w:rFonts w:ascii="Times New Roman" w:hAnsi="Times New Roman" w:cs="Times New Roman"/>
        </w:rPr>
      </w:pPr>
      <w:r w:rsidRPr="009C1E9D">
        <w:rPr>
          <w:rFonts w:ascii="Times New Roman" w:hAnsi="Times New Roman" w:cs="Times New Roman"/>
        </w:rPr>
        <w:t xml:space="preserve">Field Purchases. Any Department Head or designee authorized to purchase items on behalf of the Municipality must supply receipts for all monies spent. Failure to do so may </w:t>
      </w:r>
      <w:r w:rsidRPr="009C1E9D">
        <w:rPr>
          <w:rFonts w:ascii="Times New Roman" w:hAnsi="Times New Roman" w:cs="Times New Roman"/>
        </w:rPr>
        <w:lastRenderedPageBreak/>
        <w:t>result in discipline. Municipal Administrator and First Assessors (or Board of Assessors) shall have the exclusive authority to determine whether or not an employee has purchasing powers on behalf of the Municipality.</w:t>
      </w:r>
    </w:p>
    <w:p w14:paraId="14474190" w14:textId="77777777" w:rsidR="00A73E29" w:rsidRPr="009C1E9D" w:rsidRDefault="00A73E29" w:rsidP="00A73E29">
      <w:pPr>
        <w:numPr>
          <w:ilvl w:val="0"/>
          <w:numId w:val="35"/>
        </w:numPr>
        <w:rPr>
          <w:rFonts w:ascii="Times New Roman" w:hAnsi="Times New Roman" w:cs="Times New Roman"/>
        </w:rPr>
      </w:pPr>
      <w:r w:rsidRPr="009C1E9D">
        <w:rPr>
          <w:rFonts w:ascii="Times New Roman" w:hAnsi="Times New Roman" w:cs="Times New Roman"/>
        </w:rPr>
        <w:t>Enforcement of Approved Contracts: The Board of Assessors must approve any action to enforce a contract if the contractor fails to honor the terms of the contract, and, in such circumstances, must approve any action to collect funds.</w:t>
      </w:r>
    </w:p>
    <w:p w14:paraId="0CAAF487" w14:textId="77777777" w:rsidR="00A73E29" w:rsidRPr="009C1E9D" w:rsidRDefault="00A73E29" w:rsidP="00A73E29">
      <w:pPr>
        <w:numPr>
          <w:ilvl w:val="0"/>
          <w:numId w:val="36"/>
        </w:numPr>
        <w:rPr>
          <w:rFonts w:ascii="Times New Roman" w:hAnsi="Times New Roman" w:cs="Times New Roman"/>
        </w:rPr>
      </w:pPr>
      <w:r w:rsidRPr="009C1E9D">
        <w:rPr>
          <w:rFonts w:ascii="Times New Roman" w:hAnsi="Times New Roman" w:cs="Times New Roman"/>
        </w:rPr>
        <w:t>Record Keeping: The Plantation shall maintain records sufficient to detail the history of a procurement. For contracts, the records should include, but are not limited to, the rationale for the method of procurement, the selection of the contract type, the contractor selection or rejection, and the basis for the contract price, as well as the contract document and any contract modifications with the signatures of all parties. Contract documents pertinent to a Federal award must be retained for the required period from the date of submission of the final expenditure report (Reference: 2 C.F.R. § 200.334). </w:t>
      </w:r>
    </w:p>
    <w:p w14:paraId="15738FE6" w14:textId="77777777" w:rsidR="00A73E29" w:rsidRPr="009C1E9D" w:rsidRDefault="00A73E29" w:rsidP="00A73E29">
      <w:pPr>
        <w:numPr>
          <w:ilvl w:val="0"/>
          <w:numId w:val="37"/>
        </w:numPr>
        <w:rPr>
          <w:rFonts w:ascii="Times New Roman" w:hAnsi="Times New Roman" w:cs="Times New Roman"/>
        </w:rPr>
      </w:pPr>
      <w:r w:rsidRPr="009C1E9D">
        <w:rPr>
          <w:rFonts w:ascii="Times New Roman" w:hAnsi="Times New Roman" w:cs="Times New Roman"/>
        </w:rPr>
        <w:t>Annual Review. The Board of Assessors will review contracts for services on an annual basis (e.g. accounting, legal services, assessing, insurance) and may renew existing contracts without bid if they are satisfied with the service provided.</w:t>
      </w:r>
    </w:p>
    <w:p w14:paraId="0D642E85" w14:textId="77777777" w:rsidR="00A73E29" w:rsidRPr="009C1E9D" w:rsidRDefault="00A73E29" w:rsidP="00A73E29">
      <w:pPr>
        <w:rPr>
          <w:rFonts w:ascii="Times New Roman" w:hAnsi="Times New Roman" w:cs="Times New Roman"/>
        </w:rPr>
      </w:pPr>
    </w:p>
    <w:p w14:paraId="57594E2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5. Miscellaneous.</w:t>
      </w:r>
    </w:p>
    <w:p w14:paraId="1817091B" w14:textId="77777777" w:rsidR="00A73E29" w:rsidRPr="009C1E9D" w:rsidRDefault="00A73E29" w:rsidP="00A73E29">
      <w:pPr>
        <w:numPr>
          <w:ilvl w:val="0"/>
          <w:numId w:val="38"/>
        </w:numPr>
        <w:rPr>
          <w:rFonts w:ascii="Times New Roman" w:hAnsi="Times New Roman" w:cs="Times New Roman"/>
        </w:rPr>
      </w:pPr>
      <w:r w:rsidRPr="009C1E9D">
        <w:rPr>
          <w:rFonts w:ascii="Times New Roman" w:hAnsi="Times New Roman" w:cs="Times New Roman"/>
        </w:rPr>
        <w:t>Emergencies &amp; Exigencies. In such defined times, the Municipal Administrator, First Assessor (or other designated member of the Board of Assessors) may authorize immediate negotiated purchases of supplies or services not to exceed $15,000 that are needed to protect the best interests of the Municipality. The Municipal Administrator, First Assessor  or designee will report to the Board of Assessors the use of these emergency funds at the next open Board of Assessors meeting.</w:t>
      </w:r>
    </w:p>
    <w:p w14:paraId="46C4FE5D"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In such cases, the Department Head or Municipal Administrator should: </w:t>
      </w:r>
    </w:p>
    <w:p w14:paraId="0E5F206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1. Document a justification to describe the emergency or exigent circumstances including: 1) explaining why sole-sourcing is necessary based on the specific conditions and circumstances that demonstrate why immediate or urgent action is needed and 2) including the specific steps taken to determine why full and open competition could not have been used. A separate justification is required for every sole-sourced contract.</w:t>
      </w:r>
    </w:p>
    <w:p w14:paraId="726B21D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2. Provide a brief description of the goods or services to justify the need for the specific good or service being contracted to address the emergency or exigency circumstance.</w:t>
      </w:r>
    </w:p>
    <w:p w14:paraId="12FD990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3. Estimate the expected dollar amount of the goods or services: A cost or price analysis is required for all procurement transactions above $250,000.</w:t>
      </w:r>
    </w:p>
    <w:p w14:paraId="25E3B73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lastRenderedPageBreak/>
        <w:t>4. Describe any known conflicts of interests and efforts made to identify possible conflicts of interests. If no efforts were made, explain why.</w:t>
      </w:r>
    </w:p>
    <w:p w14:paraId="2BF8C2D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5. Define and justify the period of emergency or exigency for the specific situation: The period of emergency or exigent circumstances may vary per incident.</w:t>
      </w:r>
    </w:p>
    <w:p w14:paraId="0157E111"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6. Transition to a competitively bid contract as soon as the emergency or exigent period ends. Failure to plan for transition to a competitively bid contract cannot be the basis for continued use of an emergency or exigency exception.</w:t>
      </w:r>
    </w:p>
    <w:p w14:paraId="236201A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During emergency or exigent circumstances, sole-sourcing may be allowed</w:t>
      </w:r>
    </w:p>
    <w:p w14:paraId="01E6FBAE"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Contracts must include the required contract clauses.</w:t>
      </w:r>
    </w:p>
    <w:p w14:paraId="1551F92C"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 must include the federal bonding requirements if the contract is for construction or facility improvement.</w:t>
      </w:r>
    </w:p>
    <w:p w14:paraId="04D0DC9A"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 must be awarded to a responsible contractor.</w:t>
      </w:r>
    </w:p>
    <w:p w14:paraId="5BABB6FB"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A cost or price analysis may be required to determine that the cost or price of the contract is fair and reasonable.</w:t>
      </w:r>
    </w:p>
    <w:p w14:paraId="659791C3"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Contracts may not be allowed to be a cost-plus-percentage-of-cost contract type. Additional compliance rules may be required for time-and-materials contracts.</w:t>
      </w:r>
    </w:p>
    <w:p w14:paraId="02BFCE72"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Any known conflicts of interest should be documented, as well as any efforts that were made to identify possible conflicts of interest before a sole-sourced contract was awarded.</w:t>
      </w:r>
    </w:p>
    <w:p w14:paraId="135F8E69" w14:textId="77777777" w:rsidR="00A73E29" w:rsidRPr="009C1E9D" w:rsidRDefault="00A73E29" w:rsidP="00A73E29">
      <w:pPr>
        <w:rPr>
          <w:rFonts w:ascii="Times New Roman" w:hAnsi="Times New Roman" w:cs="Times New Roman"/>
        </w:rPr>
      </w:pPr>
      <w:r w:rsidRPr="009C1E9D">
        <w:rPr>
          <w:rFonts w:ascii="Times New Roman" w:hAnsi="Times New Roman" w:cs="Times New Roman"/>
          <w:b/>
          <w:bCs/>
        </w:rPr>
        <w:t xml:space="preserve">If the sole-sourcing is federally-funded, the municipality must follow federal procurement regulations including Title 2 § 200.320(c) of the Code of Federal Regulations (Ref: </w:t>
      </w:r>
      <w:hyperlink r:id="rId11" w:history="1">
        <w:r w:rsidRPr="009C1E9D">
          <w:rPr>
            <w:rStyle w:val="Hyperlink"/>
            <w:rFonts w:ascii="Times New Roman" w:hAnsi="Times New Roman" w:cs="Times New Roman"/>
            <w:b/>
            <w:bCs/>
          </w:rPr>
          <w:t>2 C.F.R. § 200.320(c)</w:t>
        </w:r>
      </w:hyperlink>
      <w:r w:rsidRPr="009C1E9D">
        <w:rPr>
          <w:rFonts w:ascii="Times New Roman" w:hAnsi="Times New Roman" w:cs="Times New Roman"/>
          <w:b/>
          <w:bCs/>
        </w:rPr>
        <w:t>).</w:t>
      </w:r>
      <w:r w:rsidRPr="009C1E9D">
        <w:rPr>
          <w:rFonts w:ascii="Times New Roman" w:hAnsi="Times New Roman" w:cs="Times New Roman"/>
        </w:rPr>
        <w:t xml:space="preserve"> A noncompetitive procurement method may be used only in specific circumstances as defined in </w:t>
      </w:r>
      <w:hyperlink r:id="rId12" w:history="1">
        <w:r w:rsidRPr="009C1E9D">
          <w:rPr>
            <w:rStyle w:val="Hyperlink"/>
            <w:rFonts w:ascii="Times New Roman" w:hAnsi="Times New Roman" w:cs="Times New Roman"/>
          </w:rPr>
          <w:t>2 C.F.R. § 200.320(c)</w:t>
        </w:r>
      </w:hyperlink>
      <w:r w:rsidRPr="009C1E9D">
        <w:rPr>
          <w:rFonts w:ascii="Times New Roman" w:hAnsi="Times New Roman" w:cs="Times New Roman"/>
        </w:rPr>
        <w:t>. The specific circumstances may include but are not limited to regulations related to threshold(s), limited sourcing, urgency of action during emergencies and exigencies, written documentation and approval in communications with Federal agencies or pass-through entities, and inadequacy of competition. </w:t>
      </w:r>
    </w:p>
    <w:p w14:paraId="53E6FEF4" w14:textId="77777777" w:rsidR="00A73E29" w:rsidRPr="009C1E9D" w:rsidRDefault="00A73E29" w:rsidP="00A73E29">
      <w:pPr>
        <w:rPr>
          <w:rFonts w:ascii="Times New Roman" w:hAnsi="Times New Roman" w:cs="Times New Roman"/>
        </w:rPr>
      </w:pPr>
    </w:p>
    <w:p w14:paraId="5FCFB8F2" w14:textId="77777777" w:rsidR="00A73E29" w:rsidRPr="009C1E9D" w:rsidRDefault="00A73E29" w:rsidP="00A73E29">
      <w:pPr>
        <w:numPr>
          <w:ilvl w:val="0"/>
          <w:numId w:val="40"/>
        </w:numPr>
        <w:rPr>
          <w:rFonts w:ascii="Times New Roman" w:hAnsi="Times New Roman" w:cs="Times New Roman"/>
        </w:rPr>
      </w:pPr>
      <w:r w:rsidRPr="009C1E9D">
        <w:rPr>
          <w:rFonts w:ascii="Times New Roman" w:hAnsi="Times New Roman" w:cs="Times New Roman"/>
        </w:rPr>
        <w:t>Revision Power by the Municipal Administrator. The Municipal Administrator shall examine each purchase order and shall have the authority to revise it as to quantity, quality, or estimated costs; but revision as to quality shall be only with the concurrence of the using department.</w:t>
      </w:r>
    </w:p>
    <w:p w14:paraId="3EF701BE" w14:textId="77777777" w:rsidR="00A73E29" w:rsidRPr="009C1E9D" w:rsidRDefault="00A73E29" w:rsidP="00A73E29">
      <w:pPr>
        <w:numPr>
          <w:ilvl w:val="0"/>
          <w:numId w:val="41"/>
        </w:numPr>
        <w:rPr>
          <w:rFonts w:ascii="Times New Roman" w:hAnsi="Times New Roman" w:cs="Times New Roman"/>
        </w:rPr>
      </w:pPr>
      <w:r w:rsidRPr="009C1E9D">
        <w:rPr>
          <w:rFonts w:ascii="Times New Roman" w:hAnsi="Times New Roman" w:cs="Times New Roman"/>
        </w:rPr>
        <w:t>Tax Exemptions. The Municipal Administrator and Department Heads shall act to procure for the Municipality all Federal and State tax exemptions to which the Municipality is entitled.</w:t>
      </w:r>
    </w:p>
    <w:p w14:paraId="250AAA18"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lastRenderedPageBreak/>
        <w:t>Section 6. Conflicts of Interest</w:t>
      </w:r>
    </w:p>
    <w:p w14:paraId="252C2CEB"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Any official, officer, or employee of the Municipality who has a financial interest, direct or indirect, or by reason of ownership of stock in any corporation, or ownership interest in a business entity, in any contract with the Municipality, or in the sale of any land, material, supplies, or services to the Municipality or to a contractor supplying the Municipality, shall make known that interest and shall refrain from voting upon or otherwise participating in their capacity as an official, officer, or employee in making such sale or otherwise in the making or performing of such contract.</w:t>
      </w:r>
    </w:p>
    <w:p w14:paraId="2AC3F0D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Any official, officer, or employee who willfully conceals such financial interest or willfully violates the requirement of this section shall be guilty of malfeasance in office or position and shall forfeit his/her office or position. Violation of this section with the expression of implied knowledge of the person or business entity contracted with or making a sale to the Municipality shall, at the option of the Municipality, render the contract or sale voidable.</w:t>
      </w:r>
    </w:p>
    <w:p w14:paraId="39FA334E"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In all proceedings before the Municipality, every municipal official shall attempt to avoid the appearance of a conflict of interest by disclosure or abstention.</w:t>
      </w:r>
    </w:p>
    <w:p w14:paraId="4E8F05B6"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This policy supersedes any prior policy related to this subject.</w:t>
      </w:r>
    </w:p>
    <w:p w14:paraId="5FDAF0CE" w14:textId="77777777" w:rsidR="00A73E29" w:rsidRPr="009C1E9D" w:rsidRDefault="00A73E29" w:rsidP="00A73E29">
      <w:pPr>
        <w:rPr>
          <w:rFonts w:ascii="Times New Roman" w:hAnsi="Times New Roman" w:cs="Times New Roman"/>
        </w:rPr>
      </w:pPr>
    </w:p>
    <w:p w14:paraId="6D54F8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Cross Reference: </w:t>
      </w:r>
      <w:r w:rsidRPr="009C1E9D">
        <w:rPr>
          <w:rFonts w:ascii="Times New Roman" w:hAnsi="Times New Roman" w:cs="Times New Roman"/>
        </w:rPr>
        <w:tab/>
        <w:t>Credit Card Use Policy</w:t>
      </w:r>
    </w:p>
    <w:p w14:paraId="6FDECA74"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b/>
        <w:t xml:space="preserve"> </w:t>
      </w:r>
      <w:r w:rsidRPr="009C1E9D">
        <w:rPr>
          <w:rFonts w:ascii="Times New Roman" w:hAnsi="Times New Roman" w:cs="Times New Roman"/>
        </w:rPr>
        <w:tab/>
        <w:t xml:space="preserve"> </w:t>
      </w:r>
      <w:r w:rsidRPr="009C1E9D">
        <w:rPr>
          <w:rFonts w:ascii="Times New Roman" w:hAnsi="Times New Roman" w:cs="Times New Roman"/>
        </w:rPr>
        <w:tab/>
      </w:r>
      <w:r w:rsidRPr="009C1E9D">
        <w:rPr>
          <w:rFonts w:ascii="Times New Roman" w:hAnsi="Times New Roman" w:cs="Times New Roman"/>
        </w:rPr>
        <w:tab/>
      </w:r>
    </w:p>
    <w:p w14:paraId="436777ED" w14:textId="2AFDAE9F" w:rsidR="00006F60" w:rsidRPr="009C1E9D" w:rsidRDefault="00A73E29">
      <w:pPr>
        <w:rPr>
          <w:rFonts w:ascii="Times New Roman" w:hAnsi="Times New Roman" w:cs="Times New Roman"/>
        </w:rPr>
      </w:pPr>
      <w:r w:rsidRPr="009C1E9D">
        <w:rPr>
          <w:rFonts w:ascii="Times New Roman" w:hAnsi="Times New Roman" w:cs="Times New Roman"/>
        </w:rPr>
        <w:t>Adopted: 05/14/25 by Board of Assessors (J. Buccheri, A. Dalrymple, M. Brassard)</w:t>
      </w:r>
    </w:p>
    <w:sectPr w:rsidR="00006F60" w:rsidRPr="009C1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5A68" w14:textId="77777777" w:rsidR="006C7D76" w:rsidRDefault="006C7D76" w:rsidP="00C478E9">
      <w:pPr>
        <w:spacing w:after="0" w:line="240" w:lineRule="auto"/>
      </w:pPr>
      <w:r>
        <w:separator/>
      </w:r>
    </w:p>
  </w:endnote>
  <w:endnote w:type="continuationSeparator" w:id="0">
    <w:p w14:paraId="223038A0" w14:textId="77777777" w:rsidR="006C7D76" w:rsidRDefault="006C7D76" w:rsidP="00C4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DDA7" w14:textId="77777777" w:rsidR="006C7D76" w:rsidRDefault="006C7D76" w:rsidP="00C478E9">
      <w:pPr>
        <w:spacing w:after="0" w:line="240" w:lineRule="auto"/>
      </w:pPr>
      <w:r>
        <w:separator/>
      </w:r>
    </w:p>
  </w:footnote>
  <w:footnote w:type="continuationSeparator" w:id="0">
    <w:p w14:paraId="7312B26A" w14:textId="77777777" w:rsidR="006C7D76" w:rsidRDefault="006C7D76" w:rsidP="00C478E9">
      <w:pPr>
        <w:spacing w:after="0" w:line="240" w:lineRule="auto"/>
      </w:pPr>
      <w:r>
        <w:continuationSeparator/>
      </w:r>
    </w:p>
  </w:footnote>
  <w:footnote w:id="1">
    <w:p w14:paraId="7EAEB802" w14:textId="18AD607C" w:rsidR="00180D49" w:rsidRDefault="00180D49">
      <w:pPr>
        <w:pStyle w:val="FootnoteText"/>
      </w:pPr>
      <w:r>
        <w:rPr>
          <w:rStyle w:val="FootnoteReference"/>
        </w:rPr>
        <w:footnoteRef/>
      </w:r>
      <w:r>
        <w:t xml:space="preserve"> </w:t>
      </w:r>
      <w:r w:rsidR="00F21805">
        <w:t>Data from Island Institute: http</w:t>
      </w:r>
      <w:r w:rsidR="00FD0A9F">
        <w:t>s:</w:t>
      </w:r>
      <w:r w:rsidR="00F21805">
        <w:t>//www.islandinstitute.org/community-profiles/monh</w:t>
      </w:r>
      <w:r w:rsidR="00E7412D">
        <w:t>e</w:t>
      </w:r>
      <w:r w:rsidR="00FD0A9F">
        <w:t>gan/</w:t>
      </w:r>
    </w:p>
  </w:footnote>
  <w:footnote w:id="2">
    <w:p w14:paraId="47CF5AF0" w14:textId="2BB579A2" w:rsidR="00E7412D" w:rsidRDefault="00085964" w:rsidP="00E7412D">
      <w:pPr>
        <w:pStyle w:val="FootnoteText"/>
      </w:pPr>
      <w:r>
        <w:rPr>
          <w:rStyle w:val="FootnoteReference"/>
        </w:rPr>
        <w:footnoteRef/>
      </w:r>
      <w:r>
        <w:t xml:space="preserve"> </w:t>
      </w:r>
      <w:r w:rsidR="00E7412D">
        <w:t>SLR Report available online: https://cdn.townweb.com/monheganplantation.gov/wp</w:t>
      </w:r>
    </w:p>
    <w:p w14:paraId="77B57CFF" w14:textId="6C0803C8" w:rsidR="00085964" w:rsidRDefault="00E7412D" w:rsidP="00E7412D">
      <w:pPr>
        <w:pStyle w:val="FootnoteText"/>
      </w:pPr>
      <w:r>
        <w:t>content/uploads/2023/07/Alternative-Water-Supply-Feasibility-Study.pdf</w:t>
      </w:r>
    </w:p>
  </w:footnote>
  <w:footnote w:id="3">
    <w:p w14:paraId="751E0A4C" w14:textId="62551041" w:rsidR="00C478E9" w:rsidRDefault="00C478E9">
      <w:pPr>
        <w:pStyle w:val="FootnoteText"/>
      </w:pPr>
      <w:r>
        <w:rPr>
          <w:rStyle w:val="FootnoteReference"/>
        </w:rPr>
        <w:footnoteRef/>
      </w:r>
      <w:r>
        <w:t xml:space="preserve"> </w:t>
      </w:r>
      <w:r w:rsidR="00100681">
        <w:t xml:space="preserve">Find the report here: </w:t>
      </w:r>
      <w:r w:rsidR="00100681" w:rsidRPr="00100681">
        <w:t>https://cdn.townweb.com/monheganplantation.gov/wp-content/uploads/2026/05/Final-Report.pdf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4D1"/>
    <w:multiLevelType w:val="hybridMultilevel"/>
    <w:tmpl w:val="BBD6A3C6"/>
    <w:lvl w:ilvl="0" w:tplc="1890C226">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335B"/>
    <w:multiLevelType w:val="hybridMultilevel"/>
    <w:tmpl w:val="BCEAEF5A"/>
    <w:lvl w:ilvl="0" w:tplc="F36E5E50">
      <w:start w:val="3"/>
      <w:numFmt w:val="upperLetter"/>
      <w:lvlText w:val="%1."/>
      <w:lvlJc w:val="left"/>
      <w:pPr>
        <w:tabs>
          <w:tab w:val="num" w:pos="720"/>
        </w:tabs>
        <w:ind w:left="720" w:hanging="360"/>
      </w:pPr>
    </w:lvl>
    <w:lvl w:ilvl="1" w:tplc="AB2089D4" w:tentative="1">
      <w:start w:val="1"/>
      <w:numFmt w:val="decimal"/>
      <w:lvlText w:val="%2."/>
      <w:lvlJc w:val="left"/>
      <w:pPr>
        <w:tabs>
          <w:tab w:val="num" w:pos="1440"/>
        </w:tabs>
        <w:ind w:left="1440" w:hanging="360"/>
      </w:pPr>
    </w:lvl>
    <w:lvl w:ilvl="2" w:tplc="FFE835E0" w:tentative="1">
      <w:start w:val="1"/>
      <w:numFmt w:val="decimal"/>
      <w:lvlText w:val="%3."/>
      <w:lvlJc w:val="left"/>
      <w:pPr>
        <w:tabs>
          <w:tab w:val="num" w:pos="2160"/>
        </w:tabs>
        <w:ind w:left="2160" w:hanging="360"/>
      </w:pPr>
    </w:lvl>
    <w:lvl w:ilvl="3" w:tplc="630C5930" w:tentative="1">
      <w:start w:val="1"/>
      <w:numFmt w:val="decimal"/>
      <w:lvlText w:val="%4."/>
      <w:lvlJc w:val="left"/>
      <w:pPr>
        <w:tabs>
          <w:tab w:val="num" w:pos="2880"/>
        </w:tabs>
        <w:ind w:left="2880" w:hanging="360"/>
      </w:pPr>
    </w:lvl>
    <w:lvl w:ilvl="4" w:tplc="E2904536" w:tentative="1">
      <w:start w:val="1"/>
      <w:numFmt w:val="decimal"/>
      <w:lvlText w:val="%5."/>
      <w:lvlJc w:val="left"/>
      <w:pPr>
        <w:tabs>
          <w:tab w:val="num" w:pos="3600"/>
        </w:tabs>
        <w:ind w:left="3600" w:hanging="360"/>
      </w:pPr>
    </w:lvl>
    <w:lvl w:ilvl="5" w:tplc="BFD8553C" w:tentative="1">
      <w:start w:val="1"/>
      <w:numFmt w:val="decimal"/>
      <w:lvlText w:val="%6."/>
      <w:lvlJc w:val="left"/>
      <w:pPr>
        <w:tabs>
          <w:tab w:val="num" w:pos="4320"/>
        </w:tabs>
        <w:ind w:left="4320" w:hanging="360"/>
      </w:pPr>
    </w:lvl>
    <w:lvl w:ilvl="6" w:tplc="5C661EAC" w:tentative="1">
      <w:start w:val="1"/>
      <w:numFmt w:val="decimal"/>
      <w:lvlText w:val="%7."/>
      <w:lvlJc w:val="left"/>
      <w:pPr>
        <w:tabs>
          <w:tab w:val="num" w:pos="5040"/>
        </w:tabs>
        <w:ind w:left="5040" w:hanging="360"/>
      </w:pPr>
    </w:lvl>
    <w:lvl w:ilvl="7" w:tplc="273C7092" w:tentative="1">
      <w:start w:val="1"/>
      <w:numFmt w:val="decimal"/>
      <w:lvlText w:val="%8."/>
      <w:lvlJc w:val="left"/>
      <w:pPr>
        <w:tabs>
          <w:tab w:val="num" w:pos="5760"/>
        </w:tabs>
        <w:ind w:left="5760" w:hanging="360"/>
      </w:pPr>
    </w:lvl>
    <w:lvl w:ilvl="8" w:tplc="321CE8F6" w:tentative="1">
      <w:start w:val="1"/>
      <w:numFmt w:val="decimal"/>
      <w:lvlText w:val="%9."/>
      <w:lvlJc w:val="left"/>
      <w:pPr>
        <w:tabs>
          <w:tab w:val="num" w:pos="6480"/>
        </w:tabs>
        <w:ind w:left="6480" w:hanging="360"/>
      </w:pPr>
    </w:lvl>
  </w:abstractNum>
  <w:abstractNum w:abstractNumId="2" w15:restartNumberingAfterBreak="0">
    <w:nsid w:val="093862E1"/>
    <w:multiLevelType w:val="multilevel"/>
    <w:tmpl w:val="3A48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163DB"/>
    <w:multiLevelType w:val="hybridMultilevel"/>
    <w:tmpl w:val="7AF6C632"/>
    <w:lvl w:ilvl="0" w:tplc="60E6C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7CFD"/>
    <w:multiLevelType w:val="multilevel"/>
    <w:tmpl w:val="B4A0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03763"/>
    <w:multiLevelType w:val="hybridMultilevel"/>
    <w:tmpl w:val="0EE0EE5C"/>
    <w:lvl w:ilvl="0" w:tplc="D518B328">
      <w:start w:val="6"/>
      <w:numFmt w:val="upperLetter"/>
      <w:lvlText w:val="%1."/>
      <w:lvlJc w:val="left"/>
      <w:pPr>
        <w:tabs>
          <w:tab w:val="num" w:pos="720"/>
        </w:tabs>
        <w:ind w:left="720" w:hanging="360"/>
      </w:pPr>
    </w:lvl>
    <w:lvl w:ilvl="1" w:tplc="799CEC88" w:tentative="1">
      <w:start w:val="1"/>
      <w:numFmt w:val="decimal"/>
      <w:lvlText w:val="%2."/>
      <w:lvlJc w:val="left"/>
      <w:pPr>
        <w:tabs>
          <w:tab w:val="num" w:pos="1440"/>
        </w:tabs>
        <w:ind w:left="1440" w:hanging="360"/>
      </w:pPr>
    </w:lvl>
    <w:lvl w:ilvl="2" w:tplc="C5D62C62" w:tentative="1">
      <w:start w:val="1"/>
      <w:numFmt w:val="decimal"/>
      <w:lvlText w:val="%3."/>
      <w:lvlJc w:val="left"/>
      <w:pPr>
        <w:tabs>
          <w:tab w:val="num" w:pos="2160"/>
        </w:tabs>
        <w:ind w:left="2160" w:hanging="360"/>
      </w:pPr>
    </w:lvl>
    <w:lvl w:ilvl="3" w:tplc="13168A62" w:tentative="1">
      <w:start w:val="1"/>
      <w:numFmt w:val="decimal"/>
      <w:lvlText w:val="%4."/>
      <w:lvlJc w:val="left"/>
      <w:pPr>
        <w:tabs>
          <w:tab w:val="num" w:pos="2880"/>
        </w:tabs>
        <w:ind w:left="2880" w:hanging="360"/>
      </w:pPr>
    </w:lvl>
    <w:lvl w:ilvl="4" w:tplc="78AAAFDA" w:tentative="1">
      <w:start w:val="1"/>
      <w:numFmt w:val="decimal"/>
      <w:lvlText w:val="%5."/>
      <w:lvlJc w:val="left"/>
      <w:pPr>
        <w:tabs>
          <w:tab w:val="num" w:pos="3600"/>
        </w:tabs>
        <w:ind w:left="3600" w:hanging="360"/>
      </w:pPr>
    </w:lvl>
    <w:lvl w:ilvl="5" w:tplc="E5FE03E2" w:tentative="1">
      <w:start w:val="1"/>
      <w:numFmt w:val="decimal"/>
      <w:lvlText w:val="%6."/>
      <w:lvlJc w:val="left"/>
      <w:pPr>
        <w:tabs>
          <w:tab w:val="num" w:pos="4320"/>
        </w:tabs>
        <w:ind w:left="4320" w:hanging="360"/>
      </w:pPr>
    </w:lvl>
    <w:lvl w:ilvl="6" w:tplc="3808EB1A" w:tentative="1">
      <w:start w:val="1"/>
      <w:numFmt w:val="decimal"/>
      <w:lvlText w:val="%7."/>
      <w:lvlJc w:val="left"/>
      <w:pPr>
        <w:tabs>
          <w:tab w:val="num" w:pos="5040"/>
        </w:tabs>
        <w:ind w:left="5040" w:hanging="360"/>
      </w:pPr>
    </w:lvl>
    <w:lvl w:ilvl="7" w:tplc="E0B29874" w:tentative="1">
      <w:start w:val="1"/>
      <w:numFmt w:val="decimal"/>
      <w:lvlText w:val="%8."/>
      <w:lvlJc w:val="left"/>
      <w:pPr>
        <w:tabs>
          <w:tab w:val="num" w:pos="5760"/>
        </w:tabs>
        <w:ind w:left="5760" w:hanging="360"/>
      </w:pPr>
    </w:lvl>
    <w:lvl w:ilvl="8" w:tplc="3D566448" w:tentative="1">
      <w:start w:val="1"/>
      <w:numFmt w:val="decimal"/>
      <w:lvlText w:val="%9."/>
      <w:lvlJc w:val="left"/>
      <w:pPr>
        <w:tabs>
          <w:tab w:val="num" w:pos="6480"/>
        </w:tabs>
        <w:ind w:left="6480" w:hanging="360"/>
      </w:pPr>
    </w:lvl>
  </w:abstractNum>
  <w:abstractNum w:abstractNumId="6" w15:restartNumberingAfterBreak="0">
    <w:nsid w:val="13013532"/>
    <w:multiLevelType w:val="hybridMultilevel"/>
    <w:tmpl w:val="EAA8F014"/>
    <w:lvl w:ilvl="0" w:tplc="CD36193E">
      <w:start w:val="2"/>
      <w:numFmt w:val="upperLetter"/>
      <w:lvlText w:val="%1."/>
      <w:lvlJc w:val="left"/>
      <w:pPr>
        <w:tabs>
          <w:tab w:val="num" w:pos="720"/>
        </w:tabs>
        <w:ind w:left="720" w:hanging="360"/>
      </w:pPr>
    </w:lvl>
    <w:lvl w:ilvl="1" w:tplc="AEB4CDD4" w:tentative="1">
      <w:start w:val="1"/>
      <w:numFmt w:val="decimal"/>
      <w:lvlText w:val="%2."/>
      <w:lvlJc w:val="left"/>
      <w:pPr>
        <w:tabs>
          <w:tab w:val="num" w:pos="1440"/>
        </w:tabs>
        <w:ind w:left="1440" w:hanging="360"/>
      </w:pPr>
    </w:lvl>
    <w:lvl w:ilvl="2" w:tplc="E306EF5E" w:tentative="1">
      <w:start w:val="1"/>
      <w:numFmt w:val="decimal"/>
      <w:lvlText w:val="%3."/>
      <w:lvlJc w:val="left"/>
      <w:pPr>
        <w:tabs>
          <w:tab w:val="num" w:pos="2160"/>
        </w:tabs>
        <w:ind w:left="2160" w:hanging="360"/>
      </w:pPr>
    </w:lvl>
    <w:lvl w:ilvl="3" w:tplc="A0A67B18" w:tentative="1">
      <w:start w:val="1"/>
      <w:numFmt w:val="decimal"/>
      <w:lvlText w:val="%4."/>
      <w:lvlJc w:val="left"/>
      <w:pPr>
        <w:tabs>
          <w:tab w:val="num" w:pos="2880"/>
        </w:tabs>
        <w:ind w:left="2880" w:hanging="360"/>
      </w:pPr>
    </w:lvl>
    <w:lvl w:ilvl="4" w:tplc="E9CAA570" w:tentative="1">
      <w:start w:val="1"/>
      <w:numFmt w:val="decimal"/>
      <w:lvlText w:val="%5."/>
      <w:lvlJc w:val="left"/>
      <w:pPr>
        <w:tabs>
          <w:tab w:val="num" w:pos="3600"/>
        </w:tabs>
        <w:ind w:left="3600" w:hanging="360"/>
      </w:pPr>
    </w:lvl>
    <w:lvl w:ilvl="5" w:tplc="62389838" w:tentative="1">
      <w:start w:val="1"/>
      <w:numFmt w:val="decimal"/>
      <w:lvlText w:val="%6."/>
      <w:lvlJc w:val="left"/>
      <w:pPr>
        <w:tabs>
          <w:tab w:val="num" w:pos="4320"/>
        </w:tabs>
        <w:ind w:left="4320" w:hanging="360"/>
      </w:pPr>
    </w:lvl>
    <w:lvl w:ilvl="6" w:tplc="42D43076" w:tentative="1">
      <w:start w:val="1"/>
      <w:numFmt w:val="decimal"/>
      <w:lvlText w:val="%7."/>
      <w:lvlJc w:val="left"/>
      <w:pPr>
        <w:tabs>
          <w:tab w:val="num" w:pos="5040"/>
        </w:tabs>
        <w:ind w:left="5040" w:hanging="360"/>
      </w:pPr>
    </w:lvl>
    <w:lvl w:ilvl="7" w:tplc="6EB0B24E" w:tentative="1">
      <w:start w:val="1"/>
      <w:numFmt w:val="decimal"/>
      <w:lvlText w:val="%8."/>
      <w:lvlJc w:val="left"/>
      <w:pPr>
        <w:tabs>
          <w:tab w:val="num" w:pos="5760"/>
        </w:tabs>
        <w:ind w:left="5760" w:hanging="360"/>
      </w:pPr>
    </w:lvl>
    <w:lvl w:ilvl="8" w:tplc="DF185B64" w:tentative="1">
      <w:start w:val="1"/>
      <w:numFmt w:val="decimal"/>
      <w:lvlText w:val="%9."/>
      <w:lvlJc w:val="left"/>
      <w:pPr>
        <w:tabs>
          <w:tab w:val="num" w:pos="6480"/>
        </w:tabs>
        <w:ind w:left="6480" w:hanging="360"/>
      </w:pPr>
    </w:lvl>
  </w:abstractNum>
  <w:abstractNum w:abstractNumId="7" w15:restartNumberingAfterBreak="0">
    <w:nsid w:val="185C304F"/>
    <w:multiLevelType w:val="hybridMultilevel"/>
    <w:tmpl w:val="25E88202"/>
    <w:lvl w:ilvl="0" w:tplc="EA3A5170">
      <w:start w:val="6"/>
      <w:numFmt w:val="upperLetter"/>
      <w:lvlText w:val="%1."/>
      <w:lvlJc w:val="left"/>
      <w:pPr>
        <w:tabs>
          <w:tab w:val="num" w:pos="720"/>
        </w:tabs>
        <w:ind w:left="720" w:hanging="360"/>
      </w:pPr>
    </w:lvl>
    <w:lvl w:ilvl="1" w:tplc="89365174" w:tentative="1">
      <w:start w:val="1"/>
      <w:numFmt w:val="decimal"/>
      <w:lvlText w:val="%2."/>
      <w:lvlJc w:val="left"/>
      <w:pPr>
        <w:tabs>
          <w:tab w:val="num" w:pos="1440"/>
        </w:tabs>
        <w:ind w:left="1440" w:hanging="360"/>
      </w:pPr>
    </w:lvl>
    <w:lvl w:ilvl="2" w:tplc="3384CE46" w:tentative="1">
      <w:start w:val="1"/>
      <w:numFmt w:val="decimal"/>
      <w:lvlText w:val="%3."/>
      <w:lvlJc w:val="left"/>
      <w:pPr>
        <w:tabs>
          <w:tab w:val="num" w:pos="2160"/>
        </w:tabs>
        <w:ind w:left="2160" w:hanging="360"/>
      </w:pPr>
    </w:lvl>
    <w:lvl w:ilvl="3" w:tplc="E166ADEE" w:tentative="1">
      <w:start w:val="1"/>
      <w:numFmt w:val="decimal"/>
      <w:lvlText w:val="%4."/>
      <w:lvlJc w:val="left"/>
      <w:pPr>
        <w:tabs>
          <w:tab w:val="num" w:pos="2880"/>
        </w:tabs>
        <w:ind w:left="2880" w:hanging="360"/>
      </w:pPr>
    </w:lvl>
    <w:lvl w:ilvl="4" w:tplc="F5B6DA76" w:tentative="1">
      <w:start w:val="1"/>
      <w:numFmt w:val="decimal"/>
      <w:lvlText w:val="%5."/>
      <w:lvlJc w:val="left"/>
      <w:pPr>
        <w:tabs>
          <w:tab w:val="num" w:pos="3600"/>
        </w:tabs>
        <w:ind w:left="3600" w:hanging="360"/>
      </w:pPr>
    </w:lvl>
    <w:lvl w:ilvl="5" w:tplc="8FF8B408" w:tentative="1">
      <w:start w:val="1"/>
      <w:numFmt w:val="decimal"/>
      <w:lvlText w:val="%6."/>
      <w:lvlJc w:val="left"/>
      <w:pPr>
        <w:tabs>
          <w:tab w:val="num" w:pos="4320"/>
        </w:tabs>
        <w:ind w:left="4320" w:hanging="360"/>
      </w:pPr>
    </w:lvl>
    <w:lvl w:ilvl="6" w:tplc="2A8C89B8" w:tentative="1">
      <w:start w:val="1"/>
      <w:numFmt w:val="decimal"/>
      <w:lvlText w:val="%7."/>
      <w:lvlJc w:val="left"/>
      <w:pPr>
        <w:tabs>
          <w:tab w:val="num" w:pos="5040"/>
        </w:tabs>
        <w:ind w:left="5040" w:hanging="360"/>
      </w:pPr>
    </w:lvl>
    <w:lvl w:ilvl="7" w:tplc="D1C05CEE" w:tentative="1">
      <w:start w:val="1"/>
      <w:numFmt w:val="decimal"/>
      <w:lvlText w:val="%8."/>
      <w:lvlJc w:val="left"/>
      <w:pPr>
        <w:tabs>
          <w:tab w:val="num" w:pos="5760"/>
        </w:tabs>
        <w:ind w:left="5760" w:hanging="360"/>
      </w:pPr>
    </w:lvl>
    <w:lvl w:ilvl="8" w:tplc="96746B90" w:tentative="1">
      <w:start w:val="1"/>
      <w:numFmt w:val="decimal"/>
      <w:lvlText w:val="%9."/>
      <w:lvlJc w:val="left"/>
      <w:pPr>
        <w:tabs>
          <w:tab w:val="num" w:pos="6480"/>
        </w:tabs>
        <w:ind w:left="6480" w:hanging="360"/>
      </w:pPr>
    </w:lvl>
  </w:abstractNum>
  <w:abstractNum w:abstractNumId="8" w15:restartNumberingAfterBreak="0">
    <w:nsid w:val="217704E1"/>
    <w:multiLevelType w:val="hybridMultilevel"/>
    <w:tmpl w:val="B1FEF78E"/>
    <w:lvl w:ilvl="0" w:tplc="A1CA36AA">
      <w:start w:val="6"/>
      <w:numFmt w:val="upperLetter"/>
      <w:lvlText w:val="%1."/>
      <w:lvlJc w:val="left"/>
      <w:pPr>
        <w:tabs>
          <w:tab w:val="num" w:pos="720"/>
        </w:tabs>
        <w:ind w:left="720" w:hanging="360"/>
      </w:pPr>
    </w:lvl>
    <w:lvl w:ilvl="1" w:tplc="9C76E906" w:tentative="1">
      <w:start w:val="1"/>
      <w:numFmt w:val="decimal"/>
      <w:lvlText w:val="%2."/>
      <w:lvlJc w:val="left"/>
      <w:pPr>
        <w:tabs>
          <w:tab w:val="num" w:pos="1440"/>
        </w:tabs>
        <w:ind w:left="1440" w:hanging="360"/>
      </w:pPr>
    </w:lvl>
    <w:lvl w:ilvl="2" w:tplc="35BE1A4E" w:tentative="1">
      <w:start w:val="1"/>
      <w:numFmt w:val="decimal"/>
      <w:lvlText w:val="%3."/>
      <w:lvlJc w:val="left"/>
      <w:pPr>
        <w:tabs>
          <w:tab w:val="num" w:pos="2160"/>
        </w:tabs>
        <w:ind w:left="2160" w:hanging="360"/>
      </w:pPr>
    </w:lvl>
    <w:lvl w:ilvl="3" w:tplc="622A5488" w:tentative="1">
      <w:start w:val="1"/>
      <w:numFmt w:val="decimal"/>
      <w:lvlText w:val="%4."/>
      <w:lvlJc w:val="left"/>
      <w:pPr>
        <w:tabs>
          <w:tab w:val="num" w:pos="2880"/>
        </w:tabs>
        <w:ind w:left="2880" w:hanging="360"/>
      </w:pPr>
    </w:lvl>
    <w:lvl w:ilvl="4" w:tplc="6EF05554" w:tentative="1">
      <w:start w:val="1"/>
      <w:numFmt w:val="decimal"/>
      <w:lvlText w:val="%5."/>
      <w:lvlJc w:val="left"/>
      <w:pPr>
        <w:tabs>
          <w:tab w:val="num" w:pos="3600"/>
        </w:tabs>
        <w:ind w:left="3600" w:hanging="360"/>
      </w:pPr>
    </w:lvl>
    <w:lvl w:ilvl="5" w:tplc="F71EDFF4" w:tentative="1">
      <w:start w:val="1"/>
      <w:numFmt w:val="decimal"/>
      <w:lvlText w:val="%6."/>
      <w:lvlJc w:val="left"/>
      <w:pPr>
        <w:tabs>
          <w:tab w:val="num" w:pos="4320"/>
        </w:tabs>
        <w:ind w:left="4320" w:hanging="360"/>
      </w:pPr>
    </w:lvl>
    <w:lvl w:ilvl="6" w:tplc="1AB616CA" w:tentative="1">
      <w:start w:val="1"/>
      <w:numFmt w:val="decimal"/>
      <w:lvlText w:val="%7."/>
      <w:lvlJc w:val="left"/>
      <w:pPr>
        <w:tabs>
          <w:tab w:val="num" w:pos="5040"/>
        </w:tabs>
        <w:ind w:left="5040" w:hanging="360"/>
      </w:pPr>
    </w:lvl>
    <w:lvl w:ilvl="7" w:tplc="8B8298F0" w:tentative="1">
      <w:start w:val="1"/>
      <w:numFmt w:val="decimal"/>
      <w:lvlText w:val="%8."/>
      <w:lvlJc w:val="left"/>
      <w:pPr>
        <w:tabs>
          <w:tab w:val="num" w:pos="5760"/>
        </w:tabs>
        <w:ind w:left="5760" w:hanging="360"/>
      </w:pPr>
    </w:lvl>
    <w:lvl w:ilvl="8" w:tplc="C63456F8" w:tentative="1">
      <w:start w:val="1"/>
      <w:numFmt w:val="decimal"/>
      <w:lvlText w:val="%9."/>
      <w:lvlJc w:val="left"/>
      <w:pPr>
        <w:tabs>
          <w:tab w:val="num" w:pos="6480"/>
        </w:tabs>
        <w:ind w:left="6480" w:hanging="360"/>
      </w:pPr>
    </w:lvl>
  </w:abstractNum>
  <w:abstractNum w:abstractNumId="9" w15:restartNumberingAfterBreak="0">
    <w:nsid w:val="242F4A0E"/>
    <w:multiLevelType w:val="hybridMultilevel"/>
    <w:tmpl w:val="67B2A74E"/>
    <w:lvl w:ilvl="0" w:tplc="CF0EC2F6">
      <w:start w:val="4"/>
      <w:numFmt w:val="upperLetter"/>
      <w:lvlText w:val="%1."/>
      <w:lvlJc w:val="left"/>
      <w:pPr>
        <w:tabs>
          <w:tab w:val="num" w:pos="720"/>
        </w:tabs>
        <w:ind w:left="720" w:hanging="360"/>
      </w:pPr>
    </w:lvl>
    <w:lvl w:ilvl="1" w:tplc="E2488B9E" w:tentative="1">
      <w:start w:val="1"/>
      <w:numFmt w:val="decimal"/>
      <w:lvlText w:val="%2."/>
      <w:lvlJc w:val="left"/>
      <w:pPr>
        <w:tabs>
          <w:tab w:val="num" w:pos="1440"/>
        </w:tabs>
        <w:ind w:left="1440" w:hanging="360"/>
      </w:pPr>
    </w:lvl>
    <w:lvl w:ilvl="2" w:tplc="C4E4DE66" w:tentative="1">
      <w:start w:val="1"/>
      <w:numFmt w:val="decimal"/>
      <w:lvlText w:val="%3."/>
      <w:lvlJc w:val="left"/>
      <w:pPr>
        <w:tabs>
          <w:tab w:val="num" w:pos="2160"/>
        </w:tabs>
        <w:ind w:left="2160" w:hanging="360"/>
      </w:pPr>
    </w:lvl>
    <w:lvl w:ilvl="3" w:tplc="73CCB268" w:tentative="1">
      <w:start w:val="1"/>
      <w:numFmt w:val="decimal"/>
      <w:lvlText w:val="%4."/>
      <w:lvlJc w:val="left"/>
      <w:pPr>
        <w:tabs>
          <w:tab w:val="num" w:pos="2880"/>
        </w:tabs>
        <w:ind w:left="2880" w:hanging="360"/>
      </w:pPr>
    </w:lvl>
    <w:lvl w:ilvl="4" w:tplc="BEF40EBA" w:tentative="1">
      <w:start w:val="1"/>
      <w:numFmt w:val="decimal"/>
      <w:lvlText w:val="%5."/>
      <w:lvlJc w:val="left"/>
      <w:pPr>
        <w:tabs>
          <w:tab w:val="num" w:pos="3600"/>
        </w:tabs>
        <w:ind w:left="3600" w:hanging="360"/>
      </w:pPr>
    </w:lvl>
    <w:lvl w:ilvl="5" w:tplc="79DC8A64" w:tentative="1">
      <w:start w:val="1"/>
      <w:numFmt w:val="decimal"/>
      <w:lvlText w:val="%6."/>
      <w:lvlJc w:val="left"/>
      <w:pPr>
        <w:tabs>
          <w:tab w:val="num" w:pos="4320"/>
        </w:tabs>
        <w:ind w:left="4320" w:hanging="360"/>
      </w:pPr>
    </w:lvl>
    <w:lvl w:ilvl="6" w:tplc="BFEEBA82" w:tentative="1">
      <w:start w:val="1"/>
      <w:numFmt w:val="decimal"/>
      <w:lvlText w:val="%7."/>
      <w:lvlJc w:val="left"/>
      <w:pPr>
        <w:tabs>
          <w:tab w:val="num" w:pos="5040"/>
        </w:tabs>
        <w:ind w:left="5040" w:hanging="360"/>
      </w:pPr>
    </w:lvl>
    <w:lvl w:ilvl="7" w:tplc="85CE9318" w:tentative="1">
      <w:start w:val="1"/>
      <w:numFmt w:val="decimal"/>
      <w:lvlText w:val="%8."/>
      <w:lvlJc w:val="left"/>
      <w:pPr>
        <w:tabs>
          <w:tab w:val="num" w:pos="5760"/>
        </w:tabs>
        <w:ind w:left="5760" w:hanging="360"/>
      </w:pPr>
    </w:lvl>
    <w:lvl w:ilvl="8" w:tplc="A7307702" w:tentative="1">
      <w:start w:val="1"/>
      <w:numFmt w:val="decimal"/>
      <w:lvlText w:val="%9."/>
      <w:lvlJc w:val="left"/>
      <w:pPr>
        <w:tabs>
          <w:tab w:val="num" w:pos="6480"/>
        </w:tabs>
        <w:ind w:left="6480" w:hanging="360"/>
      </w:pPr>
    </w:lvl>
  </w:abstractNum>
  <w:abstractNum w:abstractNumId="10" w15:restartNumberingAfterBreak="0">
    <w:nsid w:val="26036D24"/>
    <w:multiLevelType w:val="hybridMultilevel"/>
    <w:tmpl w:val="9AD454FA"/>
    <w:lvl w:ilvl="0" w:tplc="5D6086E2">
      <w:start w:val="6"/>
      <w:numFmt w:val="upperLetter"/>
      <w:lvlText w:val="%1."/>
      <w:lvlJc w:val="left"/>
      <w:pPr>
        <w:tabs>
          <w:tab w:val="num" w:pos="720"/>
        </w:tabs>
        <w:ind w:left="720" w:hanging="360"/>
      </w:pPr>
    </w:lvl>
    <w:lvl w:ilvl="1" w:tplc="FB4A0074" w:tentative="1">
      <w:start w:val="1"/>
      <w:numFmt w:val="decimal"/>
      <w:lvlText w:val="%2."/>
      <w:lvlJc w:val="left"/>
      <w:pPr>
        <w:tabs>
          <w:tab w:val="num" w:pos="1440"/>
        </w:tabs>
        <w:ind w:left="1440" w:hanging="360"/>
      </w:pPr>
    </w:lvl>
    <w:lvl w:ilvl="2" w:tplc="B7B2DE90" w:tentative="1">
      <w:start w:val="1"/>
      <w:numFmt w:val="decimal"/>
      <w:lvlText w:val="%3."/>
      <w:lvlJc w:val="left"/>
      <w:pPr>
        <w:tabs>
          <w:tab w:val="num" w:pos="2160"/>
        </w:tabs>
        <w:ind w:left="2160" w:hanging="360"/>
      </w:pPr>
    </w:lvl>
    <w:lvl w:ilvl="3" w:tplc="C570D2BA" w:tentative="1">
      <w:start w:val="1"/>
      <w:numFmt w:val="decimal"/>
      <w:lvlText w:val="%4."/>
      <w:lvlJc w:val="left"/>
      <w:pPr>
        <w:tabs>
          <w:tab w:val="num" w:pos="2880"/>
        </w:tabs>
        <w:ind w:left="2880" w:hanging="360"/>
      </w:pPr>
    </w:lvl>
    <w:lvl w:ilvl="4" w:tplc="B414DD58" w:tentative="1">
      <w:start w:val="1"/>
      <w:numFmt w:val="decimal"/>
      <w:lvlText w:val="%5."/>
      <w:lvlJc w:val="left"/>
      <w:pPr>
        <w:tabs>
          <w:tab w:val="num" w:pos="3600"/>
        </w:tabs>
        <w:ind w:left="3600" w:hanging="360"/>
      </w:pPr>
    </w:lvl>
    <w:lvl w:ilvl="5" w:tplc="2662CA38" w:tentative="1">
      <w:start w:val="1"/>
      <w:numFmt w:val="decimal"/>
      <w:lvlText w:val="%6."/>
      <w:lvlJc w:val="left"/>
      <w:pPr>
        <w:tabs>
          <w:tab w:val="num" w:pos="4320"/>
        </w:tabs>
        <w:ind w:left="4320" w:hanging="360"/>
      </w:pPr>
    </w:lvl>
    <w:lvl w:ilvl="6" w:tplc="75B87562" w:tentative="1">
      <w:start w:val="1"/>
      <w:numFmt w:val="decimal"/>
      <w:lvlText w:val="%7."/>
      <w:lvlJc w:val="left"/>
      <w:pPr>
        <w:tabs>
          <w:tab w:val="num" w:pos="5040"/>
        </w:tabs>
        <w:ind w:left="5040" w:hanging="360"/>
      </w:pPr>
    </w:lvl>
    <w:lvl w:ilvl="7" w:tplc="97725EB2" w:tentative="1">
      <w:start w:val="1"/>
      <w:numFmt w:val="decimal"/>
      <w:lvlText w:val="%8."/>
      <w:lvlJc w:val="left"/>
      <w:pPr>
        <w:tabs>
          <w:tab w:val="num" w:pos="5760"/>
        </w:tabs>
        <w:ind w:left="5760" w:hanging="360"/>
      </w:pPr>
    </w:lvl>
    <w:lvl w:ilvl="8" w:tplc="67D4CD10" w:tentative="1">
      <w:start w:val="1"/>
      <w:numFmt w:val="decimal"/>
      <w:lvlText w:val="%9."/>
      <w:lvlJc w:val="left"/>
      <w:pPr>
        <w:tabs>
          <w:tab w:val="num" w:pos="6480"/>
        </w:tabs>
        <w:ind w:left="6480" w:hanging="360"/>
      </w:pPr>
    </w:lvl>
  </w:abstractNum>
  <w:abstractNum w:abstractNumId="11" w15:restartNumberingAfterBreak="0">
    <w:nsid w:val="2DD74D42"/>
    <w:multiLevelType w:val="multilevel"/>
    <w:tmpl w:val="600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74385"/>
    <w:multiLevelType w:val="hybridMultilevel"/>
    <w:tmpl w:val="2A402F94"/>
    <w:lvl w:ilvl="0" w:tplc="C148A04C">
      <w:start w:val="6"/>
      <w:numFmt w:val="upperLetter"/>
      <w:lvlText w:val="%1."/>
      <w:lvlJc w:val="left"/>
      <w:pPr>
        <w:tabs>
          <w:tab w:val="num" w:pos="720"/>
        </w:tabs>
        <w:ind w:left="720" w:hanging="360"/>
      </w:pPr>
    </w:lvl>
    <w:lvl w:ilvl="1" w:tplc="EE3AD4FE" w:tentative="1">
      <w:start w:val="1"/>
      <w:numFmt w:val="decimal"/>
      <w:lvlText w:val="%2."/>
      <w:lvlJc w:val="left"/>
      <w:pPr>
        <w:tabs>
          <w:tab w:val="num" w:pos="1440"/>
        </w:tabs>
        <w:ind w:left="1440" w:hanging="360"/>
      </w:pPr>
    </w:lvl>
    <w:lvl w:ilvl="2" w:tplc="C9182DC2" w:tentative="1">
      <w:start w:val="1"/>
      <w:numFmt w:val="decimal"/>
      <w:lvlText w:val="%3."/>
      <w:lvlJc w:val="left"/>
      <w:pPr>
        <w:tabs>
          <w:tab w:val="num" w:pos="2160"/>
        </w:tabs>
        <w:ind w:left="2160" w:hanging="360"/>
      </w:pPr>
    </w:lvl>
    <w:lvl w:ilvl="3" w:tplc="C3C28422" w:tentative="1">
      <w:start w:val="1"/>
      <w:numFmt w:val="decimal"/>
      <w:lvlText w:val="%4."/>
      <w:lvlJc w:val="left"/>
      <w:pPr>
        <w:tabs>
          <w:tab w:val="num" w:pos="2880"/>
        </w:tabs>
        <w:ind w:left="2880" w:hanging="360"/>
      </w:pPr>
    </w:lvl>
    <w:lvl w:ilvl="4" w:tplc="ABA67584" w:tentative="1">
      <w:start w:val="1"/>
      <w:numFmt w:val="decimal"/>
      <w:lvlText w:val="%5."/>
      <w:lvlJc w:val="left"/>
      <w:pPr>
        <w:tabs>
          <w:tab w:val="num" w:pos="3600"/>
        </w:tabs>
        <w:ind w:left="3600" w:hanging="360"/>
      </w:pPr>
    </w:lvl>
    <w:lvl w:ilvl="5" w:tplc="B06E1D8A" w:tentative="1">
      <w:start w:val="1"/>
      <w:numFmt w:val="decimal"/>
      <w:lvlText w:val="%6."/>
      <w:lvlJc w:val="left"/>
      <w:pPr>
        <w:tabs>
          <w:tab w:val="num" w:pos="4320"/>
        </w:tabs>
        <w:ind w:left="4320" w:hanging="360"/>
      </w:pPr>
    </w:lvl>
    <w:lvl w:ilvl="6" w:tplc="83D881BC" w:tentative="1">
      <w:start w:val="1"/>
      <w:numFmt w:val="decimal"/>
      <w:lvlText w:val="%7."/>
      <w:lvlJc w:val="left"/>
      <w:pPr>
        <w:tabs>
          <w:tab w:val="num" w:pos="5040"/>
        </w:tabs>
        <w:ind w:left="5040" w:hanging="360"/>
      </w:pPr>
    </w:lvl>
    <w:lvl w:ilvl="7" w:tplc="972A96C0" w:tentative="1">
      <w:start w:val="1"/>
      <w:numFmt w:val="decimal"/>
      <w:lvlText w:val="%8."/>
      <w:lvlJc w:val="left"/>
      <w:pPr>
        <w:tabs>
          <w:tab w:val="num" w:pos="5760"/>
        </w:tabs>
        <w:ind w:left="5760" w:hanging="360"/>
      </w:pPr>
    </w:lvl>
    <w:lvl w:ilvl="8" w:tplc="B0ECDCD2" w:tentative="1">
      <w:start w:val="1"/>
      <w:numFmt w:val="decimal"/>
      <w:lvlText w:val="%9."/>
      <w:lvlJc w:val="left"/>
      <w:pPr>
        <w:tabs>
          <w:tab w:val="num" w:pos="6480"/>
        </w:tabs>
        <w:ind w:left="6480" w:hanging="360"/>
      </w:pPr>
    </w:lvl>
  </w:abstractNum>
  <w:abstractNum w:abstractNumId="13" w15:restartNumberingAfterBreak="0">
    <w:nsid w:val="49405FA6"/>
    <w:multiLevelType w:val="hybridMultilevel"/>
    <w:tmpl w:val="6A3866C4"/>
    <w:lvl w:ilvl="0" w:tplc="C31C82B2">
      <w:start w:val="6"/>
      <w:numFmt w:val="upperLetter"/>
      <w:lvlText w:val="%1."/>
      <w:lvlJc w:val="left"/>
      <w:pPr>
        <w:tabs>
          <w:tab w:val="num" w:pos="720"/>
        </w:tabs>
        <w:ind w:left="720" w:hanging="360"/>
      </w:pPr>
    </w:lvl>
    <w:lvl w:ilvl="1" w:tplc="6ECA9BEA" w:tentative="1">
      <w:start w:val="1"/>
      <w:numFmt w:val="decimal"/>
      <w:lvlText w:val="%2."/>
      <w:lvlJc w:val="left"/>
      <w:pPr>
        <w:tabs>
          <w:tab w:val="num" w:pos="1440"/>
        </w:tabs>
        <w:ind w:left="1440" w:hanging="360"/>
      </w:pPr>
    </w:lvl>
    <w:lvl w:ilvl="2" w:tplc="CA8AB3C4" w:tentative="1">
      <w:start w:val="1"/>
      <w:numFmt w:val="decimal"/>
      <w:lvlText w:val="%3."/>
      <w:lvlJc w:val="left"/>
      <w:pPr>
        <w:tabs>
          <w:tab w:val="num" w:pos="2160"/>
        </w:tabs>
        <w:ind w:left="2160" w:hanging="360"/>
      </w:pPr>
    </w:lvl>
    <w:lvl w:ilvl="3" w:tplc="E894FDC4" w:tentative="1">
      <w:start w:val="1"/>
      <w:numFmt w:val="decimal"/>
      <w:lvlText w:val="%4."/>
      <w:lvlJc w:val="left"/>
      <w:pPr>
        <w:tabs>
          <w:tab w:val="num" w:pos="2880"/>
        </w:tabs>
        <w:ind w:left="2880" w:hanging="360"/>
      </w:pPr>
    </w:lvl>
    <w:lvl w:ilvl="4" w:tplc="FB34A860" w:tentative="1">
      <w:start w:val="1"/>
      <w:numFmt w:val="decimal"/>
      <w:lvlText w:val="%5."/>
      <w:lvlJc w:val="left"/>
      <w:pPr>
        <w:tabs>
          <w:tab w:val="num" w:pos="3600"/>
        </w:tabs>
        <w:ind w:left="3600" w:hanging="360"/>
      </w:pPr>
    </w:lvl>
    <w:lvl w:ilvl="5" w:tplc="E76476FA" w:tentative="1">
      <w:start w:val="1"/>
      <w:numFmt w:val="decimal"/>
      <w:lvlText w:val="%6."/>
      <w:lvlJc w:val="left"/>
      <w:pPr>
        <w:tabs>
          <w:tab w:val="num" w:pos="4320"/>
        </w:tabs>
        <w:ind w:left="4320" w:hanging="360"/>
      </w:pPr>
    </w:lvl>
    <w:lvl w:ilvl="6" w:tplc="C0D2C7F6" w:tentative="1">
      <w:start w:val="1"/>
      <w:numFmt w:val="decimal"/>
      <w:lvlText w:val="%7."/>
      <w:lvlJc w:val="left"/>
      <w:pPr>
        <w:tabs>
          <w:tab w:val="num" w:pos="5040"/>
        </w:tabs>
        <w:ind w:left="5040" w:hanging="360"/>
      </w:pPr>
    </w:lvl>
    <w:lvl w:ilvl="7" w:tplc="A7D2AA0C" w:tentative="1">
      <w:start w:val="1"/>
      <w:numFmt w:val="decimal"/>
      <w:lvlText w:val="%8."/>
      <w:lvlJc w:val="left"/>
      <w:pPr>
        <w:tabs>
          <w:tab w:val="num" w:pos="5760"/>
        </w:tabs>
        <w:ind w:left="5760" w:hanging="360"/>
      </w:pPr>
    </w:lvl>
    <w:lvl w:ilvl="8" w:tplc="1EDC4FC0" w:tentative="1">
      <w:start w:val="1"/>
      <w:numFmt w:val="decimal"/>
      <w:lvlText w:val="%9."/>
      <w:lvlJc w:val="left"/>
      <w:pPr>
        <w:tabs>
          <w:tab w:val="num" w:pos="6480"/>
        </w:tabs>
        <w:ind w:left="6480" w:hanging="360"/>
      </w:pPr>
    </w:lvl>
  </w:abstractNum>
  <w:abstractNum w:abstractNumId="14" w15:restartNumberingAfterBreak="0">
    <w:nsid w:val="4E63743E"/>
    <w:multiLevelType w:val="hybridMultilevel"/>
    <w:tmpl w:val="5EA41D02"/>
    <w:lvl w:ilvl="0" w:tplc="19486884">
      <w:start w:val="2"/>
      <w:numFmt w:val="upperLetter"/>
      <w:lvlText w:val="%1."/>
      <w:lvlJc w:val="left"/>
      <w:pPr>
        <w:tabs>
          <w:tab w:val="num" w:pos="720"/>
        </w:tabs>
        <w:ind w:left="720" w:hanging="360"/>
      </w:pPr>
    </w:lvl>
    <w:lvl w:ilvl="1" w:tplc="2230DD02" w:tentative="1">
      <w:start w:val="1"/>
      <w:numFmt w:val="decimal"/>
      <w:lvlText w:val="%2."/>
      <w:lvlJc w:val="left"/>
      <w:pPr>
        <w:tabs>
          <w:tab w:val="num" w:pos="1440"/>
        </w:tabs>
        <w:ind w:left="1440" w:hanging="360"/>
      </w:pPr>
    </w:lvl>
    <w:lvl w:ilvl="2" w:tplc="4ECAFCFE" w:tentative="1">
      <w:start w:val="1"/>
      <w:numFmt w:val="decimal"/>
      <w:lvlText w:val="%3."/>
      <w:lvlJc w:val="left"/>
      <w:pPr>
        <w:tabs>
          <w:tab w:val="num" w:pos="2160"/>
        </w:tabs>
        <w:ind w:left="2160" w:hanging="360"/>
      </w:pPr>
    </w:lvl>
    <w:lvl w:ilvl="3" w:tplc="6424504A" w:tentative="1">
      <w:start w:val="1"/>
      <w:numFmt w:val="decimal"/>
      <w:lvlText w:val="%4."/>
      <w:lvlJc w:val="left"/>
      <w:pPr>
        <w:tabs>
          <w:tab w:val="num" w:pos="2880"/>
        </w:tabs>
        <w:ind w:left="2880" w:hanging="360"/>
      </w:pPr>
    </w:lvl>
    <w:lvl w:ilvl="4" w:tplc="7E38BFD4" w:tentative="1">
      <w:start w:val="1"/>
      <w:numFmt w:val="decimal"/>
      <w:lvlText w:val="%5."/>
      <w:lvlJc w:val="left"/>
      <w:pPr>
        <w:tabs>
          <w:tab w:val="num" w:pos="3600"/>
        </w:tabs>
        <w:ind w:left="3600" w:hanging="360"/>
      </w:pPr>
    </w:lvl>
    <w:lvl w:ilvl="5" w:tplc="BACA61F8" w:tentative="1">
      <w:start w:val="1"/>
      <w:numFmt w:val="decimal"/>
      <w:lvlText w:val="%6."/>
      <w:lvlJc w:val="left"/>
      <w:pPr>
        <w:tabs>
          <w:tab w:val="num" w:pos="4320"/>
        </w:tabs>
        <w:ind w:left="4320" w:hanging="360"/>
      </w:pPr>
    </w:lvl>
    <w:lvl w:ilvl="6" w:tplc="DCEE2DAA" w:tentative="1">
      <w:start w:val="1"/>
      <w:numFmt w:val="decimal"/>
      <w:lvlText w:val="%7."/>
      <w:lvlJc w:val="left"/>
      <w:pPr>
        <w:tabs>
          <w:tab w:val="num" w:pos="5040"/>
        </w:tabs>
        <w:ind w:left="5040" w:hanging="360"/>
      </w:pPr>
    </w:lvl>
    <w:lvl w:ilvl="7" w:tplc="264C7F1E" w:tentative="1">
      <w:start w:val="1"/>
      <w:numFmt w:val="decimal"/>
      <w:lvlText w:val="%8."/>
      <w:lvlJc w:val="left"/>
      <w:pPr>
        <w:tabs>
          <w:tab w:val="num" w:pos="5760"/>
        </w:tabs>
        <w:ind w:left="5760" w:hanging="360"/>
      </w:pPr>
    </w:lvl>
    <w:lvl w:ilvl="8" w:tplc="144AE180" w:tentative="1">
      <w:start w:val="1"/>
      <w:numFmt w:val="decimal"/>
      <w:lvlText w:val="%9."/>
      <w:lvlJc w:val="left"/>
      <w:pPr>
        <w:tabs>
          <w:tab w:val="num" w:pos="6480"/>
        </w:tabs>
        <w:ind w:left="6480" w:hanging="360"/>
      </w:pPr>
    </w:lvl>
  </w:abstractNum>
  <w:abstractNum w:abstractNumId="15" w15:restartNumberingAfterBreak="0">
    <w:nsid w:val="57856347"/>
    <w:multiLevelType w:val="multilevel"/>
    <w:tmpl w:val="E57C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A5019"/>
    <w:multiLevelType w:val="hybridMultilevel"/>
    <w:tmpl w:val="4A9E14EE"/>
    <w:lvl w:ilvl="0" w:tplc="2C146ADA">
      <w:start w:val="2"/>
      <w:numFmt w:val="upperLetter"/>
      <w:lvlText w:val="%1."/>
      <w:lvlJc w:val="left"/>
      <w:pPr>
        <w:tabs>
          <w:tab w:val="num" w:pos="720"/>
        </w:tabs>
        <w:ind w:left="720" w:hanging="360"/>
      </w:pPr>
    </w:lvl>
    <w:lvl w:ilvl="1" w:tplc="B2DC340A" w:tentative="1">
      <w:start w:val="1"/>
      <w:numFmt w:val="decimal"/>
      <w:lvlText w:val="%2."/>
      <w:lvlJc w:val="left"/>
      <w:pPr>
        <w:tabs>
          <w:tab w:val="num" w:pos="1440"/>
        </w:tabs>
        <w:ind w:left="1440" w:hanging="360"/>
      </w:pPr>
    </w:lvl>
    <w:lvl w:ilvl="2" w:tplc="DD5CADB0" w:tentative="1">
      <w:start w:val="1"/>
      <w:numFmt w:val="decimal"/>
      <w:lvlText w:val="%3."/>
      <w:lvlJc w:val="left"/>
      <w:pPr>
        <w:tabs>
          <w:tab w:val="num" w:pos="2160"/>
        </w:tabs>
        <w:ind w:left="2160" w:hanging="360"/>
      </w:pPr>
    </w:lvl>
    <w:lvl w:ilvl="3" w:tplc="A8509442" w:tentative="1">
      <w:start w:val="1"/>
      <w:numFmt w:val="decimal"/>
      <w:lvlText w:val="%4."/>
      <w:lvlJc w:val="left"/>
      <w:pPr>
        <w:tabs>
          <w:tab w:val="num" w:pos="2880"/>
        </w:tabs>
        <w:ind w:left="2880" w:hanging="360"/>
      </w:pPr>
    </w:lvl>
    <w:lvl w:ilvl="4" w:tplc="0B1C787A" w:tentative="1">
      <w:start w:val="1"/>
      <w:numFmt w:val="decimal"/>
      <w:lvlText w:val="%5."/>
      <w:lvlJc w:val="left"/>
      <w:pPr>
        <w:tabs>
          <w:tab w:val="num" w:pos="3600"/>
        </w:tabs>
        <w:ind w:left="3600" w:hanging="360"/>
      </w:pPr>
    </w:lvl>
    <w:lvl w:ilvl="5" w:tplc="439880D0" w:tentative="1">
      <w:start w:val="1"/>
      <w:numFmt w:val="decimal"/>
      <w:lvlText w:val="%6."/>
      <w:lvlJc w:val="left"/>
      <w:pPr>
        <w:tabs>
          <w:tab w:val="num" w:pos="4320"/>
        </w:tabs>
        <w:ind w:left="4320" w:hanging="360"/>
      </w:pPr>
    </w:lvl>
    <w:lvl w:ilvl="6" w:tplc="14124478" w:tentative="1">
      <w:start w:val="1"/>
      <w:numFmt w:val="decimal"/>
      <w:lvlText w:val="%7."/>
      <w:lvlJc w:val="left"/>
      <w:pPr>
        <w:tabs>
          <w:tab w:val="num" w:pos="5040"/>
        </w:tabs>
        <w:ind w:left="5040" w:hanging="360"/>
      </w:pPr>
    </w:lvl>
    <w:lvl w:ilvl="7" w:tplc="089A6534" w:tentative="1">
      <w:start w:val="1"/>
      <w:numFmt w:val="decimal"/>
      <w:lvlText w:val="%8."/>
      <w:lvlJc w:val="left"/>
      <w:pPr>
        <w:tabs>
          <w:tab w:val="num" w:pos="5760"/>
        </w:tabs>
        <w:ind w:left="5760" w:hanging="360"/>
      </w:pPr>
    </w:lvl>
    <w:lvl w:ilvl="8" w:tplc="FC04A8AC" w:tentative="1">
      <w:start w:val="1"/>
      <w:numFmt w:val="decimal"/>
      <w:lvlText w:val="%9."/>
      <w:lvlJc w:val="left"/>
      <w:pPr>
        <w:tabs>
          <w:tab w:val="num" w:pos="6480"/>
        </w:tabs>
        <w:ind w:left="6480" w:hanging="360"/>
      </w:pPr>
    </w:lvl>
  </w:abstractNum>
  <w:abstractNum w:abstractNumId="17" w15:restartNumberingAfterBreak="0">
    <w:nsid w:val="5A5A6D57"/>
    <w:multiLevelType w:val="hybridMultilevel"/>
    <w:tmpl w:val="EECEF410"/>
    <w:lvl w:ilvl="0" w:tplc="BB622886">
      <w:start w:val="6"/>
      <w:numFmt w:val="upperLetter"/>
      <w:lvlText w:val="%1."/>
      <w:lvlJc w:val="left"/>
      <w:pPr>
        <w:tabs>
          <w:tab w:val="num" w:pos="720"/>
        </w:tabs>
        <w:ind w:left="720" w:hanging="360"/>
      </w:pPr>
    </w:lvl>
    <w:lvl w:ilvl="1" w:tplc="13CE0B00" w:tentative="1">
      <w:start w:val="1"/>
      <w:numFmt w:val="decimal"/>
      <w:lvlText w:val="%2."/>
      <w:lvlJc w:val="left"/>
      <w:pPr>
        <w:tabs>
          <w:tab w:val="num" w:pos="1440"/>
        </w:tabs>
        <w:ind w:left="1440" w:hanging="360"/>
      </w:pPr>
    </w:lvl>
    <w:lvl w:ilvl="2" w:tplc="6A0820F4" w:tentative="1">
      <w:start w:val="1"/>
      <w:numFmt w:val="decimal"/>
      <w:lvlText w:val="%3."/>
      <w:lvlJc w:val="left"/>
      <w:pPr>
        <w:tabs>
          <w:tab w:val="num" w:pos="2160"/>
        </w:tabs>
        <w:ind w:left="2160" w:hanging="360"/>
      </w:pPr>
    </w:lvl>
    <w:lvl w:ilvl="3" w:tplc="85E4E4E6" w:tentative="1">
      <w:start w:val="1"/>
      <w:numFmt w:val="decimal"/>
      <w:lvlText w:val="%4."/>
      <w:lvlJc w:val="left"/>
      <w:pPr>
        <w:tabs>
          <w:tab w:val="num" w:pos="2880"/>
        </w:tabs>
        <w:ind w:left="2880" w:hanging="360"/>
      </w:pPr>
    </w:lvl>
    <w:lvl w:ilvl="4" w:tplc="E5383CF4" w:tentative="1">
      <w:start w:val="1"/>
      <w:numFmt w:val="decimal"/>
      <w:lvlText w:val="%5."/>
      <w:lvlJc w:val="left"/>
      <w:pPr>
        <w:tabs>
          <w:tab w:val="num" w:pos="3600"/>
        </w:tabs>
        <w:ind w:left="3600" w:hanging="360"/>
      </w:pPr>
    </w:lvl>
    <w:lvl w:ilvl="5" w:tplc="E72C3DA4" w:tentative="1">
      <w:start w:val="1"/>
      <w:numFmt w:val="decimal"/>
      <w:lvlText w:val="%6."/>
      <w:lvlJc w:val="left"/>
      <w:pPr>
        <w:tabs>
          <w:tab w:val="num" w:pos="4320"/>
        </w:tabs>
        <w:ind w:left="4320" w:hanging="360"/>
      </w:pPr>
    </w:lvl>
    <w:lvl w:ilvl="6" w:tplc="09AA08B8" w:tentative="1">
      <w:start w:val="1"/>
      <w:numFmt w:val="decimal"/>
      <w:lvlText w:val="%7."/>
      <w:lvlJc w:val="left"/>
      <w:pPr>
        <w:tabs>
          <w:tab w:val="num" w:pos="5040"/>
        </w:tabs>
        <w:ind w:left="5040" w:hanging="360"/>
      </w:pPr>
    </w:lvl>
    <w:lvl w:ilvl="7" w:tplc="C706C804" w:tentative="1">
      <w:start w:val="1"/>
      <w:numFmt w:val="decimal"/>
      <w:lvlText w:val="%8."/>
      <w:lvlJc w:val="left"/>
      <w:pPr>
        <w:tabs>
          <w:tab w:val="num" w:pos="5760"/>
        </w:tabs>
        <w:ind w:left="5760" w:hanging="360"/>
      </w:pPr>
    </w:lvl>
    <w:lvl w:ilvl="8" w:tplc="EC76F41E" w:tentative="1">
      <w:start w:val="1"/>
      <w:numFmt w:val="decimal"/>
      <w:lvlText w:val="%9."/>
      <w:lvlJc w:val="left"/>
      <w:pPr>
        <w:tabs>
          <w:tab w:val="num" w:pos="6480"/>
        </w:tabs>
        <w:ind w:left="6480" w:hanging="360"/>
      </w:pPr>
    </w:lvl>
  </w:abstractNum>
  <w:abstractNum w:abstractNumId="18" w15:restartNumberingAfterBreak="0">
    <w:nsid w:val="64AC5C41"/>
    <w:multiLevelType w:val="hybridMultilevel"/>
    <w:tmpl w:val="CFB875D2"/>
    <w:lvl w:ilvl="0" w:tplc="9B0CA12C">
      <w:start w:val="6"/>
      <w:numFmt w:val="upperLetter"/>
      <w:lvlText w:val="%1."/>
      <w:lvlJc w:val="left"/>
      <w:pPr>
        <w:tabs>
          <w:tab w:val="num" w:pos="720"/>
        </w:tabs>
        <w:ind w:left="720" w:hanging="360"/>
      </w:pPr>
    </w:lvl>
    <w:lvl w:ilvl="1" w:tplc="9FCAB1B8" w:tentative="1">
      <w:start w:val="1"/>
      <w:numFmt w:val="decimal"/>
      <w:lvlText w:val="%2."/>
      <w:lvlJc w:val="left"/>
      <w:pPr>
        <w:tabs>
          <w:tab w:val="num" w:pos="1440"/>
        </w:tabs>
        <w:ind w:left="1440" w:hanging="360"/>
      </w:pPr>
    </w:lvl>
    <w:lvl w:ilvl="2" w:tplc="64E8B0A0" w:tentative="1">
      <w:start w:val="1"/>
      <w:numFmt w:val="decimal"/>
      <w:lvlText w:val="%3."/>
      <w:lvlJc w:val="left"/>
      <w:pPr>
        <w:tabs>
          <w:tab w:val="num" w:pos="2160"/>
        </w:tabs>
        <w:ind w:left="2160" w:hanging="360"/>
      </w:pPr>
    </w:lvl>
    <w:lvl w:ilvl="3" w:tplc="5B286B9A" w:tentative="1">
      <w:start w:val="1"/>
      <w:numFmt w:val="decimal"/>
      <w:lvlText w:val="%4."/>
      <w:lvlJc w:val="left"/>
      <w:pPr>
        <w:tabs>
          <w:tab w:val="num" w:pos="2880"/>
        </w:tabs>
        <w:ind w:left="2880" w:hanging="360"/>
      </w:pPr>
    </w:lvl>
    <w:lvl w:ilvl="4" w:tplc="8B522BC6" w:tentative="1">
      <w:start w:val="1"/>
      <w:numFmt w:val="decimal"/>
      <w:lvlText w:val="%5."/>
      <w:lvlJc w:val="left"/>
      <w:pPr>
        <w:tabs>
          <w:tab w:val="num" w:pos="3600"/>
        </w:tabs>
        <w:ind w:left="3600" w:hanging="360"/>
      </w:pPr>
    </w:lvl>
    <w:lvl w:ilvl="5" w:tplc="BF04A5A6" w:tentative="1">
      <w:start w:val="1"/>
      <w:numFmt w:val="decimal"/>
      <w:lvlText w:val="%6."/>
      <w:lvlJc w:val="left"/>
      <w:pPr>
        <w:tabs>
          <w:tab w:val="num" w:pos="4320"/>
        </w:tabs>
        <w:ind w:left="4320" w:hanging="360"/>
      </w:pPr>
    </w:lvl>
    <w:lvl w:ilvl="6" w:tplc="65864914" w:tentative="1">
      <w:start w:val="1"/>
      <w:numFmt w:val="decimal"/>
      <w:lvlText w:val="%7."/>
      <w:lvlJc w:val="left"/>
      <w:pPr>
        <w:tabs>
          <w:tab w:val="num" w:pos="5040"/>
        </w:tabs>
        <w:ind w:left="5040" w:hanging="360"/>
      </w:pPr>
    </w:lvl>
    <w:lvl w:ilvl="7" w:tplc="F8603E88" w:tentative="1">
      <w:start w:val="1"/>
      <w:numFmt w:val="decimal"/>
      <w:lvlText w:val="%8."/>
      <w:lvlJc w:val="left"/>
      <w:pPr>
        <w:tabs>
          <w:tab w:val="num" w:pos="5760"/>
        </w:tabs>
        <w:ind w:left="5760" w:hanging="360"/>
      </w:pPr>
    </w:lvl>
    <w:lvl w:ilvl="8" w:tplc="66AA0D1C" w:tentative="1">
      <w:start w:val="1"/>
      <w:numFmt w:val="decimal"/>
      <w:lvlText w:val="%9."/>
      <w:lvlJc w:val="left"/>
      <w:pPr>
        <w:tabs>
          <w:tab w:val="num" w:pos="6480"/>
        </w:tabs>
        <w:ind w:left="6480" w:hanging="360"/>
      </w:pPr>
    </w:lvl>
  </w:abstractNum>
  <w:abstractNum w:abstractNumId="19" w15:restartNumberingAfterBreak="0">
    <w:nsid w:val="67F850C7"/>
    <w:multiLevelType w:val="hybridMultilevel"/>
    <w:tmpl w:val="55BA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75CB4"/>
    <w:multiLevelType w:val="multilevel"/>
    <w:tmpl w:val="55DA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955148">
    <w:abstractNumId w:val="15"/>
    <w:lvlOverride w:ilvl="0">
      <w:lvl w:ilvl="0">
        <w:numFmt w:val="upperLetter"/>
        <w:lvlText w:val="%1."/>
        <w:lvlJc w:val="left"/>
      </w:lvl>
    </w:lvlOverride>
  </w:num>
  <w:num w:numId="2" w16cid:durableId="1419597050">
    <w:abstractNumId w:val="15"/>
    <w:lvlOverride w:ilvl="0">
      <w:lvl w:ilvl="0">
        <w:numFmt w:val="upperLetter"/>
        <w:lvlText w:val="%1."/>
        <w:lvlJc w:val="left"/>
      </w:lvl>
    </w:lvlOverride>
  </w:num>
  <w:num w:numId="3" w16cid:durableId="1006712880">
    <w:abstractNumId w:val="15"/>
    <w:lvlOverride w:ilvl="0">
      <w:lvl w:ilvl="0">
        <w:numFmt w:val="upperLetter"/>
        <w:lvlText w:val="%1."/>
        <w:lvlJc w:val="left"/>
      </w:lvl>
    </w:lvlOverride>
  </w:num>
  <w:num w:numId="4" w16cid:durableId="1336156001">
    <w:abstractNumId w:val="15"/>
    <w:lvlOverride w:ilvl="0">
      <w:lvl w:ilvl="0">
        <w:numFmt w:val="upperLetter"/>
        <w:lvlText w:val="%1."/>
        <w:lvlJc w:val="left"/>
      </w:lvl>
    </w:lvlOverride>
  </w:num>
  <w:num w:numId="5" w16cid:durableId="2113551119">
    <w:abstractNumId w:val="15"/>
    <w:lvlOverride w:ilvl="0">
      <w:lvl w:ilvl="0">
        <w:numFmt w:val="upperLetter"/>
        <w:lvlText w:val="%1."/>
        <w:lvlJc w:val="left"/>
      </w:lvl>
    </w:lvlOverride>
  </w:num>
  <w:num w:numId="6" w16cid:durableId="1573078745">
    <w:abstractNumId w:val="15"/>
    <w:lvlOverride w:ilvl="0">
      <w:lvl w:ilvl="0">
        <w:numFmt w:val="upperLetter"/>
        <w:lvlText w:val="%1."/>
        <w:lvlJc w:val="left"/>
      </w:lvl>
    </w:lvlOverride>
  </w:num>
  <w:num w:numId="7" w16cid:durableId="1723402825">
    <w:abstractNumId w:val="15"/>
    <w:lvlOverride w:ilvl="0">
      <w:lvl w:ilvl="0">
        <w:numFmt w:val="upperLetter"/>
        <w:lvlText w:val="%1."/>
        <w:lvlJc w:val="left"/>
      </w:lvl>
    </w:lvlOverride>
  </w:num>
  <w:num w:numId="8" w16cid:durableId="1798059161">
    <w:abstractNumId w:val="15"/>
    <w:lvlOverride w:ilvl="0">
      <w:lvl w:ilvl="0">
        <w:numFmt w:val="upperLetter"/>
        <w:lvlText w:val="%1."/>
        <w:lvlJc w:val="left"/>
      </w:lvl>
    </w:lvlOverride>
  </w:num>
  <w:num w:numId="9" w16cid:durableId="1166170326">
    <w:abstractNumId w:val="15"/>
    <w:lvlOverride w:ilvl="0">
      <w:lvl w:ilvl="0">
        <w:numFmt w:val="upperLetter"/>
        <w:lvlText w:val="%1."/>
        <w:lvlJc w:val="left"/>
      </w:lvl>
    </w:lvlOverride>
  </w:num>
  <w:num w:numId="10" w16cid:durableId="136802407">
    <w:abstractNumId w:val="15"/>
    <w:lvlOverride w:ilvl="0">
      <w:lvl w:ilvl="0">
        <w:numFmt w:val="upperLetter"/>
        <w:lvlText w:val="%1."/>
        <w:lvlJc w:val="left"/>
      </w:lvl>
    </w:lvlOverride>
  </w:num>
  <w:num w:numId="11" w16cid:durableId="2110587367">
    <w:abstractNumId w:val="15"/>
    <w:lvlOverride w:ilvl="0">
      <w:lvl w:ilvl="0">
        <w:numFmt w:val="upperLetter"/>
        <w:lvlText w:val="%1."/>
        <w:lvlJc w:val="left"/>
      </w:lvl>
    </w:lvlOverride>
  </w:num>
  <w:num w:numId="12" w16cid:durableId="108668368">
    <w:abstractNumId w:val="15"/>
    <w:lvlOverride w:ilvl="0">
      <w:lvl w:ilvl="0">
        <w:numFmt w:val="upperLetter"/>
        <w:lvlText w:val="%1."/>
        <w:lvlJc w:val="left"/>
      </w:lvl>
    </w:lvlOverride>
  </w:num>
  <w:num w:numId="13" w16cid:durableId="1708724812">
    <w:abstractNumId w:val="15"/>
    <w:lvlOverride w:ilvl="0">
      <w:lvl w:ilvl="0">
        <w:numFmt w:val="upperLetter"/>
        <w:lvlText w:val="%1."/>
        <w:lvlJc w:val="left"/>
      </w:lvl>
    </w:lvlOverride>
  </w:num>
  <w:num w:numId="14" w16cid:durableId="803235703">
    <w:abstractNumId w:val="15"/>
    <w:lvlOverride w:ilvl="0">
      <w:lvl w:ilvl="0">
        <w:numFmt w:val="upperLetter"/>
        <w:lvlText w:val="%1."/>
        <w:lvlJc w:val="left"/>
      </w:lvl>
    </w:lvlOverride>
  </w:num>
  <w:num w:numId="15" w16cid:durableId="715618236">
    <w:abstractNumId w:val="11"/>
    <w:lvlOverride w:ilvl="0">
      <w:lvl w:ilvl="0">
        <w:numFmt w:val="upperLetter"/>
        <w:lvlText w:val="%1."/>
        <w:lvlJc w:val="left"/>
      </w:lvl>
    </w:lvlOverride>
  </w:num>
  <w:num w:numId="16" w16cid:durableId="1115710936">
    <w:abstractNumId w:val="14"/>
  </w:num>
  <w:num w:numId="17" w16cid:durableId="1787190339">
    <w:abstractNumId w:val="1"/>
  </w:num>
  <w:num w:numId="18" w16cid:durableId="1952515471">
    <w:abstractNumId w:val="9"/>
  </w:num>
  <w:num w:numId="19" w16cid:durableId="243027180">
    <w:abstractNumId w:val="20"/>
    <w:lvlOverride w:ilvl="0">
      <w:lvl w:ilvl="0">
        <w:numFmt w:val="lowerLetter"/>
        <w:lvlText w:val="%1."/>
        <w:lvlJc w:val="left"/>
      </w:lvl>
    </w:lvlOverride>
  </w:num>
  <w:num w:numId="20" w16cid:durableId="688603984">
    <w:abstractNumId w:val="20"/>
    <w:lvlOverride w:ilvl="0">
      <w:lvl w:ilvl="0">
        <w:numFmt w:val="lowerLetter"/>
        <w:lvlText w:val="%1."/>
        <w:lvlJc w:val="left"/>
      </w:lvl>
    </w:lvlOverride>
  </w:num>
  <w:num w:numId="21" w16cid:durableId="310864572">
    <w:abstractNumId w:val="20"/>
    <w:lvlOverride w:ilvl="0">
      <w:lvl w:ilvl="0">
        <w:numFmt w:val="lowerLetter"/>
        <w:lvlText w:val="%1."/>
        <w:lvlJc w:val="left"/>
      </w:lvl>
    </w:lvlOverride>
  </w:num>
  <w:num w:numId="22" w16cid:durableId="1767387754">
    <w:abstractNumId w:val="20"/>
    <w:lvlOverride w:ilvl="0">
      <w:lvl w:ilvl="0">
        <w:numFmt w:val="lowerLetter"/>
        <w:lvlText w:val="%1."/>
        <w:lvlJc w:val="left"/>
      </w:lvl>
    </w:lvlOverride>
  </w:num>
  <w:num w:numId="23" w16cid:durableId="1126311071">
    <w:abstractNumId w:val="20"/>
    <w:lvlOverride w:ilvl="0">
      <w:lvl w:ilvl="0">
        <w:numFmt w:val="lowerLetter"/>
        <w:lvlText w:val="%1."/>
        <w:lvlJc w:val="left"/>
      </w:lvl>
    </w:lvlOverride>
  </w:num>
  <w:num w:numId="24" w16cid:durableId="17244864">
    <w:abstractNumId w:val="20"/>
    <w:lvlOverride w:ilvl="0">
      <w:lvl w:ilvl="0">
        <w:numFmt w:val="lowerLetter"/>
        <w:lvlText w:val="%1."/>
        <w:lvlJc w:val="left"/>
      </w:lvl>
    </w:lvlOverride>
  </w:num>
  <w:num w:numId="25" w16cid:durableId="1154444080">
    <w:abstractNumId w:val="20"/>
    <w:lvlOverride w:ilvl="0">
      <w:lvl w:ilvl="0">
        <w:numFmt w:val="lowerLetter"/>
        <w:lvlText w:val="%1."/>
        <w:lvlJc w:val="left"/>
      </w:lvl>
    </w:lvlOverride>
  </w:num>
  <w:num w:numId="26" w16cid:durableId="1266227327">
    <w:abstractNumId w:val="20"/>
    <w:lvlOverride w:ilvl="0">
      <w:lvl w:ilvl="0">
        <w:numFmt w:val="lowerLetter"/>
        <w:lvlText w:val="%1."/>
        <w:lvlJc w:val="left"/>
      </w:lvl>
    </w:lvlOverride>
  </w:num>
  <w:num w:numId="27" w16cid:durableId="926619694">
    <w:abstractNumId w:val="20"/>
    <w:lvlOverride w:ilvl="0">
      <w:lvl w:ilvl="0">
        <w:numFmt w:val="lowerLetter"/>
        <w:lvlText w:val="%1."/>
        <w:lvlJc w:val="left"/>
      </w:lvl>
    </w:lvlOverride>
  </w:num>
  <w:num w:numId="28" w16cid:durableId="1045251693">
    <w:abstractNumId w:val="20"/>
    <w:lvlOverride w:ilvl="0">
      <w:lvl w:ilvl="0">
        <w:numFmt w:val="lowerLetter"/>
        <w:lvlText w:val="%1."/>
        <w:lvlJc w:val="left"/>
      </w:lvl>
    </w:lvlOverride>
  </w:num>
  <w:num w:numId="29" w16cid:durableId="695353858">
    <w:abstractNumId w:val="20"/>
    <w:lvlOverride w:ilvl="0">
      <w:lvl w:ilvl="0">
        <w:numFmt w:val="lowerLetter"/>
        <w:lvlText w:val="%1."/>
        <w:lvlJc w:val="left"/>
      </w:lvl>
    </w:lvlOverride>
  </w:num>
  <w:num w:numId="30" w16cid:durableId="1971203947">
    <w:abstractNumId w:val="7"/>
  </w:num>
  <w:num w:numId="31" w16cid:durableId="141386782">
    <w:abstractNumId w:val="13"/>
  </w:num>
  <w:num w:numId="32" w16cid:durableId="1147818193">
    <w:abstractNumId w:val="10"/>
  </w:num>
  <w:num w:numId="33" w16cid:durableId="1983729472">
    <w:abstractNumId w:val="12"/>
  </w:num>
  <w:num w:numId="34" w16cid:durableId="1061250167">
    <w:abstractNumId w:val="5"/>
  </w:num>
  <w:num w:numId="35" w16cid:durableId="349844118">
    <w:abstractNumId w:val="18"/>
  </w:num>
  <w:num w:numId="36" w16cid:durableId="1678655629">
    <w:abstractNumId w:val="17"/>
  </w:num>
  <w:num w:numId="37" w16cid:durableId="1923489426">
    <w:abstractNumId w:val="8"/>
  </w:num>
  <w:num w:numId="38" w16cid:durableId="465196751">
    <w:abstractNumId w:val="4"/>
    <w:lvlOverride w:ilvl="0">
      <w:lvl w:ilvl="0">
        <w:numFmt w:val="upperLetter"/>
        <w:lvlText w:val="%1."/>
        <w:lvlJc w:val="left"/>
      </w:lvl>
    </w:lvlOverride>
  </w:num>
  <w:num w:numId="39" w16cid:durableId="1171485425">
    <w:abstractNumId w:val="2"/>
  </w:num>
  <w:num w:numId="40" w16cid:durableId="728578402">
    <w:abstractNumId w:val="16"/>
  </w:num>
  <w:num w:numId="41" w16cid:durableId="1319307586">
    <w:abstractNumId w:val="6"/>
  </w:num>
  <w:num w:numId="42" w16cid:durableId="45878169">
    <w:abstractNumId w:val="3"/>
  </w:num>
  <w:num w:numId="43" w16cid:durableId="31463474">
    <w:abstractNumId w:val="19"/>
  </w:num>
  <w:num w:numId="44" w16cid:durableId="85203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3"/>
    <w:rsid w:val="00006F60"/>
    <w:rsid w:val="000107BE"/>
    <w:rsid w:val="00023CBF"/>
    <w:rsid w:val="000313DD"/>
    <w:rsid w:val="00056258"/>
    <w:rsid w:val="0006537D"/>
    <w:rsid w:val="0007381F"/>
    <w:rsid w:val="00085964"/>
    <w:rsid w:val="000A7294"/>
    <w:rsid w:val="000C1D91"/>
    <w:rsid w:val="000E0F65"/>
    <w:rsid w:val="0010013B"/>
    <w:rsid w:val="00100681"/>
    <w:rsid w:val="00103975"/>
    <w:rsid w:val="00114C10"/>
    <w:rsid w:val="00136D1A"/>
    <w:rsid w:val="001419AF"/>
    <w:rsid w:val="00143D27"/>
    <w:rsid w:val="00163F41"/>
    <w:rsid w:val="00165698"/>
    <w:rsid w:val="00176914"/>
    <w:rsid w:val="00177664"/>
    <w:rsid w:val="00180D49"/>
    <w:rsid w:val="001A7F1C"/>
    <w:rsid w:val="001E20A6"/>
    <w:rsid w:val="001E21DF"/>
    <w:rsid w:val="001E272B"/>
    <w:rsid w:val="001F13D1"/>
    <w:rsid w:val="001F3A22"/>
    <w:rsid w:val="00200AF0"/>
    <w:rsid w:val="0020242F"/>
    <w:rsid w:val="00214632"/>
    <w:rsid w:val="00270678"/>
    <w:rsid w:val="0027140D"/>
    <w:rsid w:val="002936F1"/>
    <w:rsid w:val="00294C58"/>
    <w:rsid w:val="002C31EC"/>
    <w:rsid w:val="002E25FC"/>
    <w:rsid w:val="002F1751"/>
    <w:rsid w:val="002F7E05"/>
    <w:rsid w:val="003022B5"/>
    <w:rsid w:val="00337535"/>
    <w:rsid w:val="00350560"/>
    <w:rsid w:val="0035229B"/>
    <w:rsid w:val="003761DD"/>
    <w:rsid w:val="003A7A5E"/>
    <w:rsid w:val="003B3216"/>
    <w:rsid w:val="003C0AFB"/>
    <w:rsid w:val="00400002"/>
    <w:rsid w:val="004335A5"/>
    <w:rsid w:val="00450F23"/>
    <w:rsid w:val="00482A56"/>
    <w:rsid w:val="00484BBA"/>
    <w:rsid w:val="004D29A7"/>
    <w:rsid w:val="004D3A65"/>
    <w:rsid w:val="004F1CB2"/>
    <w:rsid w:val="005224FE"/>
    <w:rsid w:val="005239C4"/>
    <w:rsid w:val="00532F39"/>
    <w:rsid w:val="005D5CC2"/>
    <w:rsid w:val="005E7DEF"/>
    <w:rsid w:val="005F435D"/>
    <w:rsid w:val="005F58BB"/>
    <w:rsid w:val="00624EB3"/>
    <w:rsid w:val="0063540B"/>
    <w:rsid w:val="00644F56"/>
    <w:rsid w:val="00661A6C"/>
    <w:rsid w:val="0068294E"/>
    <w:rsid w:val="006A7976"/>
    <w:rsid w:val="006C7D76"/>
    <w:rsid w:val="006E3AE9"/>
    <w:rsid w:val="006E57E0"/>
    <w:rsid w:val="0073053C"/>
    <w:rsid w:val="00743C76"/>
    <w:rsid w:val="0075598E"/>
    <w:rsid w:val="007636D2"/>
    <w:rsid w:val="0077218F"/>
    <w:rsid w:val="00784451"/>
    <w:rsid w:val="007E5EB6"/>
    <w:rsid w:val="0084362B"/>
    <w:rsid w:val="00850F37"/>
    <w:rsid w:val="0086192C"/>
    <w:rsid w:val="0086682E"/>
    <w:rsid w:val="008674FE"/>
    <w:rsid w:val="008B15F9"/>
    <w:rsid w:val="008B4028"/>
    <w:rsid w:val="008D3D72"/>
    <w:rsid w:val="008E4390"/>
    <w:rsid w:val="008E7578"/>
    <w:rsid w:val="008F10B0"/>
    <w:rsid w:val="008F2F83"/>
    <w:rsid w:val="00921F73"/>
    <w:rsid w:val="00927713"/>
    <w:rsid w:val="009653DA"/>
    <w:rsid w:val="00986829"/>
    <w:rsid w:val="009B12D1"/>
    <w:rsid w:val="009C1E9D"/>
    <w:rsid w:val="00A229F5"/>
    <w:rsid w:val="00A35242"/>
    <w:rsid w:val="00A54EAB"/>
    <w:rsid w:val="00A6032D"/>
    <w:rsid w:val="00A674E6"/>
    <w:rsid w:val="00A736EA"/>
    <w:rsid w:val="00A73E29"/>
    <w:rsid w:val="00A86CB9"/>
    <w:rsid w:val="00A96861"/>
    <w:rsid w:val="00AA0188"/>
    <w:rsid w:val="00AA3005"/>
    <w:rsid w:val="00AD1002"/>
    <w:rsid w:val="00AF3A03"/>
    <w:rsid w:val="00B13BBA"/>
    <w:rsid w:val="00B24FBD"/>
    <w:rsid w:val="00B35CAC"/>
    <w:rsid w:val="00B679B6"/>
    <w:rsid w:val="00B76C51"/>
    <w:rsid w:val="00B80663"/>
    <w:rsid w:val="00B82406"/>
    <w:rsid w:val="00BA6D17"/>
    <w:rsid w:val="00BC2BB8"/>
    <w:rsid w:val="00BD60D9"/>
    <w:rsid w:val="00BF0156"/>
    <w:rsid w:val="00BF3755"/>
    <w:rsid w:val="00C028F0"/>
    <w:rsid w:val="00C478E9"/>
    <w:rsid w:val="00C56591"/>
    <w:rsid w:val="00C81B2B"/>
    <w:rsid w:val="00C8664A"/>
    <w:rsid w:val="00C87A6E"/>
    <w:rsid w:val="00C93B8F"/>
    <w:rsid w:val="00CA6842"/>
    <w:rsid w:val="00CB0CE3"/>
    <w:rsid w:val="00CE211D"/>
    <w:rsid w:val="00CE3348"/>
    <w:rsid w:val="00D11FDD"/>
    <w:rsid w:val="00D15359"/>
    <w:rsid w:val="00D335EF"/>
    <w:rsid w:val="00D64E23"/>
    <w:rsid w:val="00D64F29"/>
    <w:rsid w:val="00DC78FB"/>
    <w:rsid w:val="00DD1F04"/>
    <w:rsid w:val="00E14167"/>
    <w:rsid w:val="00E244BB"/>
    <w:rsid w:val="00E7412D"/>
    <w:rsid w:val="00E95D45"/>
    <w:rsid w:val="00EC7282"/>
    <w:rsid w:val="00ED2C9D"/>
    <w:rsid w:val="00ED4A7D"/>
    <w:rsid w:val="00F0024F"/>
    <w:rsid w:val="00F07DEE"/>
    <w:rsid w:val="00F21805"/>
    <w:rsid w:val="00F607C0"/>
    <w:rsid w:val="00F7326D"/>
    <w:rsid w:val="00F909AD"/>
    <w:rsid w:val="00F97113"/>
    <w:rsid w:val="00FA1B1E"/>
    <w:rsid w:val="00FA4986"/>
    <w:rsid w:val="00FD0A9F"/>
    <w:rsid w:val="00FD408E"/>
    <w:rsid w:val="00FE37F3"/>
    <w:rsid w:val="00FE6FFB"/>
    <w:rsid w:val="00FF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F9B6"/>
  <w15:chartTrackingRefBased/>
  <w15:docId w15:val="{2437F7B9-7E05-4B99-BF27-9D81C78D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A03"/>
    <w:rPr>
      <w:rFonts w:eastAsiaTheme="majorEastAsia" w:cstheme="majorBidi"/>
      <w:color w:val="272727" w:themeColor="text1" w:themeTint="D8"/>
    </w:rPr>
  </w:style>
  <w:style w:type="paragraph" w:styleId="Title">
    <w:name w:val="Title"/>
    <w:basedOn w:val="Normal"/>
    <w:next w:val="Normal"/>
    <w:link w:val="TitleChar"/>
    <w:uiPriority w:val="10"/>
    <w:qFormat/>
    <w:rsid w:val="00AF3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A03"/>
    <w:pPr>
      <w:spacing w:before="160"/>
      <w:jc w:val="center"/>
    </w:pPr>
    <w:rPr>
      <w:i/>
      <w:iCs/>
      <w:color w:val="404040" w:themeColor="text1" w:themeTint="BF"/>
    </w:rPr>
  </w:style>
  <w:style w:type="character" w:customStyle="1" w:styleId="QuoteChar">
    <w:name w:val="Quote Char"/>
    <w:basedOn w:val="DefaultParagraphFont"/>
    <w:link w:val="Quote"/>
    <w:uiPriority w:val="29"/>
    <w:rsid w:val="00AF3A03"/>
    <w:rPr>
      <w:i/>
      <w:iCs/>
      <w:color w:val="404040" w:themeColor="text1" w:themeTint="BF"/>
    </w:rPr>
  </w:style>
  <w:style w:type="paragraph" w:styleId="ListParagraph">
    <w:name w:val="List Paragraph"/>
    <w:basedOn w:val="Normal"/>
    <w:uiPriority w:val="34"/>
    <w:qFormat/>
    <w:rsid w:val="00AF3A03"/>
    <w:pPr>
      <w:ind w:left="720"/>
      <w:contextualSpacing/>
    </w:pPr>
  </w:style>
  <w:style w:type="character" w:styleId="IntenseEmphasis">
    <w:name w:val="Intense Emphasis"/>
    <w:basedOn w:val="DefaultParagraphFont"/>
    <w:uiPriority w:val="21"/>
    <w:qFormat/>
    <w:rsid w:val="00AF3A03"/>
    <w:rPr>
      <w:i/>
      <w:iCs/>
      <w:color w:val="0F4761" w:themeColor="accent1" w:themeShade="BF"/>
    </w:rPr>
  </w:style>
  <w:style w:type="paragraph" w:styleId="IntenseQuote">
    <w:name w:val="Intense Quote"/>
    <w:basedOn w:val="Normal"/>
    <w:next w:val="Normal"/>
    <w:link w:val="IntenseQuoteChar"/>
    <w:uiPriority w:val="30"/>
    <w:qFormat/>
    <w:rsid w:val="00AF3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A03"/>
    <w:rPr>
      <w:i/>
      <w:iCs/>
      <w:color w:val="0F4761" w:themeColor="accent1" w:themeShade="BF"/>
    </w:rPr>
  </w:style>
  <w:style w:type="character" w:styleId="IntenseReference">
    <w:name w:val="Intense Reference"/>
    <w:basedOn w:val="DefaultParagraphFont"/>
    <w:uiPriority w:val="32"/>
    <w:qFormat/>
    <w:rsid w:val="00AF3A03"/>
    <w:rPr>
      <w:b/>
      <w:bCs/>
      <w:smallCaps/>
      <w:color w:val="0F4761" w:themeColor="accent1" w:themeShade="BF"/>
      <w:spacing w:val="5"/>
    </w:rPr>
  </w:style>
  <w:style w:type="character" w:styleId="Hyperlink">
    <w:name w:val="Hyperlink"/>
    <w:basedOn w:val="DefaultParagraphFont"/>
    <w:uiPriority w:val="99"/>
    <w:unhideWhenUsed/>
    <w:rsid w:val="005F58BB"/>
    <w:rPr>
      <w:color w:val="467886" w:themeColor="hyperlink"/>
      <w:u w:val="single"/>
    </w:rPr>
  </w:style>
  <w:style w:type="character" w:styleId="UnresolvedMention">
    <w:name w:val="Unresolved Mention"/>
    <w:basedOn w:val="DefaultParagraphFont"/>
    <w:uiPriority w:val="99"/>
    <w:semiHidden/>
    <w:unhideWhenUsed/>
    <w:rsid w:val="005F58BB"/>
    <w:rPr>
      <w:color w:val="605E5C"/>
      <w:shd w:val="clear" w:color="auto" w:fill="E1DFDD"/>
    </w:rPr>
  </w:style>
  <w:style w:type="character" w:styleId="CommentReference">
    <w:name w:val="annotation reference"/>
    <w:basedOn w:val="DefaultParagraphFont"/>
    <w:uiPriority w:val="99"/>
    <w:semiHidden/>
    <w:unhideWhenUsed/>
    <w:rsid w:val="00400002"/>
    <w:rPr>
      <w:sz w:val="16"/>
      <w:szCs w:val="16"/>
    </w:rPr>
  </w:style>
  <w:style w:type="paragraph" w:styleId="CommentText">
    <w:name w:val="annotation text"/>
    <w:basedOn w:val="Normal"/>
    <w:link w:val="CommentTextChar"/>
    <w:uiPriority w:val="99"/>
    <w:unhideWhenUsed/>
    <w:rsid w:val="00400002"/>
    <w:pPr>
      <w:spacing w:line="240" w:lineRule="auto"/>
    </w:pPr>
    <w:rPr>
      <w:sz w:val="20"/>
      <w:szCs w:val="20"/>
    </w:rPr>
  </w:style>
  <w:style w:type="character" w:customStyle="1" w:styleId="CommentTextChar">
    <w:name w:val="Comment Text Char"/>
    <w:basedOn w:val="DefaultParagraphFont"/>
    <w:link w:val="CommentText"/>
    <w:uiPriority w:val="99"/>
    <w:rsid w:val="00400002"/>
    <w:rPr>
      <w:sz w:val="20"/>
      <w:szCs w:val="20"/>
    </w:rPr>
  </w:style>
  <w:style w:type="paragraph" w:styleId="CommentSubject">
    <w:name w:val="annotation subject"/>
    <w:basedOn w:val="CommentText"/>
    <w:next w:val="CommentText"/>
    <w:link w:val="CommentSubjectChar"/>
    <w:uiPriority w:val="99"/>
    <w:semiHidden/>
    <w:unhideWhenUsed/>
    <w:rsid w:val="00400002"/>
    <w:rPr>
      <w:b/>
      <w:bCs/>
    </w:rPr>
  </w:style>
  <w:style w:type="character" w:customStyle="1" w:styleId="CommentSubjectChar">
    <w:name w:val="Comment Subject Char"/>
    <w:basedOn w:val="CommentTextChar"/>
    <w:link w:val="CommentSubject"/>
    <w:uiPriority w:val="99"/>
    <w:semiHidden/>
    <w:rsid w:val="00400002"/>
    <w:rPr>
      <w:b/>
      <w:bCs/>
      <w:sz w:val="20"/>
      <w:szCs w:val="20"/>
    </w:rPr>
  </w:style>
  <w:style w:type="paragraph" w:styleId="FootnoteText">
    <w:name w:val="footnote text"/>
    <w:basedOn w:val="Normal"/>
    <w:link w:val="FootnoteTextChar"/>
    <w:uiPriority w:val="99"/>
    <w:semiHidden/>
    <w:unhideWhenUsed/>
    <w:rsid w:val="00C478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8E9"/>
    <w:rPr>
      <w:sz w:val="20"/>
      <w:szCs w:val="20"/>
    </w:rPr>
  </w:style>
  <w:style w:type="character" w:styleId="FootnoteReference">
    <w:name w:val="footnote reference"/>
    <w:basedOn w:val="DefaultParagraphFont"/>
    <w:uiPriority w:val="99"/>
    <w:semiHidden/>
    <w:unhideWhenUsed/>
    <w:rsid w:val="00C47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Office@MonheganPlanta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45ddd4419ad436d/section-200.3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A/chapter-II/part-200/subpart-D/subject-group-ECFR45ddd4419ad436d/section-200.320" TargetMode="External"/><Relationship Id="rId5" Type="http://schemas.openxmlformats.org/officeDocument/2006/relationships/webSettings" Target="webSettings.xml"/><Relationship Id="rId10" Type="http://schemas.openxmlformats.org/officeDocument/2006/relationships/hyperlink" Target="https://www.ecfr.gov/current/title-2/part-200/appendix-Appendix%20II%20to%20Part%20200" TargetMode="External"/><Relationship Id="rId4" Type="http://schemas.openxmlformats.org/officeDocument/2006/relationships/settings" Target="settings.xml"/><Relationship Id="rId9" Type="http://schemas.openxmlformats.org/officeDocument/2006/relationships/hyperlink" Target="https://www.ecfr.gov/current/title-2/section-200.3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DA67-9CDC-4AC5-98E6-4461D8C1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4918</Words>
  <Characters>23560</Characters>
  <Application>Microsoft Office Word</Application>
  <DocSecurity>0</DocSecurity>
  <Lines>380</Lines>
  <Paragraphs>112</Paragraphs>
  <ScaleCrop>false</ScaleCrop>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Dudley</dc:creator>
  <cp:keywords/>
  <dc:description/>
  <cp:lastModifiedBy>Elizabeth Dudley</cp:lastModifiedBy>
  <cp:revision>148</cp:revision>
  <dcterms:created xsi:type="dcterms:W3CDTF">2025-09-19T13:54:00Z</dcterms:created>
  <dcterms:modified xsi:type="dcterms:W3CDTF">2026-06-02T20:18:00Z</dcterms:modified>
</cp:coreProperties>
</file>