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0D76E" w14:textId="2777207B" w:rsidR="00722C30" w:rsidRDefault="00085FC9" w:rsidP="00A77FB6">
      <w:pPr>
        <w:ind w:left="2880" w:firstLine="720"/>
        <w:rPr>
          <w:b/>
        </w:rPr>
      </w:pPr>
      <w:r>
        <w:rPr>
          <w:b/>
        </w:rPr>
        <w:t>INTER</w:t>
      </w:r>
      <w:r w:rsidR="00595D84">
        <w:rPr>
          <w:b/>
        </w:rPr>
        <w:t>-</w:t>
      </w:r>
      <w:r>
        <w:rPr>
          <w:b/>
        </w:rPr>
        <w:t>LOCAL AGREEMENT</w:t>
      </w:r>
    </w:p>
    <w:p w14:paraId="034552E9" w14:textId="77777777" w:rsidR="00B7597F" w:rsidRDefault="00B7597F" w:rsidP="00B7597F">
      <w:pPr>
        <w:jc w:val="center"/>
        <w:rPr>
          <w:b/>
        </w:rPr>
      </w:pPr>
    </w:p>
    <w:p w14:paraId="158A5940" w14:textId="77777777" w:rsidR="00B7597F" w:rsidRDefault="00EE2E5D" w:rsidP="00B7597F">
      <w:pPr>
        <w:jc w:val="center"/>
        <w:rPr>
          <w:b/>
        </w:rPr>
      </w:pPr>
      <w:r>
        <w:rPr>
          <w:b/>
        </w:rPr>
        <w:t xml:space="preserve">FOR </w:t>
      </w:r>
      <w:r w:rsidR="00912603">
        <w:rPr>
          <w:b/>
        </w:rPr>
        <w:t xml:space="preserve">BUILDING </w:t>
      </w:r>
      <w:r w:rsidR="00B7597F">
        <w:rPr>
          <w:b/>
        </w:rPr>
        <w:t>INSPECTION SERVICES</w:t>
      </w:r>
    </w:p>
    <w:p w14:paraId="778EA89B" w14:textId="77777777" w:rsidR="00B7597F" w:rsidRDefault="00B7597F" w:rsidP="00B7597F">
      <w:pPr>
        <w:jc w:val="center"/>
        <w:rPr>
          <w:b/>
        </w:rPr>
      </w:pPr>
    </w:p>
    <w:p w14:paraId="36E72BEC" w14:textId="7603F243" w:rsidR="00B7597F" w:rsidRDefault="00B7597F" w:rsidP="00FF3B83">
      <w:pPr>
        <w:jc w:val="both"/>
      </w:pPr>
      <w:r>
        <w:t>This Agreement, made and entered into this ____ day of ______, 201</w:t>
      </w:r>
      <w:r w:rsidR="004642DC">
        <w:t>6</w:t>
      </w:r>
      <w:r>
        <w:t xml:space="preserve">, between the City of </w:t>
      </w:r>
      <w:r w:rsidR="00EE2E5D">
        <w:t>Ilwaco</w:t>
      </w:r>
      <w:r>
        <w:t xml:space="preserve">, a municipal corporation of the State of </w:t>
      </w:r>
      <w:r w:rsidR="00EE2E5D">
        <w:t>Washington</w:t>
      </w:r>
      <w:r>
        <w:t>, hereinafter referred to</w:t>
      </w:r>
      <w:r w:rsidR="00FF3B83">
        <w:t xml:space="preserve"> </w:t>
      </w:r>
      <w:r>
        <w:t>as “</w:t>
      </w:r>
      <w:r w:rsidR="00EE2E5D">
        <w:t>Ilwaco</w:t>
      </w:r>
      <w:r>
        <w:t>,”</w:t>
      </w:r>
      <w:r w:rsidR="00555FD6">
        <w:t xml:space="preserve"> and </w:t>
      </w:r>
      <w:r w:rsidR="00EE2E5D">
        <w:t>the City of Long Beach, a municipal corporation of the State of Washington</w:t>
      </w:r>
      <w:r w:rsidR="00555FD6">
        <w:t>, hereinafter referred to as “</w:t>
      </w:r>
      <w:r w:rsidR="00EE2E5D">
        <w:t>Long Beach</w:t>
      </w:r>
      <w:r w:rsidR="00555FD6">
        <w:t>.”</w:t>
      </w:r>
    </w:p>
    <w:p w14:paraId="5D8CC44A" w14:textId="77777777" w:rsidR="00555FD6" w:rsidRDefault="00555FD6" w:rsidP="00FF3B83">
      <w:pPr>
        <w:jc w:val="both"/>
      </w:pPr>
    </w:p>
    <w:p w14:paraId="7C5336A0" w14:textId="77777777" w:rsidR="00555FD6" w:rsidRDefault="00555FD6" w:rsidP="00FF3B83">
      <w:pPr>
        <w:jc w:val="center"/>
      </w:pPr>
      <w:r>
        <w:rPr>
          <w:b/>
        </w:rPr>
        <w:t>RECITALS</w:t>
      </w:r>
    </w:p>
    <w:p w14:paraId="1F639FF9" w14:textId="77777777" w:rsidR="00555FD6" w:rsidRDefault="00555FD6" w:rsidP="00FF3B83">
      <w:pPr>
        <w:jc w:val="both"/>
      </w:pPr>
    </w:p>
    <w:p w14:paraId="4BFCD312" w14:textId="77777777" w:rsidR="0037131E" w:rsidRDefault="00555FD6" w:rsidP="00FF3B83">
      <w:pPr>
        <w:jc w:val="both"/>
      </w:pPr>
      <w:r>
        <w:t xml:space="preserve">WHEREAS, </w:t>
      </w:r>
      <w:r w:rsidR="00FF3B83">
        <w:t xml:space="preserve">by authority granted in </w:t>
      </w:r>
      <w:r w:rsidR="00EE2E5D">
        <w:t>RCW</w:t>
      </w:r>
      <w:r w:rsidR="00CC74CC">
        <w:t xml:space="preserve"> 39.34.010</w:t>
      </w:r>
      <w:r w:rsidR="0037131E">
        <w:t xml:space="preserve">, units of local government may enter into </w:t>
      </w:r>
      <w:r w:rsidR="00FF3B83">
        <w:t>agreements</w:t>
      </w:r>
      <w:r w:rsidR="0037131E">
        <w:t xml:space="preserve"> with other units of local government for the performance of any or all functions and activities that a party to the agreement, its officers or agents have the authority to perform</w:t>
      </w:r>
      <w:r w:rsidR="00912603">
        <w:t>, and</w:t>
      </w:r>
    </w:p>
    <w:p w14:paraId="3D3A3B8C" w14:textId="77777777" w:rsidR="00912603" w:rsidRDefault="00912603" w:rsidP="00FF3B83">
      <w:pPr>
        <w:jc w:val="both"/>
      </w:pPr>
    </w:p>
    <w:p w14:paraId="7E0B33CF" w14:textId="77777777" w:rsidR="00912603" w:rsidRDefault="00912603" w:rsidP="00FF3B83">
      <w:pPr>
        <w:jc w:val="both"/>
      </w:pPr>
      <w:r>
        <w:t xml:space="preserve">WHEREAS, </w:t>
      </w:r>
      <w:r w:rsidR="00EE2E5D">
        <w:t>Ilwaco</w:t>
      </w:r>
      <w:r>
        <w:t xml:space="preserve"> desires </w:t>
      </w:r>
      <w:r w:rsidR="00EE2E5D">
        <w:t>Long Beach</w:t>
      </w:r>
      <w:r>
        <w:t xml:space="preserve"> to provide a Building Inspector for all construction occurring in </w:t>
      </w:r>
      <w:r w:rsidR="00EE2E5D">
        <w:t>Ilwaco</w:t>
      </w:r>
      <w:r>
        <w:t xml:space="preserve">, and </w:t>
      </w:r>
      <w:r w:rsidR="00EE2E5D">
        <w:t>Long Beach</w:t>
      </w:r>
      <w:r>
        <w:t xml:space="preserve"> is agreeable to providing that service</w:t>
      </w:r>
      <w:r w:rsidR="008C2574">
        <w:t xml:space="preserve"> and the terms and conditions stated below</w:t>
      </w:r>
      <w:r>
        <w:t>.</w:t>
      </w:r>
    </w:p>
    <w:p w14:paraId="0ECF971F" w14:textId="77777777" w:rsidR="00912603" w:rsidRDefault="00912603" w:rsidP="00FF3B83">
      <w:pPr>
        <w:jc w:val="both"/>
      </w:pPr>
    </w:p>
    <w:p w14:paraId="4CE52ABF" w14:textId="77777777" w:rsidR="0037131E" w:rsidRDefault="0037131E" w:rsidP="00FF3B83">
      <w:pPr>
        <w:jc w:val="both"/>
      </w:pPr>
      <w:r>
        <w:t>NOW, THEREFORE, IT IS AGREED BY AND BETWEEN THE PARTIES AS FOLLOWS:</w:t>
      </w:r>
    </w:p>
    <w:p w14:paraId="0EA5BADB" w14:textId="77777777" w:rsidR="0037131E" w:rsidRDefault="0037131E" w:rsidP="00FF3B83">
      <w:pPr>
        <w:jc w:val="both"/>
      </w:pPr>
    </w:p>
    <w:p w14:paraId="06FE1265" w14:textId="77777777" w:rsidR="0037131E" w:rsidRPr="0037131E" w:rsidRDefault="00EE2E5D" w:rsidP="00FF3B83">
      <w:pPr>
        <w:pStyle w:val="ListParagraph"/>
        <w:numPr>
          <w:ilvl w:val="0"/>
          <w:numId w:val="1"/>
        </w:numPr>
        <w:jc w:val="both"/>
        <w:rPr>
          <w:b/>
        </w:rPr>
      </w:pPr>
      <w:r>
        <w:rPr>
          <w:b/>
          <w:u w:val="single"/>
        </w:rPr>
        <w:t>LONG BEACH</w:t>
      </w:r>
      <w:r w:rsidR="0037131E">
        <w:rPr>
          <w:b/>
          <w:u w:val="single"/>
        </w:rPr>
        <w:t xml:space="preserve"> OBLIGATIONS</w:t>
      </w:r>
    </w:p>
    <w:p w14:paraId="5C144DF5" w14:textId="77777777" w:rsidR="0037131E" w:rsidRDefault="0037131E" w:rsidP="00FF3B83">
      <w:pPr>
        <w:pStyle w:val="ListParagraph"/>
        <w:ind w:left="1440"/>
        <w:jc w:val="both"/>
        <w:rPr>
          <w:b/>
          <w:u w:val="single"/>
        </w:rPr>
      </w:pPr>
    </w:p>
    <w:p w14:paraId="11FFA2B9" w14:textId="77777777" w:rsidR="0037131E" w:rsidRDefault="0037131E" w:rsidP="00FF3B83">
      <w:pPr>
        <w:pStyle w:val="ListParagraph"/>
        <w:numPr>
          <w:ilvl w:val="0"/>
          <w:numId w:val="2"/>
        </w:numPr>
        <w:jc w:val="both"/>
      </w:pPr>
      <w:r>
        <w:t xml:space="preserve">Employ </w:t>
      </w:r>
      <w:r w:rsidR="00EE2E5D">
        <w:t>a qualified Building Inspector</w:t>
      </w:r>
      <w:r w:rsidR="005452CA">
        <w:t xml:space="preserve">. </w:t>
      </w:r>
    </w:p>
    <w:p w14:paraId="17124A35" w14:textId="77777777" w:rsidR="00404075" w:rsidRDefault="00404075" w:rsidP="00FF3B83">
      <w:pPr>
        <w:pStyle w:val="ListParagraph"/>
        <w:ind w:left="1800"/>
        <w:jc w:val="both"/>
      </w:pPr>
    </w:p>
    <w:p w14:paraId="33B5932B" w14:textId="77777777" w:rsidR="00404075" w:rsidRDefault="00404075" w:rsidP="00FF3B83">
      <w:pPr>
        <w:pStyle w:val="ListParagraph"/>
        <w:numPr>
          <w:ilvl w:val="0"/>
          <w:numId w:val="2"/>
        </w:numPr>
        <w:jc w:val="both"/>
      </w:pPr>
      <w:r>
        <w:t xml:space="preserve">Provide for transportation, training, </w:t>
      </w:r>
      <w:r w:rsidR="008C2574">
        <w:t>electronic and telephonic communication,</w:t>
      </w:r>
      <w:r>
        <w:t xml:space="preserve"> and other </w:t>
      </w:r>
      <w:r w:rsidR="00610CAE">
        <w:t xml:space="preserve">overhead </w:t>
      </w:r>
      <w:r>
        <w:t>costs</w:t>
      </w:r>
      <w:r w:rsidR="00610CAE">
        <w:t xml:space="preserve"> for the building inspector</w:t>
      </w:r>
      <w:r>
        <w:t>.</w:t>
      </w:r>
    </w:p>
    <w:p w14:paraId="57DBB023" w14:textId="77777777" w:rsidR="00404075" w:rsidRDefault="00404075" w:rsidP="00FF3B83">
      <w:pPr>
        <w:pStyle w:val="ListParagraph"/>
        <w:jc w:val="both"/>
      </w:pPr>
    </w:p>
    <w:p w14:paraId="1D97F6EA" w14:textId="706A8C9E" w:rsidR="00404075" w:rsidRPr="00DD694E" w:rsidRDefault="00610CAE" w:rsidP="00927753">
      <w:pPr>
        <w:pStyle w:val="ListParagraph"/>
        <w:widowControl w:val="0"/>
        <w:numPr>
          <w:ilvl w:val="0"/>
          <w:numId w:val="2"/>
        </w:numPr>
        <w:autoSpaceDE w:val="0"/>
        <w:autoSpaceDN w:val="0"/>
        <w:adjustRightInd w:val="0"/>
        <w:jc w:val="both"/>
      </w:pPr>
      <w:r w:rsidRPr="00DD694E">
        <w:rPr>
          <w:color w:val="auto"/>
        </w:rPr>
        <w:t xml:space="preserve">If the scale and/or complexity of a project in </w:t>
      </w:r>
      <w:r w:rsidR="00EE2E5D" w:rsidRPr="00DD694E">
        <w:rPr>
          <w:color w:val="auto"/>
        </w:rPr>
        <w:t>Ilwaco</w:t>
      </w:r>
      <w:r w:rsidRPr="00DD694E">
        <w:rPr>
          <w:color w:val="auto"/>
        </w:rPr>
        <w:t xml:space="preserve"> requires an additional or specialized inspector, the</w:t>
      </w:r>
      <w:r w:rsidR="00A22457" w:rsidRPr="00DD694E">
        <w:rPr>
          <w:color w:val="auto"/>
        </w:rPr>
        <w:t>n</w:t>
      </w:r>
      <w:r w:rsidRPr="00DD694E">
        <w:rPr>
          <w:color w:val="auto"/>
        </w:rPr>
        <w:t xml:space="preserve"> </w:t>
      </w:r>
      <w:r w:rsidR="00EE2E5D" w:rsidRPr="00DD694E">
        <w:rPr>
          <w:color w:val="auto"/>
        </w:rPr>
        <w:t>Long Beach</w:t>
      </w:r>
      <w:r w:rsidRPr="00DD694E">
        <w:rPr>
          <w:color w:val="auto"/>
        </w:rPr>
        <w:t xml:space="preserve"> shall contract or hire such an inspector, </w:t>
      </w:r>
      <w:r w:rsidR="00DD694E" w:rsidRPr="00DD694E">
        <w:rPr>
          <w:color w:val="auto"/>
        </w:rPr>
        <w:t xml:space="preserve">which will </w:t>
      </w:r>
      <w:r w:rsidR="00DD694E">
        <w:rPr>
          <w:color w:val="auto"/>
        </w:rPr>
        <w:t>be a joint decision of</w:t>
      </w:r>
      <w:r w:rsidRPr="00DD694E">
        <w:rPr>
          <w:color w:val="auto"/>
        </w:rPr>
        <w:t xml:space="preserve"> </w:t>
      </w:r>
      <w:r w:rsidR="00EE2E5D" w:rsidRPr="00DD694E">
        <w:rPr>
          <w:color w:val="auto"/>
        </w:rPr>
        <w:t>Long Beach</w:t>
      </w:r>
      <w:r w:rsidRPr="00DD694E">
        <w:rPr>
          <w:color w:val="auto"/>
        </w:rPr>
        <w:t xml:space="preserve"> and </w:t>
      </w:r>
      <w:r w:rsidR="00EE2E5D" w:rsidRPr="00DD694E">
        <w:rPr>
          <w:color w:val="auto"/>
        </w:rPr>
        <w:t>Ilwaco</w:t>
      </w:r>
      <w:r w:rsidRPr="00DD694E">
        <w:rPr>
          <w:color w:val="auto"/>
        </w:rPr>
        <w:t xml:space="preserve">.  </w:t>
      </w:r>
    </w:p>
    <w:p w14:paraId="6E3A43B9" w14:textId="77777777" w:rsidR="00DD694E" w:rsidRDefault="00DD694E" w:rsidP="00DD694E">
      <w:pPr>
        <w:pStyle w:val="ListParagraph"/>
      </w:pPr>
    </w:p>
    <w:p w14:paraId="7B470290" w14:textId="539D1871" w:rsidR="00DD694E" w:rsidRPr="00085FC9" w:rsidRDefault="00DD694E" w:rsidP="00927753">
      <w:pPr>
        <w:pStyle w:val="ListParagraph"/>
        <w:widowControl w:val="0"/>
        <w:numPr>
          <w:ilvl w:val="0"/>
          <w:numId w:val="2"/>
        </w:numPr>
        <w:autoSpaceDE w:val="0"/>
        <w:autoSpaceDN w:val="0"/>
        <w:adjustRightInd w:val="0"/>
        <w:jc w:val="both"/>
      </w:pPr>
      <w:r w:rsidRPr="00085FC9">
        <w:t>Provide plan review services as needed.</w:t>
      </w:r>
    </w:p>
    <w:p w14:paraId="4CBF8F80" w14:textId="77777777" w:rsidR="00DD694E" w:rsidRDefault="00DD694E" w:rsidP="00DD694E">
      <w:pPr>
        <w:pStyle w:val="ListParagraph"/>
      </w:pPr>
    </w:p>
    <w:p w14:paraId="69E8319E" w14:textId="77777777" w:rsidR="000A25B1" w:rsidRDefault="000A25B1" w:rsidP="00257D46">
      <w:pPr>
        <w:pStyle w:val="ListParagraph"/>
        <w:numPr>
          <w:ilvl w:val="0"/>
          <w:numId w:val="2"/>
        </w:numPr>
        <w:jc w:val="both"/>
      </w:pPr>
      <w:r>
        <w:t>Provide on-site inspections when required.</w:t>
      </w:r>
    </w:p>
    <w:p w14:paraId="0BC46699" w14:textId="77777777" w:rsidR="00610CAE" w:rsidRDefault="00610CAE" w:rsidP="00610CAE">
      <w:pPr>
        <w:pStyle w:val="ListParagraph"/>
        <w:ind w:left="1800"/>
        <w:jc w:val="both"/>
      </w:pPr>
    </w:p>
    <w:p w14:paraId="08A0BA27" w14:textId="2E309805" w:rsidR="008C2574" w:rsidRDefault="008C2574" w:rsidP="00FF3B83">
      <w:pPr>
        <w:pStyle w:val="ListParagraph"/>
        <w:numPr>
          <w:ilvl w:val="0"/>
          <w:numId w:val="2"/>
        </w:numPr>
        <w:jc w:val="both"/>
      </w:pPr>
      <w:r>
        <w:t xml:space="preserve">Meet with appropriate City of </w:t>
      </w:r>
      <w:r w:rsidR="00EE2E5D">
        <w:t>Ilwaco</w:t>
      </w:r>
      <w:r>
        <w:t xml:space="preserve"> staff regarding </w:t>
      </w:r>
      <w:r w:rsidR="000A25B1">
        <w:t xml:space="preserve">questions </w:t>
      </w:r>
      <w:r w:rsidR="00EE2E5D">
        <w:t>Ilwaco</w:t>
      </w:r>
      <w:r w:rsidR="000A25B1">
        <w:t xml:space="preserve"> may have on </w:t>
      </w:r>
      <w:r>
        <w:t xml:space="preserve">budgeting, expenditure of </w:t>
      </w:r>
      <w:r w:rsidR="00EE2E5D">
        <w:t>Ilwaco</w:t>
      </w:r>
      <w:r>
        <w:t xml:space="preserve"> building department funds</w:t>
      </w:r>
      <w:r w:rsidR="000A25B1">
        <w:t xml:space="preserve">.  Meet when required for coordination and administration with the </w:t>
      </w:r>
      <w:r w:rsidR="00EE2E5D">
        <w:t>Ilwaco</w:t>
      </w:r>
      <w:r w:rsidR="000A25B1">
        <w:t xml:space="preserve"> </w:t>
      </w:r>
      <w:r w:rsidR="00EE2E5D">
        <w:t>City Planner</w:t>
      </w:r>
      <w:r w:rsidR="00C968F4">
        <w:t xml:space="preserve"> and/or Ilwaco Fire Marshal.</w:t>
      </w:r>
      <w:r w:rsidR="000A25B1">
        <w:t xml:space="preserve"> Meet, if the need should arise, with the </w:t>
      </w:r>
      <w:r w:rsidR="00EE2E5D">
        <w:t>Ilwaco</w:t>
      </w:r>
      <w:r w:rsidR="000A25B1">
        <w:t xml:space="preserve"> City C</w:t>
      </w:r>
      <w:r w:rsidR="00EE2E5D">
        <w:t>ouncil</w:t>
      </w:r>
      <w:r w:rsidR="000A25B1">
        <w:t xml:space="preserve">. </w:t>
      </w:r>
      <w:r>
        <w:t xml:space="preserve">  </w:t>
      </w:r>
    </w:p>
    <w:p w14:paraId="191210FC" w14:textId="77777777" w:rsidR="00BF1CC7" w:rsidRDefault="00BF1CC7" w:rsidP="00FF3B83">
      <w:pPr>
        <w:pStyle w:val="ListParagraph"/>
        <w:jc w:val="both"/>
      </w:pPr>
    </w:p>
    <w:p w14:paraId="65224A78" w14:textId="333A8A58" w:rsidR="00BF1CC7" w:rsidRDefault="00BF1CC7" w:rsidP="00FF3B83">
      <w:pPr>
        <w:pStyle w:val="ListParagraph"/>
        <w:numPr>
          <w:ilvl w:val="0"/>
          <w:numId w:val="2"/>
        </w:numPr>
        <w:jc w:val="both"/>
      </w:pPr>
      <w:r>
        <w:t xml:space="preserve">As the employing agency, </w:t>
      </w:r>
      <w:r w:rsidR="00EE2E5D">
        <w:t>Long Beach</w:t>
      </w:r>
      <w:r>
        <w:t xml:space="preserve"> will provide worker’s compensation </w:t>
      </w:r>
      <w:r w:rsidR="000A239E">
        <w:t xml:space="preserve">and </w:t>
      </w:r>
      <w:r>
        <w:t xml:space="preserve">all the usual payroll taxes and deductions on behalf of its employees </w:t>
      </w:r>
      <w:r w:rsidR="00FF3B83">
        <w:t>performing the services</w:t>
      </w:r>
      <w:r>
        <w:t xml:space="preserve"> agreed herein</w:t>
      </w:r>
      <w:r w:rsidR="007C4481">
        <w:t>.</w:t>
      </w:r>
    </w:p>
    <w:p w14:paraId="6F8FBCE6" w14:textId="77777777" w:rsidR="00BF1CC7" w:rsidRDefault="00BF1CC7" w:rsidP="00FF3B83">
      <w:pPr>
        <w:pStyle w:val="ListParagraph"/>
        <w:jc w:val="both"/>
      </w:pPr>
    </w:p>
    <w:p w14:paraId="784EC58D" w14:textId="11B13705" w:rsidR="00D50100" w:rsidRDefault="002D110F" w:rsidP="002D110F">
      <w:pPr>
        <w:pStyle w:val="ListParagraph"/>
        <w:widowControl w:val="0"/>
        <w:numPr>
          <w:ilvl w:val="0"/>
          <w:numId w:val="2"/>
        </w:numPr>
        <w:tabs>
          <w:tab w:val="left" w:pos="720"/>
        </w:tabs>
        <w:autoSpaceDE w:val="0"/>
        <w:autoSpaceDN w:val="0"/>
        <w:adjustRightInd w:val="0"/>
        <w:jc w:val="both"/>
        <w:rPr>
          <w:color w:val="auto"/>
        </w:rPr>
      </w:pPr>
      <w:r>
        <w:rPr>
          <w:color w:val="auto"/>
        </w:rPr>
        <w:t xml:space="preserve"> </w:t>
      </w:r>
      <w:r w:rsidR="00D50100" w:rsidRPr="00C9176C">
        <w:rPr>
          <w:color w:val="auto"/>
        </w:rPr>
        <w:t xml:space="preserve">The </w:t>
      </w:r>
      <w:r w:rsidR="00D50100">
        <w:rPr>
          <w:color w:val="auto"/>
        </w:rPr>
        <w:t xml:space="preserve">Building Inspector </w:t>
      </w:r>
      <w:r w:rsidR="00D50100" w:rsidRPr="00C9176C">
        <w:rPr>
          <w:color w:val="auto"/>
        </w:rPr>
        <w:t xml:space="preserve">will ascertain that construction </w:t>
      </w:r>
      <w:r w:rsidR="00610CAE">
        <w:rPr>
          <w:color w:val="auto"/>
        </w:rPr>
        <w:t xml:space="preserve">they are inspecting or reviewing in </w:t>
      </w:r>
      <w:r w:rsidR="00EE2E5D">
        <w:rPr>
          <w:color w:val="auto"/>
        </w:rPr>
        <w:t>Ilwaco</w:t>
      </w:r>
      <w:r w:rsidR="00610CAE">
        <w:rPr>
          <w:color w:val="auto"/>
        </w:rPr>
        <w:t xml:space="preserve"> </w:t>
      </w:r>
      <w:r w:rsidR="00A22457">
        <w:rPr>
          <w:color w:val="auto"/>
        </w:rPr>
        <w:t xml:space="preserve">complies with </w:t>
      </w:r>
      <w:r w:rsidR="00DD694E">
        <w:rPr>
          <w:color w:val="auto"/>
        </w:rPr>
        <w:t>all relevant local</w:t>
      </w:r>
      <w:r w:rsidR="0027525A">
        <w:rPr>
          <w:color w:val="auto"/>
        </w:rPr>
        <w:t>,</w:t>
      </w:r>
      <w:r w:rsidR="007C4481">
        <w:rPr>
          <w:color w:val="auto"/>
        </w:rPr>
        <w:t xml:space="preserve"> state, federal and </w:t>
      </w:r>
      <w:r w:rsidR="00FE0616">
        <w:rPr>
          <w:color w:val="auto"/>
        </w:rPr>
        <w:t>international building</w:t>
      </w:r>
      <w:r w:rsidR="00DD694E">
        <w:rPr>
          <w:color w:val="auto"/>
        </w:rPr>
        <w:t xml:space="preserve"> requirements.</w:t>
      </w:r>
    </w:p>
    <w:p w14:paraId="15676034" w14:textId="77777777" w:rsidR="002D110F" w:rsidRPr="002D110F" w:rsidRDefault="002D110F" w:rsidP="002D110F">
      <w:pPr>
        <w:pStyle w:val="ListParagraph"/>
        <w:rPr>
          <w:color w:val="auto"/>
        </w:rPr>
      </w:pPr>
    </w:p>
    <w:p w14:paraId="38B52F2E" w14:textId="0D69E517" w:rsidR="002D110F" w:rsidRDefault="002D110F" w:rsidP="002D110F">
      <w:pPr>
        <w:pStyle w:val="ListParagraph"/>
        <w:widowControl w:val="0"/>
        <w:numPr>
          <w:ilvl w:val="0"/>
          <w:numId w:val="2"/>
        </w:numPr>
        <w:tabs>
          <w:tab w:val="left" w:pos="720"/>
        </w:tabs>
        <w:autoSpaceDE w:val="0"/>
        <w:autoSpaceDN w:val="0"/>
        <w:adjustRightInd w:val="0"/>
        <w:jc w:val="both"/>
        <w:rPr>
          <w:color w:val="auto"/>
        </w:rPr>
      </w:pPr>
      <w:r w:rsidRPr="002D110F">
        <w:rPr>
          <w:color w:val="auto"/>
        </w:rPr>
        <w:t xml:space="preserve">The Building Inspector will file any reports required by the State pertaining </w:t>
      </w:r>
      <w:r w:rsidR="00DD694E">
        <w:rPr>
          <w:color w:val="auto"/>
        </w:rPr>
        <w:t xml:space="preserve">to </w:t>
      </w:r>
      <w:r>
        <w:rPr>
          <w:color w:val="auto"/>
        </w:rPr>
        <w:t>building code enforcement in</w:t>
      </w:r>
      <w:r w:rsidRPr="002D110F">
        <w:rPr>
          <w:color w:val="auto"/>
        </w:rPr>
        <w:t xml:space="preserve"> Ilwaco.</w:t>
      </w:r>
    </w:p>
    <w:p w14:paraId="6FA0820D" w14:textId="77777777" w:rsidR="0027525A" w:rsidRPr="0027525A" w:rsidRDefault="0027525A" w:rsidP="0027525A">
      <w:pPr>
        <w:pStyle w:val="ListParagraph"/>
        <w:rPr>
          <w:color w:val="auto"/>
        </w:rPr>
      </w:pPr>
    </w:p>
    <w:p w14:paraId="0BA90E91" w14:textId="571E62DA" w:rsidR="0027525A" w:rsidRPr="00085FC9" w:rsidRDefault="0027525A" w:rsidP="002D110F">
      <w:pPr>
        <w:pStyle w:val="ListParagraph"/>
        <w:widowControl w:val="0"/>
        <w:numPr>
          <w:ilvl w:val="0"/>
          <w:numId w:val="2"/>
        </w:numPr>
        <w:tabs>
          <w:tab w:val="left" w:pos="720"/>
        </w:tabs>
        <w:autoSpaceDE w:val="0"/>
        <w:autoSpaceDN w:val="0"/>
        <w:adjustRightInd w:val="0"/>
        <w:jc w:val="both"/>
        <w:rPr>
          <w:color w:val="auto"/>
        </w:rPr>
      </w:pPr>
      <w:r w:rsidRPr="00085FC9">
        <w:rPr>
          <w:color w:val="auto"/>
        </w:rPr>
        <w:t>The Building Inspector</w:t>
      </w:r>
      <w:r w:rsidR="00605FDD" w:rsidRPr="00085FC9">
        <w:rPr>
          <w:color w:val="auto"/>
        </w:rPr>
        <w:t xml:space="preserve"> is not the Ilwaco Public Official responsible for nu</w:t>
      </w:r>
      <w:r w:rsidR="00707178">
        <w:rPr>
          <w:color w:val="auto"/>
        </w:rPr>
        <w:t>isance violations under</w:t>
      </w:r>
      <w:r w:rsidR="00605FDD" w:rsidRPr="00085FC9">
        <w:rPr>
          <w:color w:val="auto"/>
        </w:rPr>
        <w:t xml:space="preserve"> Ilwaco City Code.</w:t>
      </w:r>
    </w:p>
    <w:p w14:paraId="19DFD347" w14:textId="77777777" w:rsidR="002D110F" w:rsidRPr="00D50100" w:rsidRDefault="002D110F" w:rsidP="002D110F">
      <w:pPr>
        <w:pStyle w:val="ListParagraph"/>
        <w:rPr>
          <w:color w:val="auto"/>
        </w:rPr>
      </w:pPr>
    </w:p>
    <w:p w14:paraId="00FDB820" w14:textId="77777777" w:rsidR="00BF1CC7" w:rsidRDefault="00BF1CC7" w:rsidP="00FF3B83">
      <w:pPr>
        <w:pStyle w:val="ListParagraph"/>
        <w:jc w:val="both"/>
      </w:pPr>
    </w:p>
    <w:p w14:paraId="208D4785" w14:textId="63E80D8A" w:rsidR="00BF1CC7" w:rsidRPr="002D110F" w:rsidRDefault="00EE2E5D" w:rsidP="002D110F">
      <w:pPr>
        <w:pStyle w:val="ListParagraph"/>
        <w:numPr>
          <w:ilvl w:val="0"/>
          <w:numId w:val="1"/>
        </w:numPr>
        <w:jc w:val="both"/>
        <w:rPr>
          <w:b/>
        </w:rPr>
      </w:pPr>
      <w:r w:rsidRPr="002D110F">
        <w:rPr>
          <w:b/>
          <w:u w:val="single"/>
        </w:rPr>
        <w:t>ILWACO</w:t>
      </w:r>
      <w:r w:rsidR="00FF3B83" w:rsidRPr="002D110F">
        <w:rPr>
          <w:b/>
          <w:u w:val="single"/>
        </w:rPr>
        <w:t xml:space="preserve"> OBLIGATIONS</w:t>
      </w:r>
    </w:p>
    <w:p w14:paraId="66FD6D04" w14:textId="77777777" w:rsidR="00615284" w:rsidRDefault="00615284" w:rsidP="00FF3B83">
      <w:pPr>
        <w:jc w:val="both"/>
        <w:rPr>
          <w:b/>
        </w:rPr>
      </w:pPr>
    </w:p>
    <w:p w14:paraId="234C2489" w14:textId="5B480288" w:rsidR="00615284" w:rsidRDefault="002D110F" w:rsidP="002D110F">
      <w:pPr>
        <w:pStyle w:val="ListParagraph"/>
        <w:numPr>
          <w:ilvl w:val="0"/>
          <w:numId w:val="8"/>
        </w:numPr>
        <w:jc w:val="both"/>
      </w:pPr>
      <w:r>
        <w:t xml:space="preserve"> </w:t>
      </w:r>
      <w:r w:rsidR="00615284">
        <w:t>Design</w:t>
      </w:r>
      <w:r w:rsidR="008C2574">
        <w:t xml:space="preserve">ate the </w:t>
      </w:r>
      <w:r w:rsidR="00EE2E5D">
        <w:t>Long Beach</w:t>
      </w:r>
      <w:r w:rsidR="008C2574">
        <w:t xml:space="preserve"> building </w:t>
      </w:r>
      <w:r w:rsidR="00615284">
        <w:t>inspector</w:t>
      </w:r>
      <w:r w:rsidR="00A22457">
        <w:t xml:space="preserve"> </w:t>
      </w:r>
      <w:r w:rsidR="00615284">
        <w:t xml:space="preserve">as the </w:t>
      </w:r>
      <w:r w:rsidR="00EE2E5D">
        <w:t>Ilwaco</w:t>
      </w:r>
      <w:r w:rsidR="00472321">
        <w:t xml:space="preserve"> </w:t>
      </w:r>
      <w:r w:rsidR="008C2574">
        <w:t xml:space="preserve">building </w:t>
      </w:r>
      <w:r w:rsidR="00615284">
        <w:t>inspector.</w:t>
      </w:r>
    </w:p>
    <w:p w14:paraId="3B22511E" w14:textId="77777777" w:rsidR="00615284" w:rsidRDefault="00615284" w:rsidP="00FF3B83">
      <w:pPr>
        <w:pStyle w:val="ListParagraph"/>
        <w:ind w:left="1800"/>
        <w:jc w:val="both"/>
      </w:pPr>
    </w:p>
    <w:p w14:paraId="4C3F1F46" w14:textId="4A9FBDDB" w:rsidR="00796CBE" w:rsidRDefault="002D110F" w:rsidP="00796CBE">
      <w:pPr>
        <w:pStyle w:val="ListParagraph"/>
        <w:numPr>
          <w:ilvl w:val="0"/>
          <w:numId w:val="8"/>
        </w:numPr>
      </w:pPr>
      <w:r>
        <w:t xml:space="preserve"> </w:t>
      </w:r>
      <w:r w:rsidR="00610CAE" w:rsidRPr="00085FC9">
        <w:t xml:space="preserve">Adopt </w:t>
      </w:r>
      <w:r w:rsidR="006E3CC5" w:rsidRPr="00085FC9">
        <w:t>by reference as part of the Ilwaco City Code the</w:t>
      </w:r>
      <w:r w:rsidR="00595D84">
        <w:t xml:space="preserve"> most current editions of the</w:t>
      </w:r>
      <w:r w:rsidR="006E3CC5" w:rsidRPr="00085FC9">
        <w:t xml:space="preserve"> model codes</w:t>
      </w:r>
      <w:r w:rsidR="00884E3F">
        <w:t xml:space="preserve"> listed below:</w:t>
      </w:r>
      <w:r w:rsidR="00595D84">
        <w:t xml:space="preserve"> </w:t>
      </w:r>
    </w:p>
    <w:p w14:paraId="7BF65041" w14:textId="77777777" w:rsidR="00796CBE" w:rsidRDefault="00796CBE" w:rsidP="00796CBE">
      <w:pPr>
        <w:pStyle w:val="ListParagraph"/>
      </w:pPr>
    </w:p>
    <w:p w14:paraId="02CF7E2A" w14:textId="4FF353B7" w:rsidR="0044455C" w:rsidRDefault="00884E3F" w:rsidP="0044455C">
      <w:pPr>
        <w:pStyle w:val="ListParagraph"/>
        <w:numPr>
          <w:ilvl w:val="1"/>
          <w:numId w:val="10"/>
        </w:numPr>
      </w:pPr>
      <w:r>
        <w:t>A</w:t>
      </w:r>
      <w:r w:rsidR="0044455C" w:rsidRPr="00085FC9">
        <w:t>s approved and adopted by the state building code council, together with a</w:t>
      </w:r>
      <w:r w:rsidR="0044455C">
        <w:t>ny amendments of additions, modi</w:t>
      </w:r>
      <w:r w:rsidR="0044455C" w:rsidRPr="00085FC9">
        <w:t>ficati</w:t>
      </w:r>
      <w:r w:rsidR="0044455C">
        <w:t>ons thereto, or recodifications, and as concurrent with RCW 19.27.031.</w:t>
      </w:r>
    </w:p>
    <w:p w14:paraId="4C119F08" w14:textId="77777777" w:rsidR="0044455C" w:rsidRDefault="0044455C" w:rsidP="0044455C"/>
    <w:p w14:paraId="6EF4CF9C" w14:textId="36AE7B5F" w:rsidR="0027525A" w:rsidRPr="003E28A0" w:rsidRDefault="00595D84" w:rsidP="0044455C">
      <w:pPr>
        <w:pStyle w:val="p1"/>
        <w:numPr>
          <w:ilvl w:val="2"/>
          <w:numId w:val="10"/>
        </w:numPr>
        <w:rPr>
          <w:strike/>
          <w:color w:val="000000"/>
        </w:rPr>
      </w:pPr>
      <w:r>
        <w:rPr>
          <w:color w:val="000000"/>
        </w:rPr>
        <w:t>International</w:t>
      </w:r>
      <w:r w:rsidR="0027525A" w:rsidRPr="00085FC9">
        <w:rPr>
          <w:color w:val="000000"/>
        </w:rPr>
        <w:t xml:space="preserve"> B</w:t>
      </w:r>
      <w:r>
        <w:rPr>
          <w:color w:val="000000"/>
        </w:rPr>
        <w:t>uilding Code (</w:t>
      </w:r>
      <w:r w:rsidR="0044455C">
        <w:rPr>
          <w:color w:val="000000"/>
        </w:rPr>
        <w:t>IBC</w:t>
      </w:r>
      <w:r w:rsidR="0044455C" w:rsidRPr="00680545">
        <w:rPr>
          <w:color w:val="000000"/>
        </w:rPr>
        <w:t>)</w:t>
      </w:r>
      <w:r w:rsidR="00884E3F" w:rsidRPr="00680545">
        <w:rPr>
          <w:color w:val="000000"/>
        </w:rPr>
        <w:t>;</w:t>
      </w:r>
    </w:p>
    <w:p w14:paraId="42D15E68" w14:textId="3198557A" w:rsidR="00595D84" w:rsidRPr="003E28A0" w:rsidRDefault="00595D84" w:rsidP="0027525A">
      <w:pPr>
        <w:pStyle w:val="p1"/>
        <w:numPr>
          <w:ilvl w:val="2"/>
          <w:numId w:val="10"/>
        </w:numPr>
        <w:rPr>
          <w:strike/>
          <w:color w:val="000000"/>
        </w:rPr>
      </w:pPr>
      <w:r>
        <w:rPr>
          <w:color w:val="000000"/>
        </w:rPr>
        <w:t>Inter</w:t>
      </w:r>
      <w:r w:rsidR="0044455C">
        <w:rPr>
          <w:color w:val="000000"/>
        </w:rPr>
        <w:t>national Residential Code (IRC)</w:t>
      </w:r>
      <w:r w:rsidR="0044455C" w:rsidRPr="00680545">
        <w:rPr>
          <w:color w:val="000000"/>
        </w:rPr>
        <w:t>;</w:t>
      </w:r>
      <w:bookmarkStart w:id="0" w:name="_GoBack"/>
      <w:bookmarkEnd w:id="0"/>
    </w:p>
    <w:p w14:paraId="37FB6827" w14:textId="7CE08C6D" w:rsidR="00595D84" w:rsidRPr="00680545" w:rsidRDefault="00595D84" w:rsidP="004B5588">
      <w:pPr>
        <w:pStyle w:val="p1"/>
        <w:numPr>
          <w:ilvl w:val="2"/>
          <w:numId w:val="10"/>
        </w:numPr>
        <w:rPr>
          <w:color w:val="000000"/>
        </w:rPr>
      </w:pPr>
      <w:r w:rsidRPr="0044455C">
        <w:rPr>
          <w:color w:val="000000"/>
        </w:rPr>
        <w:t>Inte</w:t>
      </w:r>
      <w:r w:rsidR="00796CBE" w:rsidRPr="0044455C">
        <w:rPr>
          <w:color w:val="000000"/>
        </w:rPr>
        <w:t>r</w:t>
      </w:r>
      <w:r w:rsidR="0044455C" w:rsidRPr="0044455C">
        <w:rPr>
          <w:color w:val="000000"/>
        </w:rPr>
        <w:t>national Mechanical Code (IMC)</w:t>
      </w:r>
      <w:r w:rsidR="00796CBE" w:rsidRPr="00680545">
        <w:rPr>
          <w:color w:val="000000"/>
        </w:rPr>
        <w:t>;</w:t>
      </w:r>
    </w:p>
    <w:p w14:paraId="3D48BD34" w14:textId="4D782B95" w:rsidR="00595D84" w:rsidRPr="00085FC9" w:rsidRDefault="00796CBE" w:rsidP="0044455C">
      <w:pPr>
        <w:pStyle w:val="p1"/>
        <w:numPr>
          <w:ilvl w:val="2"/>
          <w:numId w:val="10"/>
        </w:numPr>
        <w:rPr>
          <w:color w:val="000000"/>
        </w:rPr>
      </w:pPr>
      <w:r>
        <w:rPr>
          <w:color w:val="000000"/>
        </w:rPr>
        <w:t>International Fire Code (IFC)</w:t>
      </w:r>
      <w:r w:rsidRPr="00680545">
        <w:rPr>
          <w:color w:val="000000"/>
        </w:rPr>
        <w:t>;</w:t>
      </w:r>
      <w:r>
        <w:rPr>
          <w:color w:val="000000"/>
        </w:rPr>
        <w:t xml:space="preserve"> </w:t>
      </w:r>
    </w:p>
    <w:p w14:paraId="0C55FC70" w14:textId="162CC1E2" w:rsidR="0027525A" w:rsidRPr="003E28A0" w:rsidRDefault="00595D84" w:rsidP="00595D84">
      <w:pPr>
        <w:pStyle w:val="p1"/>
        <w:numPr>
          <w:ilvl w:val="2"/>
          <w:numId w:val="10"/>
        </w:numPr>
        <w:rPr>
          <w:strike/>
          <w:color w:val="000000"/>
        </w:rPr>
      </w:pPr>
      <w:r>
        <w:rPr>
          <w:color w:val="000000"/>
        </w:rPr>
        <w:t>Uniform Plumbing Code (UPC)</w:t>
      </w:r>
      <w:r w:rsidR="00884E3F" w:rsidRPr="00680545">
        <w:rPr>
          <w:color w:val="000000"/>
        </w:rPr>
        <w:t>;</w:t>
      </w:r>
    </w:p>
    <w:p w14:paraId="1C335BC7" w14:textId="14546613" w:rsidR="0044455C" w:rsidRDefault="00796CBE" w:rsidP="002730A3">
      <w:pPr>
        <w:pStyle w:val="p1"/>
        <w:numPr>
          <w:ilvl w:val="2"/>
          <w:numId w:val="10"/>
        </w:numPr>
        <w:rPr>
          <w:color w:val="000000"/>
        </w:rPr>
      </w:pPr>
      <w:r w:rsidRPr="0044455C">
        <w:rPr>
          <w:color w:val="000000"/>
        </w:rPr>
        <w:t>Washington State Energy Code;</w:t>
      </w:r>
    </w:p>
    <w:p w14:paraId="04DCA3F9" w14:textId="77777777" w:rsidR="0044455C" w:rsidRPr="0044455C" w:rsidRDefault="0044455C" w:rsidP="0044455C">
      <w:pPr>
        <w:pStyle w:val="p1"/>
        <w:rPr>
          <w:color w:val="000000"/>
        </w:rPr>
      </w:pPr>
    </w:p>
    <w:p w14:paraId="1741F12B" w14:textId="6D4356B8" w:rsidR="0044455C" w:rsidRDefault="0044455C" w:rsidP="00884E3F">
      <w:pPr>
        <w:pStyle w:val="p1"/>
        <w:numPr>
          <w:ilvl w:val="1"/>
          <w:numId w:val="10"/>
        </w:numPr>
        <w:rPr>
          <w:color w:val="000000"/>
        </w:rPr>
      </w:pPr>
      <w:r w:rsidRPr="0044455C">
        <w:rPr>
          <w:color w:val="000000"/>
        </w:rPr>
        <w:t>The following codes</w:t>
      </w:r>
      <w:r w:rsidR="00884E3F">
        <w:rPr>
          <w:color w:val="000000"/>
        </w:rPr>
        <w:t>/regulations</w:t>
      </w:r>
      <w:r w:rsidRPr="0044455C">
        <w:rPr>
          <w:color w:val="000000"/>
        </w:rPr>
        <w:t xml:space="preserve"> adopted independently from the State of Washington</w:t>
      </w:r>
      <w:r>
        <w:rPr>
          <w:color w:val="000000"/>
        </w:rPr>
        <w:t>.</w:t>
      </w:r>
    </w:p>
    <w:p w14:paraId="1F8B3C5C" w14:textId="77777777" w:rsidR="0044455C" w:rsidRPr="0044455C" w:rsidRDefault="0044455C" w:rsidP="0044455C">
      <w:pPr>
        <w:pStyle w:val="p1"/>
        <w:rPr>
          <w:color w:val="000000"/>
        </w:rPr>
      </w:pPr>
    </w:p>
    <w:p w14:paraId="6C27B69C" w14:textId="121FB919" w:rsidR="0027525A" w:rsidRPr="00290802" w:rsidRDefault="0027525A" w:rsidP="0027525A">
      <w:pPr>
        <w:pStyle w:val="p1"/>
        <w:numPr>
          <w:ilvl w:val="2"/>
          <w:numId w:val="10"/>
        </w:numPr>
        <w:rPr>
          <w:color w:val="000000"/>
        </w:rPr>
      </w:pPr>
      <w:r w:rsidRPr="00290802">
        <w:rPr>
          <w:color w:val="000000"/>
        </w:rPr>
        <w:t>Washington State Barrier Fee Regulations;</w:t>
      </w:r>
    </w:p>
    <w:p w14:paraId="4731FC84" w14:textId="4B62BAB8" w:rsidR="00595D84" w:rsidRPr="00290802" w:rsidRDefault="00884E3F" w:rsidP="00595D84">
      <w:pPr>
        <w:pStyle w:val="p1"/>
        <w:numPr>
          <w:ilvl w:val="2"/>
          <w:numId w:val="10"/>
        </w:numPr>
        <w:rPr>
          <w:color w:val="000000"/>
        </w:rPr>
      </w:pPr>
      <w:r w:rsidRPr="00290802">
        <w:rPr>
          <w:color w:val="000000"/>
        </w:rPr>
        <w:t xml:space="preserve">2009 </w:t>
      </w:r>
      <w:r w:rsidR="00595D84" w:rsidRPr="00290802">
        <w:rPr>
          <w:color w:val="000000"/>
        </w:rPr>
        <w:t xml:space="preserve">International Property Maintenance Code (IPMC); </w:t>
      </w:r>
    </w:p>
    <w:p w14:paraId="08FD277A" w14:textId="25A1F1A6" w:rsidR="0027525A" w:rsidRPr="00290802" w:rsidRDefault="00884E3F" w:rsidP="00A345E0">
      <w:pPr>
        <w:pStyle w:val="p1"/>
        <w:numPr>
          <w:ilvl w:val="2"/>
          <w:numId w:val="10"/>
        </w:numPr>
        <w:rPr>
          <w:color w:val="000000"/>
        </w:rPr>
      </w:pPr>
      <w:r w:rsidRPr="00290802">
        <w:rPr>
          <w:color w:val="000000"/>
        </w:rPr>
        <w:t xml:space="preserve">1997 </w:t>
      </w:r>
      <w:r w:rsidR="00595D84" w:rsidRPr="00290802">
        <w:rPr>
          <w:color w:val="000000"/>
        </w:rPr>
        <w:t>Uniform Code for the Abatement of Dangerous Buildings;</w:t>
      </w:r>
    </w:p>
    <w:p w14:paraId="76C1BE4C" w14:textId="4F233156" w:rsidR="00884E3F" w:rsidRPr="00290802" w:rsidRDefault="00884E3F" w:rsidP="00884E3F">
      <w:pPr>
        <w:pStyle w:val="p1"/>
        <w:numPr>
          <w:ilvl w:val="2"/>
          <w:numId w:val="10"/>
        </w:numPr>
        <w:rPr>
          <w:color w:val="000000"/>
        </w:rPr>
      </w:pPr>
      <w:r w:rsidRPr="00290802">
        <w:rPr>
          <w:color w:val="000000"/>
        </w:rPr>
        <w:t>1997 Uniform Housing Code;</w:t>
      </w:r>
    </w:p>
    <w:p w14:paraId="352FAD99" w14:textId="77777777" w:rsidR="00884E3F" w:rsidRPr="00595D84" w:rsidRDefault="00884E3F" w:rsidP="00884E3F">
      <w:pPr>
        <w:pStyle w:val="p1"/>
        <w:rPr>
          <w:color w:val="000000"/>
        </w:rPr>
      </w:pPr>
    </w:p>
    <w:p w14:paraId="2E8ED254" w14:textId="27487278" w:rsidR="00610CAE" w:rsidRDefault="006E3CC5" w:rsidP="002D110F">
      <w:pPr>
        <w:pStyle w:val="ListParagraph"/>
        <w:numPr>
          <w:ilvl w:val="0"/>
          <w:numId w:val="8"/>
        </w:numPr>
        <w:jc w:val="both"/>
      </w:pPr>
      <w:r>
        <w:t>M</w:t>
      </w:r>
      <w:r w:rsidR="00CC74CC">
        <w:t>aintain</w:t>
      </w:r>
      <w:r w:rsidR="00367C83">
        <w:t xml:space="preserve"> its fee schedule to be similar to other communities in Pacific County</w:t>
      </w:r>
      <w:r w:rsidR="00610CAE">
        <w:t>.</w:t>
      </w:r>
    </w:p>
    <w:p w14:paraId="38279F9B" w14:textId="77777777" w:rsidR="00610CAE" w:rsidRDefault="00610CAE" w:rsidP="00610CAE">
      <w:pPr>
        <w:pStyle w:val="ListParagraph"/>
        <w:ind w:left="1800"/>
        <w:jc w:val="both"/>
      </w:pPr>
    </w:p>
    <w:p w14:paraId="6322D4E6" w14:textId="0CB21D55" w:rsidR="00615284" w:rsidRPr="00085FC9" w:rsidRDefault="00615284" w:rsidP="002D110F">
      <w:pPr>
        <w:pStyle w:val="ListParagraph"/>
        <w:numPr>
          <w:ilvl w:val="0"/>
          <w:numId w:val="8"/>
        </w:numPr>
        <w:jc w:val="both"/>
      </w:pPr>
      <w:r>
        <w:lastRenderedPageBreak/>
        <w:t xml:space="preserve">Pay </w:t>
      </w:r>
      <w:r w:rsidR="00EE2E5D">
        <w:t>Long Beach</w:t>
      </w:r>
      <w:r>
        <w:t xml:space="preserve"> </w:t>
      </w:r>
      <w:r w:rsidR="00A22457">
        <w:t xml:space="preserve">50% of every building permit </w:t>
      </w:r>
      <w:r w:rsidR="00CC74CC">
        <w:t xml:space="preserve">and plan review </w:t>
      </w:r>
      <w:r w:rsidR="00A22457">
        <w:t>fee collected</w:t>
      </w:r>
      <w:r w:rsidR="00367C83">
        <w:t xml:space="preserve"> (less all required state payments)</w:t>
      </w:r>
      <w:r w:rsidR="0027525A">
        <w:t xml:space="preserve"> </w:t>
      </w:r>
      <w:r w:rsidR="0027525A" w:rsidRPr="00085FC9">
        <w:t>for any action in which the Building Inspector is involved</w:t>
      </w:r>
      <w:r w:rsidRPr="00085FC9">
        <w:t>.</w:t>
      </w:r>
    </w:p>
    <w:p w14:paraId="4A4E625B" w14:textId="77777777" w:rsidR="008C2574" w:rsidRDefault="008C2574" w:rsidP="008C2574">
      <w:pPr>
        <w:jc w:val="both"/>
      </w:pPr>
    </w:p>
    <w:p w14:paraId="3C201EFE" w14:textId="74DC62E9" w:rsidR="000A25B1" w:rsidRDefault="00610CAE" w:rsidP="002D110F">
      <w:pPr>
        <w:pStyle w:val="ListParagraph"/>
        <w:numPr>
          <w:ilvl w:val="0"/>
          <w:numId w:val="8"/>
        </w:numPr>
        <w:jc w:val="both"/>
      </w:pPr>
      <w:r>
        <w:t xml:space="preserve"> </w:t>
      </w:r>
      <w:r w:rsidR="005452CA">
        <w:t>Administer the permit program including: collection of fee</w:t>
      </w:r>
      <w:r w:rsidR="008C2574">
        <w:t>s</w:t>
      </w:r>
      <w:r w:rsidR="005452CA">
        <w:t xml:space="preserve"> and acceptance of application</w:t>
      </w:r>
      <w:r w:rsidR="008C2574">
        <w:t>s</w:t>
      </w:r>
      <w:r w:rsidR="005452CA">
        <w:t>, issuance of permit</w:t>
      </w:r>
      <w:r w:rsidR="00470338">
        <w:t>s</w:t>
      </w:r>
      <w:r w:rsidR="0027525A">
        <w:t xml:space="preserve">, </w:t>
      </w:r>
      <w:r w:rsidR="005452CA">
        <w:t xml:space="preserve">notification of </w:t>
      </w:r>
      <w:r w:rsidR="00EE2E5D">
        <w:t>Long Beach</w:t>
      </w:r>
      <w:r w:rsidR="005452CA">
        <w:t xml:space="preserve"> of the need for inspection</w:t>
      </w:r>
      <w:r w:rsidR="00470338">
        <w:t xml:space="preserve"> or review</w:t>
      </w:r>
      <w:r w:rsidR="0027525A">
        <w:t xml:space="preserve"> </w:t>
      </w:r>
      <w:r w:rsidR="0027525A" w:rsidRPr="00085FC9">
        <w:t xml:space="preserve">and notification to </w:t>
      </w:r>
      <w:r w:rsidR="00605FDD" w:rsidRPr="00085FC9">
        <w:t>applicant</w:t>
      </w:r>
      <w:r w:rsidR="0027525A" w:rsidRPr="00085FC9">
        <w:t xml:space="preserve"> of any additional fee due after plan review</w:t>
      </w:r>
      <w:r w:rsidR="005452CA" w:rsidRPr="00085FC9">
        <w:t>.</w:t>
      </w:r>
      <w:r w:rsidR="005452CA">
        <w:t xml:space="preserve">  Notice </w:t>
      </w:r>
      <w:r w:rsidR="0027525A">
        <w:t xml:space="preserve">to Long Beach </w:t>
      </w:r>
      <w:r w:rsidR="005452CA">
        <w:t xml:space="preserve">shall be in writing and include a copy of the application and permit.  </w:t>
      </w:r>
    </w:p>
    <w:p w14:paraId="3751B943" w14:textId="77777777" w:rsidR="000A25B1" w:rsidRDefault="000A25B1" w:rsidP="000A25B1">
      <w:pPr>
        <w:pStyle w:val="ListParagraph"/>
      </w:pPr>
    </w:p>
    <w:p w14:paraId="4B586653" w14:textId="7E799743" w:rsidR="00615284" w:rsidRPr="002D110F" w:rsidRDefault="00D50100" w:rsidP="002D110F">
      <w:pPr>
        <w:pStyle w:val="ListParagraph"/>
        <w:numPr>
          <w:ilvl w:val="0"/>
          <w:numId w:val="1"/>
        </w:numPr>
        <w:jc w:val="both"/>
        <w:rPr>
          <w:b/>
        </w:rPr>
      </w:pPr>
      <w:r w:rsidRPr="002D110F">
        <w:rPr>
          <w:b/>
          <w:u w:val="single"/>
        </w:rPr>
        <w:t>INDEMNITY</w:t>
      </w:r>
    </w:p>
    <w:p w14:paraId="195A49D5" w14:textId="77777777" w:rsidR="00C9176C" w:rsidRDefault="00C9176C" w:rsidP="00FF3B83">
      <w:pPr>
        <w:pStyle w:val="ListParagraph"/>
        <w:jc w:val="both"/>
      </w:pPr>
    </w:p>
    <w:p w14:paraId="37CF3564" w14:textId="2882FD20" w:rsidR="00141447" w:rsidRPr="002D110F" w:rsidRDefault="002D110F" w:rsidP="002D110F">
      <w:pPr>
        <w:pStyle w:val="ListParagraph"/>
        <w:numPr>
          <w:ilvl w:val="0"/>
          <w:numId w:val="9"/>
        </w:numPr>
        <w:jc w:val="both"/>
      </w:pPr>
      <w:r>
        <w:t xml:space="preserve"> </w:t>
      </w:r>
      <w:r w:rsidR="008B7C63" w:rsidRPr="002D110F">
        <w:t>I</w:t>
      </w:r>
      <w:r w:rsidR="00141447" w:rsidRPr="002D110F">
        <w:t>n providing the building inspection services stipulated herein, the building inspector</w:t>
      </w:r>
      <w:r w:rsidR="00A22457" w:rsidRPr="002D110F">
        <w:t xml:space="preserve"> is</w:t>
      </w:r>
      <w:r w:rsidR="00141447" w:rsidRPr="002D110F">
        <w:t xml:space="preserve"> acting as </w:t>
      </w:r>
      <w:r w:rsidR="00A22457" w:rsidRPr="002D110F">
        <w:t xml:space="preserve">an </w:t>
      </w:r>
      <w:r w:rsidR="00141447" w:rsidRPr="002D110F">
        <w:t xml:space="preserve">agent of </w:t>
      </w:r>
      <w:r w:rsidR="00EE2E5D" w:rsidRPr="002D110F">
        <w:t>Ilwaco</w:t>
      </w:r>
      <w:r w:rsidR="00141447" w:rsidRPr="002D110F">
        <w:t xml:space="preserve"> and shall abide by all ordinances and regulations of </w:t>
      </w:r>
      <w:r w:rsidR="00EE2E5D" w:rsidRPr="002D110F">
        <w:t>Ilwaco</w:t>
      </w:r>
      <w:r w:rsidR="00141447" w:rsidRPr="002D110F">
        <w:t xml:space="preserve">.  </w:t>
      </w:r>
      <w:r w:rsidR="00EE2E5D" w:rsidRPr="002D110F">
        <w:t>Ilwaco</w:t>
      </w:r>
      <w:r w:rsidR="00141447" w:rsidRPr="002D110F">
        <w:t xml:space="preserve"> shall indemnify</w:t>
      </w:r>
      <w:r w:rsidR="008B7C63" w:rsidRPr="002D110F">
        <w:t>,</w:t>
      </w:r>
      <w:r w:rsidR="00141447" w:rsidRPr="002D110F">
        <w:t xml:space="preserve"> protect and hold harmless </w:t>
      </w:r>
      <w:r w:rsidR="00EE2E5D" w:rsidRPr="002D110F">
        <w:t>Long Beach</w:t>
      </w:r>
      <w:r w:rsidR="00141447" w:rsidRPr="002D110F">
        <w:t xml:space="preserve">, </w:t>
      </w:r>
      <w:r w:rsidR="00A77FB6" w:rsidRPr="002D110F">
        <w:t xml:space="preserve">and </w:t>
      </w:r>
      <w:r w:rsidR="00141447" w:rsidRPr="002D110F">
        <w:t>the building inspector</w:t>
      </w:r>
      <w:r w:rsidR="00A77FB6" w:rsidRPr="002D110F">
        <w:t xml:space="preserve">, </w:t>
      </w:r>
      <w:r w:rsidR="00141447" w:rsidRPr="002D110F">
        <w:t xml:space="preserve">from all claims, actions or damages of every kind and description which may accrue to or be suffered by any person or persons, corporation or property by reason of the performance of any such works, character of materials used or manner of installation, maintenance and operation or by the improper occupancy of rights of way or public place or public structure, and in case any such suit or action is brought against </w:t>
      </w:r>
      <w:r w:rsidR="00EE2E5D" w:rsidRPr="002D110F">
        <w:t>Long Beach</w:t>
      </w:r>
      <w:r w:rsidR="00A77FB6" w:rsidRPr="002D110F">
        <w:t xml:space="preserve"> or</w:t>
      </w:r>
      <w:r w:rsidR="00141447" w:rsidRPr="002D110F">
        <w:t xml:space="preserve"> </w:t>
      </w:r>
      <w:r w:rsidR="00A77FB6" w:rsidRPr="002D110F">
        <w:t xml:space="preserve">the </w:t>
      </w:r>
      <w:r w:rsidR="00141447" w:rsidRPr="002D110F">
        <w:t>building inspector</w:t>
      </w:r>
      <w:r w:rsidR="00A77FB6" w:rsidRPr="002D110F">
        <w:t xml:space="preserve"> </w:t>
      </w:r>
      <w:r w:rsidR="00141447" w:rsidRPr="002D110F">
        <w:t>for damages arising out of or by reason of any of the above causes</w:t>
      </w:r>
      <w:r w:rsidR="00A77FB6" w:rsidRPr="002D110F">
        <w:t>.</w:t>
      </w:r>
      <w:r w:rsidR="00141447" w:rsidRPr="002D110F">
        <w:t xml:space="preserve"> </w:t>
      </w:r>
      <w:r w:rsidR="00EE2E5D" w:rsidRPr="002D110F">
        <w:t>Ilwaco</w:t>
      </w:r>
      <w:r w:rsidR="00141447" w:rsidRPr="002D110F">
        <w:t xml:space="preserve"> will, upon notice or commencement of such action, defend the same at its cost and expense</w:t>
      </w:r>
      <w:r w:rsidR="00CC74CC" w:rsidRPr="002D110F">
        <w:t xml:space="preserve"> and satisfy any judgment given in such action that is adverse to the City of Long Beach and/or the building inspector</w:t>
      </w:r>
      <w:r w:rsidR="00141447" w:rsidRPr="002D110F">
        <w:t xml:space="preserve">. </w:t>
      </w:r>
    </w:p>
    <w:p w14:paraId="233FFBF8" w14:textId="77777777" w:rsidR="00D50100" w:rsidRPr="002D110F" w:rsidRDefault="00D50100" w:rsidP="002D110F">
      <w:pPr>
        <w:ind w:left="1620"/>
        <w:jc w:val="both"/>
      </w:pPr>
    </w:p>
    <w:p w14:paraId="68B22D3C" w14:textId="69FEB897" w:rsidR="00D50100" w:rsidRPr="002D110F" w:rsidRDefault="002D110F" w:rsidP="002D110F">
      <w:pPr>
        <w:pStyle w:val="ListParagraph"/>
        <w:numPr>
          <w:ilvl w:val="0"/>
          <w:numId w:val="9"/>
        </w:numPr>
        <w:jc w:val="both"/>
      </w:pPr>
      <w:r>
        <w:t xml:space="preserve"> </w:t>
      </w:r>
      <w:r w:rsidR="00EE2E5D" w:rsidRPr="002D110F">
        <w:t>Long Beach</w:t>
      </w:r>
      <w:r w:rsidR="00D50100" w:rsidRPr="002D110F">
        <w:t xml:space="preserve"> will hold </w:t>
      </w:r>
      <w:r w:rsidR="00EE2E5D" w:rsidRPr="002D110F">
        <w:t>Ilwaco</w:t>
      </w:r>
      <w:r w:rsidR="00D50100" w:rsidRPr="002D110F">
        <w:t xml:space="preserve"> harmless for all workers compensation claims, or employment related claims, of </w:t>
      </w:r>
      <w:r w:rsidR="00EE2E5D" w:rsidRPr="002D110F">
        <w:t>Long Beach</w:t>
      </w:r>
      <w:r w:rsidR="00D50100" w:rsidRPr="002D110F">
        <w:t xml:space="preserve"> employees.  </w:t>
      </w:r>
      <w:r w:rsidR="00EE2E5D" w:rsidRPr="002D110F">
        <w:t>Ilwaco</w:t>
      </w:r>
      <w:r w:rsidR="00D50100" w:rsidRPr="002D110F">
        <w:t xml:space="preserve"> will hold </w:t>
      </w:r>
      <w:r w:rsidR="00EE2E5D" w:rsidRPr="002D110F">
        <w:t>Long Beach</w:t>
      </w:r>
      <w:r w:rsidR="00D50100" w:rsidRPr="002D110F">
        <w:t xml:space="preserve"> harmless for all workers compensation claims, or employment related claims, o</w:t>
      </w:r>
      <w:r w:rsidR="00610CAE" w:rsidRPr="002D110F">
        <w:t>f</w:t>
      </w:r>
      <w:r w:rsidR="00D50100" w:rsidRPr="002D110F">
        <w:t xml:space="preserve"> </w:t>
      </w:r>
      <w:r w:rsidR="00EE2E5D" w:rsidRPr="002D110F">
        <w:t>Ilwaco</w:t>
      </w:r>
      <w:r w:rsidR="00D50100" w:rsidRPr="002D110F">
        <w:t xml:space="preserve"> employees.</w:t>
      </w:r>
    </w:p>
    <w:p w14:paraId="167E5654" w14:textId="77777777" w:rsidR="00D50100" w:rsidRPr="002D110F" w:rsidRDefault="00D50100" w:rsidP="002D110F">
      <w:pPr>
        <w:pStyle w:val="ListParagraph"/>
        <w:ind w:left="1980"/>
        <w:jc w:val="both"/>
      </w:pPr>
    </w:p>
    <w:p w14:paraId="07C28DD7" w14:textId="77777777" w:rsidR="00D50100" w:rsidRPr="002D110F" w:rsidRDefault="00EE2E5D" w:rsidP="002D110F">
      <w:pPr>
        <w:pStyle w:val="ListParagraph"/>
        <w:numPr>
          <w:ilvl w:val="0"/>
          <w:numId w:val="9"/>
        </w:numPr>
        <w:jc w:val="both"/>
      </w:pPr>
      <w:r w:rsidRPr="002D110F">
        <w:t>Ilwaco</w:t>
      </w:r>
      <w:r w:rsidR="00D50100" w:rsidRPr="002D110F">
        <w:t xml:space="preserve"> is solely responsible for the financial management of the Building Inspection program, and will hold the </w:t>
      </w:r>
      <w:r w:rsidRPr="002D110F">
        <w:t>Long Beach</w:t>
      </w:r>
      <w:r w:rsidR="00D50100" w:rsidRPr="002D110F">
        <w:t xml:space="preserve"> and </w:t>
      </w:r>
      <w:r w:rsidR="00610CAE" w:rsidRPr="002D110F">
        <w:t>b</w:t>
      </w:r>
      <w:r w:rsidR="00D50100" w:rsidRPr="002D110F">
        <w:t xml:space="preserve">uilding </w:t>
      </w:r>
      <w:r w:rsidR="00610CAE" w:rsidRPr="002D110F">
        <w:t>o</w:t>
      </w:r>
      <w:r w:rsidR="00D50100" w:rsidRPr="002D110F">
        <w:t>fficial harmless for any penalty imposed as a result of any financial or program audit.</w:t>
      </w:r>
    </w:p>
    <w:p w14:paraId="4DC822DB" w14:textId="77777777" w:rsidR="00A77FB6" w:rsidRPr="002D110F" w:rsidRDefault="00A77FB6" w:rsidP="002D110F">
      <w:pPr>
        <w:pStyle w:val="ListParagraph"/>
        <w:ind w:left="1980"/>
        <w:jc w:val="both"/>
      </w:pPr>
    </w:p>
    <w:p w14:paraId="11EE1CC7" w14:textId="77777777" w:rsidR="00C9176C" w:rsidRPr="00C9176C" w:rsidRDefault="00A77FB6" w:rsidP="00470338">
      <w:pPr>
        <w:widowControl w:val="0"/>
        <w:tabs>
          <w:tab w:val="left" w:pos="720"/>
        </w:tabs>
        <w:autoSpaceDE w:val="0"/>
        <w:autoSpaceDN w:val="0"/>
        <w:adjustRightInd w:val="0"/>
        <w:jc w:val="both"/>
        <w:rPr>
          <w:color w:val="auto"/>
        </w:rPr>
      </w:pPr>
      <w:r>
        <w:rPr>
          <w:b/>
          <w:color w:val="auto"/>
        </w:rPr>
        <w:tab/>
      </w:r>
      <w:r w:rsidR="00C9176C" w:rsidRPr="00C9176C">
        <w:rPr>
          <w:b/>
          <w:color w:val="auto"/>
        </w:rPr>
        <w:t>IV.</w:t>
      </w:r>
      <w:r w:rsidR="00C9176C" w:rsidRPr="00C9176C">
        <w:rPr>
          <w:b/>
          <w:color w:val="auto"/>
        </w:rPr>
        <w:tab/>
      </w:r>
      <w:r w:rsidR="00C9176C" w:rsidRPr="00C9176C">
        <w:rPr>
          <w:b/>
          <w:color w:val="auto"/>
          <w:u w:val="single"/>
        </w:rPr>
        <w:t>TERMINATION</w:t>
      </w:r>
    </w:p>
    <w:p w14:paraId="76D2C360" w14:textId="77777777" w:rsidR="00C9176C" w:rsidRPr="00C9176C" w:rsidRDefault="00C9176C" w:rsidP="00FF3B83">
      <w:pPr>
        <w:widowControl w:val="0"/>
        <w:tabs>
          <w:tab w:val="left" w:pos="720"/>
        </w:tabs>
        <w:autoSpaceDE w:val="0"/>
        <w:autoSpaceDN w:val="0"/>
        <w:adjustRightInd w:val="0"/>
        <w:ind w:left="1440" w:hanging="1440"/>
        <w:jc w:val="both"/>
        <w:rPr>
          <w:color w:val="auto"/>
        </w:rPr>
      </w:pPr>
    </w:p>
    <w:p w14:paraId="0E9E25DA" w14:textId="2B7ACD2B" w:rsidR="00C9176C" w:rsidRDefault="00C9176C" w:rsidP="00470338">
      <w:pPr>
        <w:widowControl w:val="0"/>
        <w:tabs>
          <w:tab w:val="left" w:pos="720"/>
        </w:tabs>
        <w:autoSpaceDE w:val="0"/>
        <w:autoSpaceDN w:val="0"/>
        <w:adjustRightInd w:val="0"/>
        <w:ind w:left="720" w:hanging="720"/>
        <w:jc w:val="both"/>
      </w:pPr>
      <w:r w:rsidRPr="00C9176C">
        <w:rPr>
          <w:color w:val="auto"/>
        </w:rPr>
        <w:tab/>
        <w:t xml:space="preserve">This agreement is entered into on this </w:t>
      </w:r>
      <w:r w:rsidRPr="00C9176C">
        <w:rPr>
          <w:color w:val="auto"/>
          <w:u w:val="single"/>
        </w:rPr>
        <w:tab/>
      </w:r>
      <w:r w:rsidRPr="00C9176C">
        <w:rPr>
          <w:color w:val="auto"/>
          <w:u w:val="single"/>
        </w:rPr>
        <w:tab/>
      </w:r>
      <w:r w:rsidRPr="00C9176C">
        <w:rPr>
          <w:color w:val="auto"/>
        </w:rPr>
        <w:t xml:space="preserve"> day of </w:t>
      </w:r>
      <w:r w:rsidRPr="00C9176C">
        <w:rPr>
          <w:color w:val="auto"/>
          <w:u w:val="single"/>
        </w:rPr>
        <w:tab/>
      </w:r>
      <w:r w:rsidRPr="00C9176C">
        <w:rPr>
          <w:color w:val="auto"/>
          <w:u w:val="single"/>
        </w:rPr>
        <w:tab/>
      </w:r>
      <w:r w:rsidRPr="00C9176C">
        <w:rPr>
          <w:color w:val="auto"/>
          <w:u w:val="single"/>
        </w:rPr>
        <w:tab/>
      </w:r>
      <w:r w:rsidRPr="00C9176C">
        <w:rPr>
          <w:color w:val="auto"/>
        </w:rPr>
        <w:t>, 20</w:t>
      </w:r>
      <w:r w:rsidR="000A239E">
        <w:rPr>
          <w:color w:val="auto"/>
        </w:rPr>
        <w:t>1</w:t>
      </w:r>
      <w:r w:rsidR="00605FDD">
        <w:rPr>
          <w:color w:val="auto"/>
        </w:rPr>
        <w:t>6</w:t>
      </w:r>
      <w:r w:rsidR="00470338">
        <w:rPr>
          <w:color w:val="auto"/>
        </w:rPr>
        <w:t>.  It will terminat</w:t>
      </w:r>
      <w:r w:rsidR="00B01EFC">
        <w:rPr>
          <w:color w:val="auto"/>
        </w:rPr>
        <w:t>e, if not sooner terminated by 6</w:t>
      </w:r>
      <w:r w:rsidR="00470338">
        <w:rPr>
          <w:color w:val="auto"/>
        </w:rPr>
        <w:t xml:space="preserve">0 days written notice from one party to the other, </w:t>
      </w:r>
      <w:r w:rsidR="00A77FB6">
        <w:rPr>
          <w:color w:val="auto"/>
        </w:rPr>
        <w:t xml:space="preserve">on </w:t>
      </w:r>
      <w:r w:rsidR="002D110F">
        <w:rPr>
          <w:color w:val="auto"/>
        </w:rPr>
        <w:t>December 31, 2021</w:t>
      </w:r>
      <w:r w:rsidR="00470338">
        <w:rPr>
          <w:color w:val="auto"/>
        </w:rPr>
        <w:t xml:space="preserve">.  </w:t>
      </w:r>
    </w:p>
    <w:p w14:paraId="641EC5EE" w14:textId="77777777" w:rsidR="00630BE6" w:rsidRDefault="00630BE6" w:rsidP="00630BE6">
      <w:pPr>
        <w:jc w:val="both"/>
      </w:pPr>
    </w:p>
    <w:p w14:paraId="0B9C1BF9" w14:textId="77777777" w:rsidR="00610CAE" w:rsidRDefault="00610CAE" w:rsidP="00630BE6">
      <w:pPr>
        <w:jc w:val="both"/>
      </w:pPr>
    </w:p>
    <w:p w14:paraId="7EE9D122" w14:textId="77777777" w:rsidR="00630BE6" w:rsidRDefault="00630BE6" w:rsidP="00A77FB6">
      <w:pPr>
        <w:ind w:firstLine="720"/>
        <w:jc w:val="both"/>
      </w:pPr>
      <w:r>
        <w:t xml:space="preserve">City of </w:t>
      </w:r>
      <w:r w:rsidR="00EE2E5D">
        <w:t>Ilwaco</w:t>
      </w:r>
      <w:r w:rsidR="00470338">
        <w:tab/>
      </w:r>
      <w:r w:rsidR="00470338">
        <w:tab/>
      </w:r>
      <w:r w:rsidR="00470338">
        <w:tab/>
      </w:r>
      <w:r w:rsidR="00470338">
        <w:tab/>
      </w:r>
      <w:r w:rsidR="00A77FB6">
        <w:tab/>
      </w:r>
      <w:r w:rsidR="00D46EF8">
        <w:t>C</w:t>
      </w:r>
      <w:r w:rsidR="00A77FB6">
        <w:t>ity of</w:t>
      </w:r>
      <w:r w:rsidR="00D46EF8">
        <w:t xml:space="preserve"> </w:t>
      </w:r>
      <w:r w:rsidR="00EE2E5D">
        <w:t>Long Beach</w:t>
      </w:r>
    </w:p>
    <w:p w14:paraId="6B08EF99" w14:textId="77777777" w:rsidR="00D46EF8" w:rsidRDefault="00D46EF8" w:rsidP="00630BE6">
      <w:pPr>
        <w:jc w:val="both"/>
      </w:pPr>
    </w:p>
    <w:p w14:paraId="50DCB04D" w14:textId="77777777" w:rsidR="00D46EF8" w:rsidRDefault="00D46EF8" w:rsidP="00630BE6">
      <w:pPr>
        <w:jc w:val="both"/>
      </w:pPr>
    </w:p>
    <w:p w14:paraId="3D644D38" w14:textId="77777777" w:rsidR="00D46EF8" w:rsidRDefault="00D46EF8" w:rsidP="00630BE6">
      <w:pPr>
        <w:jc w:val="both"/>
      </w:pPr>
    </w:p>
    <w:p w14:paraId="4BF32F9D" w14:textId="77777777" w:rsidR="00D46EF8" w:rsidRDefault="00D46EF8" w:rsidP="00630BE6">
      <w:pPr>
        <w:jc w:val="both"/>
      </w:pPr>
      <w:r>
        <w:tab/>
      </w:r>
      <w:r w:rsidR="00A77FB6">
        <w:t xml:space="preserve">________________________________   </w:t>
      </w:r>
      <w:r>
        <w:tab/>
      </w:r>
      <w:r w:rsidR="00A77FB6">
        <w:t>_______________________________</w:t>
      </w:r>
    </w:p>
    <w:p w14:paraId="2C407767" w14:textId="168D939B" w:rsidR="00A77FB6" w:rsidRPr="00615284" w:rsidRDefault="00A77FB6" w:rsidP="00630BE6">
      <w:pPr>
        <w:jc w:val="both"/>
      </w:pPr>
      <w:r>
        <w:tab/>
        <w:t>Mayor</w:t>
      </w:r>
      <w:r>
        <w:tab/>
      </w:r>
      <w:r>
        <w:tab/>
      </w:r>
      <w:r>
        <w:tab/>
      </w:r>
      <w:r>
        <w:tab/>
      </w:r>
      <w:r>
        <w:tab/>
      </w:r>
      <w:r>
        <w:tab/>
        <w:t xml:space="preserve">Mayor </w:t>
      </w:r>
    </w:p>
    <w:sectPr w:rsidR="00A77FB6" w:rsidRPr="00615284" w:rsidSect="00A77FB6">
      <w:footerReference w:type="default" r:id="rId7"/>
      <w:pgSz w:w="12240" w:h="15840" w:code="1"/>
      <w:pgMar w:top="1440" w:right="1080" w:bottom="1440" w:left="108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B8D31" w14:textId="77777777" w:rsidR="00E548D8" w:rsidRDefault="00E548D8" w:rsidP="00D46EF8">
      <w:r>
        <w:separator/>
      </w:r>
    </w:p>
  </w:endnote>
  <w:endnote w:type="continuationSeparator" w:id="0">
    <w:p w14:paraId="7D500C7E" w14:textId="77777777" w:rsidR="00E548D8" w:rsidRDefault="00E548D8" w:rsidP="00D4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0C5F" w14:textId="77777777" w:rsidR="00D46EF8" w:rsidRDefault="00D46EF8" w:rsidP="00A77FB6">
    <w:pPr>
      <w:pStyle w:val="Footer"/>
    </w:pPr>
    <w:r>
      <w:t xml:space="preserve">Page </w:t>
    </w:r>
    <w:r>
      <w:fldChar w:fldCharType="begin"/>
    </w:r>
    <w:r>
      <w:instrText xml:space="preserve"> PAGE   \* MERGEFORMAT </w:instrText>
    </w:r>
    <w:r>
      <w:fldChar w:fldCharType="separate"/>
    </w:r>
    <w:r w:rsidR="00774762">
      <w:rPr>
        <w:noProof/>
      </w:rPr>
      <w:t>3</w:t>
    </w:r>
    <w:r>
      <w:rPr>
        <w:noProof/>
      </w:rPr>
      <w:fldChar w:fldCharType="end"/>
    </w:r>
  </w:p>
  <w:p w14:paraId="3B505F18" w14:textId="77777777" w:rsidR="00D46EF8" w:rsidRDefault="00D4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E27A0" w14:textId="77777777" w:rsidR="00E548D8" w:rsidRDefault="00E548D8" w:rsidP="00D46EF8">
      <w:r>
        <w:separator/>
      </w:r>
    </w:p>
  </w:footnote>
  <w:footnote w:type="continuationSeparator" w:id="0">
    <w:p w14:paraId="2E07C665" w14:textId="77777777" w:rsidR="00E548D8" w:rsidRDefault="00E548D8" w:rsidP="00D46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7C1"/>
    <w:multiLevelType w:val="hybridMultilevel"/>
    <w:tmpl w:val="8A8A7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6068B0">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04CC8"/>
    <w:multiLevelType w:val="hybridMultilevel"/>
    <w:tmpl w:val="64BCFDEC"/>
    <w:lvl w:ilvl="0" w:tplc="3B4C2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D15465"/>
    <w:multiLevelType w:val="hybridMultilevel"/>
    <w:tmpl w:val="7512AEB4"/>
    <w:lvl w:ilvl="0" w:tplc="357EA2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BFC2B81"/>
    <w:multiLevelType w:val="hybridMultilevel"/>
    <w:tmpl w:val="BE1004EC"/>
    <w:lvl w:ilvl="0" w:tplc="5C9AE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A97910"/>
    <w:multiLevelType w:val="hybridMultilevel"/>
    <w:tmpl w:val="9FBEC36E"/>
    <w:lvl w:ilvl="0" w:tplc="B3D0B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AD094E"/>
    <w:multiLevelType w:val="hybridMultilevel"/>
    <w:tmpl w:val="BE1242EA"/>
    <w:lvl w:ilvl="0" w:tplc="9E2A5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817EE8"/>
    <w:multiLevelType w:val="hybridMultilevel"/>
    <w:tmpl w:val="5C6E7006"/>
    <w:lvl w:ilvl="0" w:tplc="861EC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B371C7"/>
    <w:multiLevelType w:val="hybridMultilevel"/>
    <w:tmpl w:val="C0CE3C74"/>
    <w:lvl w:ilvl="0" w:tplc="DF00967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8" w15:restartNumberingAfterBreak="0">
    <w:nsid w:val="70C33794"/>
    <w:multiLevelType w:val="hybridMultilevel"/>
    <w:tmpl w:val="5B6E1728"/>
    <w:lvl w:ilvl="0" w:tplc="19FAE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B4B7B"/>
    <w:multiLevelType w:val="hybridMultilevel"/>
    <w:tmpl w:val="AE72EE0C"/>
    <w:lvl w:ilvl="0" w:tplc="85C67BCC">
      <w:start w:val="1"/>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7F"/>
    <w:rsid w:val="00085FC9"/>
    <w:rsid w:val="000935F4"/>
    <w:rsid w:val="000A239E"/>
    <w:rsid w:val="000A25B1"/>
    <w:rsid w:val="00125976"/>
    <w:rsid w:val="00132D6E"/>
    <w:rsid w:val="00141447"/>
    <w:rsid w:val="00142C35"/>
    <w:rsid w:val="001E7282"/>
    <w:rsid w:val="00256CCB"/>
    <w:rsid w:val="00263EEA"/>
    <w:rsid w:val="0027525A"/>
    <w:rsid w:val="00290802"/>
    <w:rsid w:val="002B5A2D"/>
    <w:rsid w:val="002D110F"/>
    <w:rsid w:val="00367C83"/>
    <w:rsid w:val="0037131E"/>
    <w:rsid w:val="003739CE"/>
    <w:rsid w:val="003A6D46"/>
    <w:rsid w:val="003E28A0"/>
    <w:rsid w:val="00404075"/>
    <w:rsid w:val="0044455C"/>
    <w:rsid w:val="004642DC"/>
    <w:rsid w:val="00470338"/>
    <w:rsid w:val="00472321"/>
    <w:rsid w:val="00474B8D"/>
    <w:rsid w:val="004865FA"/>
    <w:rsid w:val="005452CA"/>
    <w:rsid w:val="00547ACF"/>
    <w:rsid w:val="00555FD6"/>
    <w:rsid w:val="00595D84"/>
    <w:rsid w:val="00605FDD"/>
    <w:rsid w:val="00610CAE"/>
    <w:rsid w:val="00615284"/>
    <w:rsid w:val="00630BE6"/>
    <w:rsid w:val="00680545"/>
    <w:rsid w:val="006E3CC5"/>
    <w:rsid w:val="00707178"/>
    <w:rsid w:val="00722C30"/>
    <w:rsid w:val="00774762"/>
    <w:rsid w:val="007822EA"/>
    <w:rsid w:val="00796CBE"/>
    <w:rsid w:val="0079776B"/>
    <w:rsid w:val="007C2371"/>
    <w:rsid w:val="007C4481"/>
    <w:rsid w:val="00884E3F"/>
    <w:rsid w:val="008B7C63"/>
    <w:rsid w:val="008C2574"/>
    <w:rsid w:val="00912603"/>
    <w:rsid w:val="009E41B1"/>
    <w:rsid w:val="009F1177"/>
    <w:rsid w:val="009F651D"/>
    <w:rsid w:val="00A06983"/>
    <w:rsid w:val="00A22457"/>
    <w:rsid w:val="00A72450"/>
    <w:rsid w:val="00A77FB6"/>
    <w:rsid w:val="00B01EFC"/>
    <w:rsid w:val="00B7597F"/>
    <w:rsid w:val="00B909D5"/>
    <w:rsid w:val="00BF1CC7"/>
    <w:rsid w:val="00C9176C"/>
    <w:rsid w:val="00C968F4"/>
    <w:rsid w:val="00CC74CC"/>
    <w:rsid w:val="00D46EF8"/>
    <w:rsid w:val="00D50100"/>
    <w:rsid w:val="00D64AF8"/>
    <w:rsid w:val="00D84AE2"/>
    <w:rsid w:val="00DD694E"/>
    <w:rsid w:val="00E33A74"/>
    <w:rsid w:val="00E548D8"/>
    <w:rsid w:val="00ED5E79"/>
    <w:rsid w:val="00EE2CCF"/>
    <w:rsid w:val="00EE2E5D"/>
    <w:rsid w:val="00F923A5"/>
    <w:rsid w:val="00FE0616"/>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BAA58"/>
  <w15:docId w15:val="{0BE01AC1-40CF-4283-A49A-9F61F17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2C35"/>
    <w:pPr>
      <w:framePr w:w="7920" w:h="1980" w:hRule="exact" w:hSpace="180" w:wrap="auto" w:hAnchor="page" w:xAlign="center" w:yAlign="bottom"/>
      <w:ind w:left="2880"/>
    </w:pPr>
    <w:rPr>
      <w:rFonts w:cs="Arial"/>
      <w:b/>
      <w:sz w:val="28"/>
    </w:rPr>
  </w:style>
  <w:style w:type="paragraph" w:styleId="EnvelopeReturn">
    <w:name w:val="envelope return"/>
    <w:basedOn w:val="Normal"/>
    <w:rsid w:val="00B909D5"/>
    <w:rPr>
      <w:rFonts w:eastAsiaTheme="majorEastAsia" w:cstheme="majorBidi"/>
      <w:szCs w:val="20"/>
    </w:rPr>
  </w:style>
  <w:style w:type="paragraph" w:styleId="ListParagraph">
    <w:name w:val="List Paragraph"/>
    <w:basedOn w:val="Normal"/>
    <w:uiPriority w:val="34"/>
    <w:qFormat/>
    <w:rsid w:val="0037131E"/>
    <w:pPr>
      <w:ind w:left="720"/>
      <w:contextualSpacing/>
    </w:pPr>
  </w:style>
  <w:style w:type="paragraph" w:styleId="Header">
    <w:name w:val="header"/>
    <w:basedOn w:val="Normal"/>
    <w:link w:val="HeaderChar"/>
    <w:rsid w:val="00D46EF8"/>
    <w:pPr>
      <w:tabs>
        <w:tab w:val="center" w:pos="4680"/>
        <w:tab w:val="right" w:pos="9360"/>
      </w:tabs>
    </w:pPr>
  </w:style>
  <w:style w:type="character" w:customStyle="1" w:styleId="HeaderChar">
    <w:name w:val="Header Char"/>
    <w:basedOn w:val="DefaultParagraphFont"/>
    <w:link w:val="Header"/>
    <w:rsid w:val="00D46EF8"/>
    <w:rPr>
      <w:color w:val="000000"/>
      <w:sz w:val="24"/>
      <w:szCs w:val="24"/>
    </w:rPr>
  </w:style>
  <w:style w:type="paragraph" w:styleId="Footer">
    <w:name w:val="footer"/>
    <w:basedOn w:val="Normal"/>
    <w:link w:val="FooterChar"/>
    <w:uiPriority w:val="99"/>
    <w:rsid w:val="00D46EF8"/>
    <w:pPr>
      <w:tabs>
        <w:tab w:val="center" w:pos="4680"/>
        <w:tab w:val="right" w:pos="9360"/>
      </w:tabs>
    </w:pPr>
  </w:style>
  <w:style w:type="character" w:customStyle="1" w:styleId="FooterChar">
    <w:name w:val="Footer Char"/>
    <w:basedOn w:val="DefaultParagraphFont"/>
    <w:link w:val="Footer"/>
    <w:uiPriority w:val="99"/>
    <w:rsid w:val="00D46EF8"/>
    <w:rPr>
      <w:color w:val="000000"/>
      <w:sz w:val="24"/>
      <w:szCs w:val="24"/>
    </w:rPr>
  </w:style>
  <w:style w:type="paragraph" w:styleId="BalloonText">
    <w:name w:val="Balloon Text"/>
    <w:basedOn w:val="Normal"/>
    <w:link w:val="BalloonTextChar"/>
    <w:rsid w:val="00D46EF8"/>
    <w:rPr>
      <w:rFonts w:ascii="Tahoma" w:hAnsi="Tahoma" w:cs="Tahoma"/>
      <w:sz w:val="16"/>
      <w:szCs w:val="16"/>
    </w:rPr>
  </w:style>
  <w:style w:type="character" w:customStyle="1" w:styleId="BalloonTextChar">
    <w:name w:val="Balloon Text Char"/>
    <w:basedOn w:val="DefaultParagraphFont"/>
    <w:link w:val="BalloonText"/>
    <w:rsid w:val="00D46EF8"/>
    <w:rPr>
      <w:rFonts w:ascii="Tahoma" w:hAnsi="Tahoma" w:cs="Tahoma"/>
      <w:color w:val="000000"/>
      <w:sz w:val="16"/>
      <w:szCs w:val="16"/>
    </w:rPr>
  </w:style>
  <w:style w:type="character" w:styleId="CommentReference">
    <w:name w:val="annotation reference"/>
    <w:basedOn w:val="DefaultParagraphFont"/>
    <w:semiHidden/>
    <w:unhideWhenUsed/>
    <w:rsid w:val="00367C83"/>
    <w:rPr>
      <w:sz w:val="16"/>
      <w:szCs w:val="16"/>
    </w:rPr>
  </w:style>
  <w:style w:type="paragraph" w:styleId="CommentText">
    <w:name w:val="annotation text"/>
    <w:basedOn w:val="Normal"/>
    <w:link w:val="CommentTextChar"/>
    <w:semiHidden/>
    <w:unhideWhenUsed/>
    <w:rsid w:val="00367C83"/>
    <w:rPr>
      <w:sz w:val="20"/>
      <w:szCs w:val="20"/>
    </w:rPr>
  </w:style>
  <w:style w:type="character" w:customStyle="1" w:styleId="CommentTextChar">
    <w:name w:val="Comment Text Char"/>
    <w:basedOn w:val="DefaultParagraphFont"/>
    <w:link w:val="CommentText"/>
    <w:semiHidden/>
    <w:rsid w:val="00367C83"/>
    <w:rPr>
      <w:color w:val="000000"/>
    </w:rPr>
  </w:style>
  <w:style w:type="paragraph" w:styleId="CommentSubject">
    <w:name w:val="annotation subject"/>
    <w:basedOn w:val="CommentText"/>
    <w:next w:val="CommentText"/>
    <w:link w:val="CommentSubjectChar"/>
    <w:semiHidden/>
    <w:unhideWhenUsed/>
    <w:rsid w:val="00367C83"/>
    <w:rPr>
      <w:b/>
      <w:bCs/>
    </w:rPr>
  </w:style>
  <w:style w:type="character" w:customStyle="1" w:styleId="CommentSubjectChar">
    <w:name w:val="Comment Subject Char"/>
    <w:basedOn w:val="CommentTextChar"/>
    <w:link w:val="CommentSubject"/>
    <w:semiHidden/>
    <w:rsid w:val="00367C83"/>
    <w:rPr>
      <w:b/>
      <w:bCs/>
      <w:color w:val="000000"/>
    </w:rPr>
  </w:style>
  <w:style w:type="paragraph" w:customStyle="1" w:styleId="p1">
    <w:name w:val="p1"/>
    <w:basedOn w:val="Normal"/>
    <w:rsid w:val="0027525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7124">
      <w:bodyDiv w:val="1"/>
      <w:marLeft w:val="0"/>
      <w:marRight w:val="0"/>
      <w:marTop w:val="0"/>
      <w:marBottom w:val="0"/>
      <w:divBdr>
        <w:top w:val="none" w:sz="0" w:space="0" w:color="auto"/>
        <w:left w:val="none" w:sz="0" w:space="0" w:color="auto"/>
        <w:bottom w:val="none" w:sz="0" w:space="0" w:color="auto"/>
        <w:right w:val="none" w:sz="0" w:space="0" w:color="auto"/>
      </w:divBdr>
    </w:div>
    <w:div w:id="356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Skip Urling</dc:creator>
  <cp:lastModifiedBy>Clerk</cp:lastModifiedBy>
  <cp:revision>2</cp:revision>
  <cp:lastPrinted>2016-06-21T17:30:00Z</cp:lastPrinted>
  <dcterms:created xsi:type="dcterms:W3CDTF">2016-08-15T21:59:00Z</dcterms:created>
  <dcterms:modified xsi:type="dcterms:W3CDTF">2016-08-15T21:59:00Z</dcterms:modified>
</cp:coreProperties>
</file>