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9C3E" w14:textId="77777777" w:rsidR="00090BEA" w:rsidRPr="00BA766C" w:rsidRDefault="00090BEA" w:rsidP="00A47E34">
      <w:pPr>
        <w:jc w:val="center"/>
        <w:rPr>
          <w:b/>
        </w:rPr>
      </w:pPr>
      <w:r w:rsidRPr="00BA766C">
        <w:rPr>
          <w:b/>
        </w:rPr>
        <w:t>PLANNING AND ZONING AGENDA</w:t>
      </w:r>
    </w:p>
    <w:p w14:paraId="39FACE0A" w14:textId="7054B04E" w:rsidR="00090BEA" w:rsidRPr="00BA766C" w:rsidRDefault="008654B9" w:rsidP="00A47E34">
      <w:pPr>
        <w:jc w:val="center"/>
        <w:rPr>
          <w:b/>
        </w:rPr>
      </w:pPr>
      <w:r>
        <w:rPr>
          <w:b/>
        </w:rPr>
        <w:t>March 1</w:t>
      </w:r>
      <w:r w:rsidR="006E7B6F">
        <w:rPr>
          <w:b/>
        </w:rPr>
        <w:t>, 202</w:t>
      </w:r>
      <w:r w:rsidR="005D6646">
        <w:rPr>
          <w:b/>
        </w:rPr>
        <w:t>3</w:t>
      </w:r>
      <w:r w:rsidR="00911160" w:rsidRPr="00BA766C">
        <w:rPr>
          <w:b/>
        </w:rPr>
        <w:t xml:space="preserve"> @ </w:t>
      </w:r>
      <w:r w:rsidR="00EB0593" w:rsidRPr="00BA766C">
        <w:rPr>
          <w:b/>
        </w:rPr>
        <w:t>5</w:t>
      </w:r>
      <w:r w:rsidR="00911160" w:rsidRPr="00BA766C">
        <w:rPr>
          <w:b/>
        </w:rPr>
        <w:t>:00</w:t>
      </w:r>
      <w:r w:rsidR="000534D0" w:rsidRPr="00BA766C">
        <w:rPr>
          <w:b/>
        </w:rPr>
        <w:t xml:space="preserve"> </w:t>
      </w:r>
      <w:r w:rsidR="00911160" w:rsidRPr="00BA766C">
        <w:rPr>
          <w:b/>
        </w:rPr>
        <w:t>pm</w:t>
      </w:r>
    </w:p>
    <w:p w14:paraId="65BF3577" w14:textId="77777777" w:rsidR="00090BEA" w:rsidRPr="00BA766C" w:rsidRDefault="00090BEA" w:rsidP="00A47E34">
      <w:pPr>
        <w:jc w:val="center"/>
        <w:rPr>
          <w:b/>
        </w:rPr>
      </w:pPr>
      <w:r w:rsidRPr="00BA766C">
        <w:rPr>
          <w:b/>
        </w:rPr>
        <w:t>Lake Ozark City Hall</w:t>
      </w:r>
    </w:p>
    <w:p w14:paraId="7372FC48" w14:textId="77777777" w:rsidR="00D27BE1" w:rsidRDefault="00D27BE1" w:rsidP="00A47E34">
      <w:pPr>
        <w:jc w:val="center"/>
        <w:rPr>
          <w:b/>
        </w:rPr>
      </w:pPr>
    </w:p>
    <w:p w14:paraId="1D453F22" w14:textId="77777777" w:rsidR="00E72FD3" w:rsidRPr="00BA766C" w:rsidRDefault="00D27BE1" w:rsidP="00A47E34">
      <w:pPr>
        <w:jc w:val="center"/>
        <w:rPr>
          <w:b/>
        </w:rPr>
      </w:pPr>
      <w:r>
        <w:rPr>
          <w:b/>
        </w:rPr>
        <w:t>AGENDA</w:t>
      </w:r>
    </w:p>
    <w:p w14:paraId="3369ECE0" w14:textId="7AE60C66" w:rsidR="00617650" w:rsidRDefault="00617650" w:rsidP="00A47E34">
      <w:pPr>
        <w:rPr>
          <w:b/>
          <w:sz w:val="22"/>
          <w:szCs w:val="22"/>
          <w:u w:val="single"/>
        </w:rPr>
      </w:pPr>
    </w:p>
    <w:p w14:paraId="66769A17" w14:textId="77777777" w:rsidR="00A22E74" w:rsidRPr="000E2321" w:rsidRDefault="00A22E74" w:rsidP="00A47E34">
      <w:pPr>
        <w:rPr>
          <w:b/>
          <w:sz w:val="22"/>
          <w:szCs w:val="22"/>
          <w:u w:val="single"/>
        </w:rPr>
      </w:pPr>
    </w:p>
    <w:p w14:paraId="01B1166F" w14:textId="77777777" w:rsidR="00090BEA" w:rsidRPr="000E2321" w:rsidRDefault="00090BEA" w:rsidP="00A47E34">
      <w:pPr>
        <w:rPr>
          <w:b/>
          <w:sz w:val="22"/>
          <w:szCs w:val="22"/>
          <w:u w:val="single"/>
        </w:rPr>
      </w:pPr>
      <w:r w:rsidRPr="000E2321">
        <w:rPr>
          <w:b/>
          <w:sz w:val="22"/>
          <w:szCs w:val="22"/>
          <w:u w:val="single"/>
        </w:rPr>
        <w:t>MEMBERS:</w:t>
      </w:r>
    </w:p>
    <w:p w14:paraId="01B657A0" w14:textId="77777777" w:rsidR="00524C14" w:rsidRPr="000E2321" w:rsidRDefault="00524C14" w:rsidP="00A47E34">
      <w:pPr>
        <w:rPr>
          <w:b/>
          <w:sz w:val="22"/>
          <w:szCs w:val="22"/>
          <w:u w:val="single"/>
        </w:rPr>
      </w:pPr>
    </w:p>
    <w:p w14:paraId="71434A4D" w14:textId="77777777" w:rsidR="006E7B6F" w:rsidRPr="000E2321" w:rsidRDefault="006E7B6F" w:rsidP="006E7B6F">
      <w:pPr>
        <w:ind w:left="360"/>
        <w:rPr>
          <w:sz w:val="22"/>
          <w:szCs w:val="22"/>
        </w:rPr>
      </w:pPr>
      <w:r w:rsidRPr="000E2321">
        <w:rPr>
          <w:sz w:val="22"/>
          <w:szCs w:val="22"/>
        </w:rPr>
        <w:t>Chairman, Margaret Davis</w:t>
      </w:r>
    </w:p>
    <w:p w14:paraId="3D865A6B" w14:textId="4D2642AE" w:rsidR="006E7B6F" w:rsidRPr="000E2321" w:rsidRDefault="006E7B6F" w:rsidP="006E7B6F">
      <w:pPr>
        <w:ind w:left="360"/>
        <w:rPr>
          <w:sz w:val="22"/>
          <w:szCs w:val="22"/>
        </w:rPr>
      </w:pPr>
      <w:r w:rsidRPr="00A22E74">
        <w:rPr>
          <w:sz w:val="22"/>
          <w:szCs w:val="22"/>
        </w:rPr>
        <w:t>Vice Chairman/ Secretary</w:t>
      </w:r>
      <w:r w:rsidR="00A22E74" w:rsidRPr="00A22E74">
        <w:rPr>
          <w:sz w:val="22"/>
          <w:szCs w:val="22"/>
        </w:rPr>
        <w:t>, Mike Kolar</w:t>
      </w:r>
    </w:p>
    <w:p w14:paraId="66478AD1" w14:textId="77777777" w:rsidR="006E7B6F" w:rsidRPr="000E2321" w:rsidRDefault="006E7B6F" w:rsidP="006E7B6F">
      <w:pPr>
        <w:ind w:left="360"/>
        <w:rPr>
          <w:sz w:val="22"/>
          <w:szCs w:val="22"/>
        </w:rPr>
      </w:pPr>
      <w:r w:rsidRPr="000E2321">
        <w:rPr>
          <w:sz w:val="22"/>
          <w:szCs w:val="22"/>
        </w:rPr>
        <w:t>Alderman, Matt Wright</w:t>
      </w:r>
    </w:p>
    <w:p w14:paraId="61A56CDC" w14:textId="77777777" w:rsidR="006E7B6F" w:rsidRPr="000E2321" w:rsidRDefault="006E7B6F" w:rsidP="006E7B6F">
      <w:pPr>
        <w:ind w:left="360"/>
        <w:rPr>
          <w:sz w:val="22"/>
          <w:szCs w:val="22"/>
        </w:rPr>
      </w:pPr>
      <w:r w:rsidRPr="000E2321">
        <w:rPr>
          <w:sz w:val="22"/>
          <w:szCs w:val="22"/>
        </w:rPr>
        <w:t>Commissioner, Ethan Shackelford</w:t>
      </w:r>
    </w:p>
    <w:p w14:paraId="2869F864" w14:textId="77777777" w:rsidR="006E7B6F" w:rsidRPr="000E2321" w:rsidRDefault="006E7B6F" w:rsidP="006E7B6F">
      <w:pPr>
        <w:ind w:left="360"/>
        <w:rPr>
          <w:sz w:val="22"/>
          <w:szCs w:val="22"/>
        </w:rPr>
      </w:pPr>
      <w:r w:rsidRPr="000E2321">
        <w:rPr>
          <w:sz w:val="22"/>
          <w:szCs w:val="22"/>
        </w:rPr>
        <w:t>Commissioner, Mike Otten</w:t>
      </w:r>
    </w:p>
    <w:p w14:paraId="046AE495" w14:textId="4263466E" w:rsidR="006E7B6F" w:rsidRDefault="006E7B6F" w:rsidP="006E7B6F">
      <w:pPr>
        <w:ind w:left="360"/>
        <w:rPr>
          <w:sz w:val="22"/>
          <w:szCs w:val="22"/>
        </w:rPr>
      </w:pPr>
      <w:r w:rsidRPr="000E2321">
        <w:rPr>
          <w:sz w:val="22"/>
          <w:szCs w:val="22"/>
        </w:rPr>
        <w:t>Commissioner, Ken Albers</w:t>
      </w:r>
    </w:p>
    <w:p w14:paraId="7591C8BE" w14:textId="3BD7AE07" w:rsidR="006D0D76" w:rsidRPr="000E2321" w:rsidRDefault="006D0D76" w:rsidP="006E7B6F">
      <w:pPr>
        <w:ind w:left="360"/>
        <w:rPr>
          <w:sz w:val="22"/>
          <w:szCs w:val="22"/>
        </w:rPr>
      </w:pPr>
      <w:r>
        <w:rPr>
          <w:sz w:val="22"/>
          <w:szCs w:val="22"/>
        </w:rPr>
        <w:t>Commissioner, Matt Krantz</w:t>
      </w:r>
    </w:p>
    <w:p w14:paraId="13CFC9DA" w14:textId="77777777" w:rsidR="006E7B6F" w:rsidRPr="000E2321" w:rsidRDefault="006E7B6F" w:rsidP="006E7B6F">
      <w:pPr>
        <w:ind w:left="360"/>
        <w:rPr>
          <w:sz w:val="22"/>
          <w:szCs w:val="22"/>
        </w:rPr>
      </w:pPr>
      <w:r w:rsidRPr="000E2321">
        <w:rPr>
          <w:sz w:val="22"/>
          <w:szCs w:val="22"/>
        </w:rPr>
        <w:t>Mayor, Dennis Newberry</w:t>
      </w:r>
    </w:p>
    <w:p w14:paraId="257F59A2" w14:textId="77777777" w:rsidR="006E7B6F" w:rsidRPr="000E2321" w:rsidRDefault="006E7B6F" w:rsidP="006E7B6F">
      <w:pPr>
        <w:ind w:left="360"/>
        <w:rPr>
          <w:sz w:val="22"/>
          <w:szCs w:val="22"/>
        </w:rPr>
      </w:pPr>
      <w:r w:rsidRPr="000E2321">
        <w:rPr>
          <w:sz w:val="22"/>
          <w:szCs w:val="22"/>
        </w:rPr>
        <w:t>City Attorney, Christopher Rohrer</w:t>
      </w:r>
    </w:p>
    <w:p w14:paraId="219E607D" w14:textId="63E1D40F" w:rsidR="006E7B6F" w:rsidRPr="000E2321" w:rsidRDefault="006E7B6F" w:rsidP="006E7B6F">
      <w:pPr>
        <w:ind w:left="360"/>
        <w:rPr>
          <w:sz w:val="22"/>
          <w:szCs w:val="22"/>
        </w:rPr>
      </w:pPr>
      <w:r w:rsidRPr="000E2321">
        <w:rPr>
          <w:sz w:val="22"/>
          <w:szCs w:val="22"/>
        </w:rPr>
        <w:t>City Administrator, Harrison Fry</w:t>
      </w:r>
    </w:p>
    <w:p w14:paraId="484625BA" w14:textId="77777777" w:rsidR="00A22E74" w:rsidRDefault="00A22E74" w:rsidP="00A47E34">
      <w:pPr>
        <w:rPr>
          <w:sz w:val="22"/>
          <w:szCs w:val="22"/>
        </w:rPr>
      </w:pPr>
    </w:p>
    <w:p w14:paraId="0D5732D8" w14:textId="77777777" w:rsidR="00C4637D" w:rsidRPr="000E2321" w:rsidRDefault="00090BEA" w:rsidP="00A47E34">
      <w:pPr>
        <w:rPr>
          <w:b/>
          <w:sz w:val="22"/>
          <w:szCs w:val="22"/>
        </w:rPr>
      </w:pPr>
      <w:r w:rsidRPr="000E2321">
        <w:rPr>
          <w:b/>
          <w:sz w:val="22"/>
          <w:szCs w:val="22"/>
        </w:rPr>
        <w:t>CALL TO ORDER</w:t>
      </w:r>
    </w:p>
    <w:p w14:paraId="27EFCDC0" w14:textId="77777777" w:rsidR="00A22E74" w:rsidRDefault="00A22E74" w:rsidP="00A47E34">
      <w:pPr>
        <w:rPr>
          <w:b/>
          <w:sz w:val="22"/>
          <w:szCs w:val="22"/>
        </w:rPr>
      </w:pPr>
    </w:p>
    <w:p w14:paraId="54119217" w14:textId="77777777" w:rsidR="007C66A3" w:rsidRPr="000E2321" w:rsidRDefault="007C66A3" w:rsidP="00A47E34">
      <w:pPr>
        <w:rPr>
          <w:b/>
          <w:sz w:val="22"/>
          <w:szCs w:val="22"/>
        </w:rPr>
      </w:pPr>
      <w:r w:rsidRPr="000E2321">
        <w:rPr>
          <w:b/>
          <w:sz w:val="22"/>
          <w:szCs w:val="22"/>
        </w:rPr>
        <w:t>ROLL CALL</w:t>
      </w:r>
    </w:p>
    <w:p w14:paraId="7B4A1AE4" w14:textId="77777777" w:rsidR="00A22E74" w:rsidRDefault="00A22E74" w:rsidP="00A47E34">
      <w:pPr>
        <w:rPr>
          <w:b/>
          <w:sz w:val="22"/>
          <w:szCs w:val="22"/>
        </w:rPr>
      </w:pPr>
    </w:p>
    <w:p w14:paraId="47784452" w14:textId="4CADA2FC" w:rsidR="00C4637D" w:rsidRPr="000E2321" w:rsidRDefault="00090BEA" w:rsidP="00A47E34">
      <w:pPr>
        <w:rPr>
          <w:sz w:val="22"/>
          <w:szCs w:val="22"/>
        </w:rPr>
      </w:pPr>
      <w:r w:rsidRPr="000E2321">
        <w:rPr>
          <w:b/>
          <w:sz w:val="22"/>
          <w:szCs w:val="22"/>
        </w:rPr>
        <w:t>A</w:t>
      </w:r>
      <w:r w:rsidR="00EB0593" w:rsidRPr="000E2321">
        <w:rPr>
          <w:b/>
          <w:sz w:val="22"/>
          <w:szCs w:val="22"/>
        </w:rPr>
        <w:t>P</w:t>
      </w:r>
      <w:r w:rsidR="000534D0" w:rsidRPr="000E2321">
        <w:rPr>
          <w:b/>
          <w:sz w:val="22"/>
          <w:szCs w:val="22"/>
        </w:rPr>
        <w:t>P</w:t>
      </w:r>
      <w:r w:rsidR="00EB0593" w:rsidRPr="000E2321">
        <w:rPr>
          <w:b/>
          <w:sz w:val="22"/>
          <w:szCs w:val="22"/>
        </w:rPr>
        <w:t xml:space="preserve">ROVAL OF </w:t>
      </w:r>
      <w:r w:rsidRPr="000E2321">
        <w:rPr>
          <w:b/>
          <w:sz w:val="22"/>
          <w:szCs w:val="22"/>
        </w:rPr>
        <w:t>MINUTES:</w:t>
      </w:r>
      <w:r w:rsidR="000534D0" w:rsidRPr="000E2321">
        <w:rPr>
          <w:sz w:val="22"/>
          <w:szCs w:val="22"/>
        </w:rPr>
        <w:t xml:space="preserve">  </w:t>
      </w:r>
      <w:r w:rsidR="008654B9">
        <w:rPr>
          <w:sz w:val="22"/>
          <w:szCs w:val="22"/>
        </w:rPr>
        <w:t>February 8</w:t>
      </w:r>
      <w:r w:rsidR="006E7B6F" w:rsidRPr="000E2321">
        <w:rPr>
          <w:sz w:val="22"/>
          <w:szCs w:val="22"/>
        </w:rPr>
        <w:t>, 202</w:t>
      </w:r>
      <w:r w:rsidR="008654B9">
        <w:rPr>
          <w:sz w:val="22"/>
          <w:szCs w:val="22"/>
        </w:rPr>
        <w:t>3</w:t>
      </w:r>
      <w:r w:rsidR="002B6DF0">
        <w:rPr>
          <w:sz w:val="22"/>
          <w:szCs w:val="22"/>
        </w:rPr>
        <w:t xml:space="preserve">, </w:t>
      </w:r>
      <w:r w:rsidR="00D20148" w:rsidRPr="000E2321">
        <w:rPr>
          <w:sz w:val="22"/>
          <w:szCs w:val="22"/>
        </w:rPr>
        <w:t>Regular</w:t>
      </w:r>
      <w:r w:rsidRPr="000E2321">
        <w:rPr>
          <w:sz w:val="22"/>
          <w:szCs w:val="22"/>
        </w:rPr>
        <w:t xml:space="preserve"> Meeting</w:t>
      </w:r>
      <w:r w:rsidR="00F069E9" w:rsidRPr="000E2321">
        <w:rPr>
          <w:sz w:val="22"/>
          <w:szCs w:val="22"/>
        </w:rPr>
        <w:t>.</w:t>
      </w:r>
      <w:r w:rsidR="005D6646">
        <w:rPr>
          <w:sz w:val="22"/>
          <w:szCs w:val="22"/>
        </w:rPr>
        <w:t xml:space="preserve"> (January meeting was cancelled</w:t>
      </w:r>
      <w:r w:rsidR="008654B9">
        <w:rPr>
          <w:sz w:val="22"/>
          <w:szCs w:val="22"/>
        </w:rPr>
        <w:t xml:space="preserve"> and February 1 meeting was moved</w:t>
      </w:r>
      <w:r w:rsidR="005D6646">
        <w:rPr>
          <w:sz w:val="22"/>
          <w:szCs w:val="22"/>
        </w:rPr>
        <w:t>.)</w:t>
      </w:r>
    </w:p>
    <w:p w14:paraId="64E482CA" w14:textId="77777777" w:rsidR="00A22E74" w:rsidRDefault="00A22E74" w:rsidP="00A47E34">
      <w:pPr>
        <w:rPr>
          <w:sz w:val="22"/>
          <w:szCs w:val="22"/>
        </w:rPr>
      </w:pPr>
    </w:p>
    <w:p w14:paraId="55028BAA" w14:textId="77777777" w:rsidR="00DB73BF" w:rsidRPr="000E2321" w:rsidRDefault="00DB73BF" w:rsidP="00A47E34">
      <w:pPr>
        <w:jc w:val="both"/>
        <w:rPr>
          <w:sz w:val="22"/>
          <w:szCs w:val="22"/>
        </w:rPr>
      </w:pPr>
      <w:r w:rsidRPr="000E2321">
        <w:rPr>
          <w:b/>
          <w:sz w:val="22"/>
          <w:szCs w:val="22"/>
        </w:rPr>
        <w:t>OPEN FORUM:</w:t>
      </w:r>
      <w:r w:rsidRPr="000E2321">
        <w:rPr>
          <w:sz w:val="22"/>
          <w:szCs w:val="22"/>
        </w:rPr>
        <w:t xml:space="preserve">  This time is set aside for the Public to address the P &amp; Z Commission.  The P &amp; Z Commission cannot take action on any item not listed on the Agenda, but do welcome and value input and feedback from the public.  Speakers will be restricted to three minutes for non-agenda items; five minutes for agenda items unless otherwise permitted.  Minutes may not be donated or transferred from one speaker to another.</w:t>
      </w:r>
    </w:p>
    <w:p w14:paraId="4A9547AE" w14:textId="77777777" w:rsidR="00A22E74" w:rsidRPr="000E2321" w:rsidRDefault="00A22E74" w:rsidP="00A47E34">
      <w:pPr>
        <w:rPr>
          <w:sz w:val="22"/>
          <w:szCs w:val="22"/>
        </w:rPr>
      </w:pPr>
    </w:p>
    <w:p w14:paraId="7DF73E21" w14:textId="3BC6EA02" w:rsidR="00C4637D" w:rsidRPr="000E2321" w:rsidRDefault="00090BEA" w:rsidP="004549F5">
      <w:pPr>
        <w:tabs>
          <w:tab w:val="left" w:pos="1890"/>
        </w:tabs>
        <w:rPr>
          <w:b/>
          <w:sz w:val="22"/>
          <w:szCs w:val="22"/>
        </w:rPr>
      </w:pPr>
      <w:r w:rsidRPr="000E2321">
        <w:rPr>
          <w:b/>
          <w:sz w:val="22"/>
          <w:szCs w:val="22"/>
        </w:rPr>
        <w:t>STAFF REPORT:</w:t>
      </w:r>
      <w:r w:rsidR="004549F5" w:rsidRPr="000E2321">
        <w:rPr>
          <w:b/>
          <w:sz w:val="22"/>
          <w:szCs w:val="22"/>
        </w:rPr>
        <w:tab/>
      </w:r>
      <w:r w:rsidR="00E4733B">
        <w:rPr>
          <w:sz w:val="22"/>
          <w:szCs w:val="22"/>
        </w:rPr>
        <w:t>Written.</w:t>
      </w:r>
    </w:p>
    <w:p w14:paraId="56CAFC5D" w14:textId="77777777" w:rsidR="00A22E74" w:rsidRDefault="00A22E74" w:rsidP="00A22E74">
      <w:pPr>
        <w:pStyle w:val="ListParagraph"/>
        <w:ind w:left="0"/>
        <w:rPr>
          <w:b/>
          <w:sz w:val="22"/>
          <w:szCs w:val="22"/>
        </w:rPr>
      </w:pPr>
    </w:p>
    <w:p w14:paraId="4AFAD21A" w14:textId="5857B409" w:rsidR="00B96738" w:rsidRPr="000E2321" w:rsidRDefault="00B96738" w:rsidP="004549F5">
      <w:pPr>
        <w:tabs>
          <w:tab w:val="left" w:pos="1890"/>
        </w:tabs>
        <w:rPr>
          <w:sz w:val="22"/>
          <w:szCs w:val="22"/>
        </w:rPr>
      </w:pPr>
      <w:r w:rsidRPr="000E2321">
        <w:rPr>
          <w:b/>
          <w:sz w:val="22"/>
          <w:szCs w:val="22"/>
        </w:rPr>
        <w:t>OLD BUSINESS:</w:t>
      </w:r>
      <w:r w:rsidR="004549F5" w:rsidRPr="000E2321">
        <w:rPr>
          <w:b/>
          <w:sz w:val="22"/>
          <w:szCs w:val="22"/>
        </w:rPr>
        <w:tab/>
      </w:r>
      <w:r w:rsidR="006F600A">
        <w:rPr>
          <w:sz w:val="22"/>
          <w:szCs w:val="22"/>
        </w:rPr>
        <w:t>None at this time</w:t>
      </w:r>
      <w:r w:rsidRPr="000E2321">
        <w:rPr>
          <w:sz w:val="22"/>
          <w:szCs w:val="22"/>
        </w:rPr>
        <w:t>.</w:t>
      </w:r>
    </w:p>
    <w:p w14:paraId="62B78B95" w14:textId="77777777" w:rsidR="00A22E74" w:rsidRDefault="00A22E74" w:rsidP="00A22E74">
      <w:pPr>
        <w:jc w:val="both"/>
        <w:rPr>
          <w:b/>
          <w:sz w:val="22"/>
          <w:szCs w:val="22"/>
        </w:rPr>
      </w:pPr>
    </w:p>
    <w:p w14:paraId="02A6CC4F" w14:textId="0170E2C0" w:rsidR="00A22E74" w:rsidRPr="000E2321" w:rsidRDefault="00A22E74" w:rsidP="00A22E74">
      <w:pPr>
        <w:jc w:val="both"/>
        <w:rPr>
          <w:sz w:val="22"/>
          <w:szCs w:val="22"/>
        </w:rPr>
      </w:pPr>
      <w:r w:rsidRPr="000E2321">
        <w:rPr>
          <w:b/>
          <w:sz w:val="22"/>
          <w:szCs w:val="22"/>
        </w:rPr>
        <w:t xml:space="preserve">OPEN PUBLIC HEARING:  </w:t>
      </w:r>
      <w:r w:rsidRPr="000E2321">
        <w:rPr>
          <w:sz w:val="22"/>
          <w:szCs w:val="22"/>
        </w:rPr>
        <w:t>The Planning and Zoning Board cannot take action on any item not listed on the Agenda, but do welcome and value input and feedback from the public.  Speakers will be restricted to five minutes for agenda items unless otherwise permitted.  Minutes may not be donated or transferred from one speaker to another.</w:t>
      </w:r>
    </w:p>
    <w:p w14:paraId="53F8A08E" w14:textId="77777777" w:rsidR="00A22E74" w:rsidRPr="000E2321" w:rsidRDefault="00A22E74" w:rsidP="00A22E74">
      <w:pPr>
        <w:rPr>
          <w:b/>
          <w:sz w:val="22"/>
          <w:szCs w:val="22"/>
        </w:rPr>
      </w:pPr>
    </w:p>
    <w:p w14:paraId="043447BA" w14:textId="0FE206D1" w:rsidR="00A22E74" w:rsidRDefault="00A22E74" w:rsidP="00A22E74">
      <w:pPr>
        <w:pStyle w:val="ListParagraph"/>
        <w:numPr>
          <w:ilvl w:val="0"/>
          <w:numId w:val="27"/>
        </w:numPr>
        <w:ind w:left="720"/>
        <w:jc w:val="both"/>
        <w:rPr>
          <w:sz w:val="22"/>
          <w:szCs w:val="22"/>
        </w:rPr>
      </w:pPr>
      <w:r w:rsidRPr="000E2321">
        <w:rPr>
          <w:sz w:val="22"/>
          <w:szCs w:val="22"/>
        </w:rPr>
        <w:t xml:space="preserve">Discussion and action regarding </w:t>
      </w:r>
      <w:r>
        <w:rPr>
          <w:sz w:val="22"/>
          <w:szCs w:val="22"/>
        </w:rPr>
        <w:t xml:space="preserve">zoning changes to </w:t>
      </w:r>
      <w:r w:rsidRPr="008654B9">
        <w:rPr>
          <w:sz w:val="22"/>
          <w:szCs w:val="22"/>
        </w:rPr>
        <w:t>Parcel ID</w:t>
      </w:r>
      <w:r>
        <w:rPr>
          <w:sz w:val="22"/>
          <w:szCs w:val="22"/>
        </w:rPr>
        <w:t xml:space="preserve"> </w:t>
      </w:r>
      <w:r w:rsidRPr="008654B9">
        <w:rPr>
          <w:sz w:val="22"/>
          <w:szCs w:val="22"/>
        </w:rPr>
        <w:t># 124020002003006000, Miller County, MO containing 3.7 acres</w:t>
      </w:r>
      <w:r w:rsidRPr="000E2321">
        <w:rPr>
          <w:sz w:val="22"/>
          <w:szCs w:val="22"/>
        </w:rPr>
        <w:t>.</w:t>
      </w:r>
    </w:p>
    <w:p w14:paraId="6D2C28D6" w14:textId="77777777" w:rsidR="00A22E74" w:rsidRPr="00A22E74" w:rsidRDefault="00A22E74" w:rsidP="00A22E74">
      <w:pPr>
        <w:ind w:left="360"/>
        <w:jc w:val="both"/>
        <w:rPr>
          <w:sz w:val="22"/>
          <w:szCs w:val="22"/>
        </w:rPr>
      </w:pPr>
    </w:p>
    <w:p w14:paraId="3471E16E" w14:textId="3F592ABF" w:rsidR="00A22E74" w:rsidRPr="000E2321" w:rsidRDefault="00A22E74" w:rsidP="00A22E74">
      <w:pPr>
        <w:pStyle w:val="ListParagraph"/>
        <w:numPr>
          <w:ilvl w:val="0"/>
          <w:numId w:val="27"/>
        </w:numPr>
        <w:ind w:left="720"/>
        <w:jc w:val="both"/>
        <w:rPr>
          <w:sz w:val="22"/>
          <w:szCs w:val="22"/>
        </w:rPr>
      </w:pPr>
      <w:r w:rsidRPr="000E2321">
        <w:rPr>
          <w:sz w:val="22"/>
          <w:szCs w:val="22"/>
        </w:rPr>
        <w:t xml:space="preserve">Discussion and action regarding </w:t>
      </w:r>
      <w:r>
        <w:rPr>
          <w:sz w:val="22"/>
          <w:szCs w:val="22"/>
        </w:rPr>
        <w:t xml:space="preserve">zoning changes to </w:t>
      </w:r>
      <w:r w:rsidRPr="008654B9">
        <w:rPr>
          <w:sz w:val="22"/>
          <w:szCs w:val="22"/>
        </w:rPr>
        <w:t>Parcel ID</w:t>
      </w:r>
      <w:r>
        <w:rPr>
          <w:sz w:val="22"/>
          <w:szCs w:val="22"/>
        </w:rPr>
        <w:t xml:space="preserve"> </w:t>
      </w:r>
      <w:r w:rsidRPr="008654B9">
        <w:rPr>
          <w:sz w:val="22"/>
          <w:szCs w:val="22"/>
        </w:rPr>
        <w:t>#</w:t>
      </w:r>
      <w:r>
        <w:rPr>
          <w:sz w:val="22"/>
          <w:szCs w:val="22"/>
        </w:rPr>
        <w:t>s</w:t>
      </w:r>
      <w:r w:rsidRPr="00A22E74">
        <w:rPr>
          <w:sz w:val="22"/>
          <w:szCs w:val="22"/>
        </w:rPr>
        <w:t xml:space="preserve"> </w:t>
      </w:r>
      <w:r w:rsidR="00CC5B31" w:rsidRPr="00A22E74">
        <w:rPr>
          <w:sz w:val="22"/>
          <w:szCs w:val="22"/>
        </w:rPr>
        <w:t>01702500000005019000, 01702500000007006000 and 01702500000007005000</w:t>
      </w:r>
      <w:r w:rsidRPr="00A22E74">
        <w:rPr>
          <w:sz w:val="22"/>
          <w:szCs w:val="22"/>
        </w:rPr>
        <w:t>, Camden County, MO containing a combined 10.40 acres</w:t>
      </w:r>
      <w:r w:rsidR="00CC5B31">
        <w:rPr>
          <w:sz w:val="22"/>
          <w:szCs w:val="22"/>
        </w:rPr>
        <w:t>.</w:t>
      </w:r>
    </w:p>
    <w:p w14:paraId="002CC9DD" w14:textId="77777777" w:rsidR="00A22E74" w:rsidRPr="000E2321" w:rsidRDefault="00A22E74" w:rsidP="00A22E74">
      <w:pPr>
        <w:jc w:val="both"/>
        <w:rPr>
          <w:sz w:val="22"/>
          <w:szCs w:val="22"/>
        </w:rPr>
      </w:pPr>
    </w:p>
    <w:p w14:paraId="0C83B5E2" w14:textId="77777777" w:rsidR="00A22E74" w:rsidRDefault="00A22E74" w:rsidP="00A22E74">
      <w:pPr>
        <w:rPr>
          <w:b/>
          <w:sz w:val="22"/>
          <w:szCs w:val="22"/>
        </w:rPr>
        <w:sectPr w:rsidR="00A22E74" w:rsidSect="00257147">
          <w:headerReference w:type="default" r:id="rId7"/>
          <w:footerReference w:type="default" r:id="rId8"/>
          <w:pgSz w:w="12240" w:h="15840"/>
          <w:pgMar w:top="1440" w:right="1440" w:bottom="720" w:left="1440" w:header="450" w:footer="720" w:gutter="0"/>
          <w:cols w:space="720"/>
          <w:docGrid w:linePitch="360"/>
        </w:sectPr>
      </w:pPr>
    </w:p>
    <w:p w14:paraId="06C30B43" w14:textId="77777777" w:rsidR="00A22E74" w:rsidRDefault="00A22E74" w:rsidP="00A22E74">
      <w:pPr>
        <w:rPr>
          <w:b/>
          <w:sz w:val="22"/>
          <w:szCs w:val="22"/>
        </w:rPr>
      </w:pPr>
    </w:p>
    <w:p w14:paraId="56942607" w14:textId="77777777" w:rsidR="00A22E74" w:rsidRDefault="00A22E74" w:rsidP="00A22E74">
      <w:pPr>
        <w:rPr>
          <w:b/>
          <w:sz w:val="22"/>
          <w:szCs w:val="22"/>
        </w:rPr>
      </w:pPr>
    </w:p>
    <w:p w14:paraId="5B099B91" w14:textId="0393C25D" w:rsidR="00A22E74" w:rsidRPr="000E2321" w:rsidRDefault="00A22E74" w:rsidP="00A22E74">
      <w:pPr>
        <w:rPr>
          <w:b/>
          <w:sz w:val="22"/>
          <w:szCs w:val="22"/>
        </w:rPr>
      </w:pPr>
      <w:r w:rsidRPr="000E2321">
        <w:rPr>
          <w:b/>
          <w:sz w:val="22"/>
          <w:szCs w:val="22"/>
        </w:rPr>
        <w:t>CLOSE PUBLIC HEARING and RETURN TO REGULAR SESSION</w:t>
      </w:r>
    </w:p>
    <w:p w14:paraId="5D860E78" w14:textId="6F76A783" w:rsidR="00A22E74" w:rsidRDefault="00A22E74" w:rsidP="00105A0D">
      <w:pPr>
        <w:rPr>
          <w:b/>
          <w:sz w:val="22"/>
          <w:szCs w:val="22"/>
        </w:rPr>
      </w:pPr>
    </w:p>
    <w:p w14:paraId="63B5524B" w14:textId="1DE10B95" w:rsidR="00105A0D" w:rsidRPr="000E2321" w:rsidRDefault="00105A0D" w:rsidP="00105A0D">
      <w:pPr>
        <w:rPr>
          <w:b/>
          <w:sz w:val="22"/>
          <w:szCs w:val="22"/>
        </w:rPr>
      </w:pPr>
      <w:r w:rsidRPr="000E2321">
        <w:rPr>
          <w:b/>
          <w:sz w:val="22"/>
          <w:szCs w:val="22"/>
        </w:rPr>
        <w:t xml:space="preserve">NEW BUSINESS: </w:t>
      </w:r>
    </w:p>
    <w:p w14:paraId="3E22E3EF" w14:textId="77777777" w:rsidR="00105A0D" w:rsidRPr="000E2321" w:rsidRDefault="00105A0D" w:rsidP="00105A0D">
      <w:pPr>
        <w:pStyle w:val="ListParagraph"/>
        <w:rPr>
          <w:sz w:val="22"/>
          <w:szCs w:val="22"/>
        </w:rPr>
      </w:pPr>
    </w:p>
    <w:p w14:paraId="2B78916A" w14:textId="5AE20C57" w:rsidR="00A5015F" w:rsidRDefault="008654B9" w:rsidP="00105A0D">
      <w:pPr>
        <w:pStyle w:val="ListParagraph"/>
        <w:numPr>
          <w:ilvl w:val="0"/>
          <w:numId w:val="25"/>
        </w:numPr>
        <w:jc w:val="both"/>
        <w:rPr>
          <w:sz w:val="22"/>
          <w:szCs w:val="22"/>
        </w:rPr>
      </w:pPr>
      <w:r w:rsidRPr="000E2321">
        <w:rPr>
          <w:sz w:val="22"/>
          <w:szCs w:val="22"/>
        </w:rPr>
        <w:t>Discussion and action regarding application</w:t>
      </w:r>
      <w:r w:rsidRPr="008654B9">
        <w:rPr>
          <w:sz w:val="22"/>
          <w:szCs w:val="22"/>
        </w:rPr>
        <w:t xml:space="preserve"> request</w:t>
      </w:r>
      <w:r>
        <w:rPr>
          <w:sz w:val="22"/>
          <w:szCs w:val="22"/>
        </w:rPr>
        <w:t xml:space="preserve">ing a </w:t>
      </w:r>
      <w:r w:rsidRPr="008654B9">
        <w:rPr>
          <w:sz w:val="22"/>
          <w:szCs w:val="22"/>
        </w:rPr>
        <w:t>zoning change from R-1 Residential Low Density District to C-2 General Commercial District located along the south and west side of Osage Hills Road with a southern border on US Highway 54, and being a part of Section 20, Township 40, Range 15, Parcel ID</w:t>
      </w:r>
      <w:r w:rsidR="00CC5B31">
        <w:rPr>
          <w:sz w:val="22"/>
          <w:szCs w:val="22"/>
        </w:rPr>
        <w:t xml:space="preserve"> </w:t>
      </w:r>
      <w:r w:rsidRPr="008654B9">
        <w:rPr>
          <w:sz w:val="22"/>
          <w:szCs w:val="22"/>
        </w:rPr>
        <w:t># 124020002003006000, Miller County, MO containing 3.7 acres</w:t>
      </w:r>
      <w:r>
        <w:rPr>
          <w:sz w:val="22"/>
          <w:szCs w:val="22"/>
        </w:rPr>
        <w:t>.</w:t>
      </w:r>
    </w:p>
    <w:p w14:paraId="5A24E786" w14:textId="77777777" w:rsidR="00A22E74" w:rsidRPr="00A22E74" w:rsidRDefault="00A22E74" w:rsidP="00A22E74">
      <w:pPr>
        <w:ind w:left="360"/>
        <w:jc w:val="both"/>
        <w:rPr>
          <w:sz w:val="22"/>
          <w:szCs w:val="22"/>
        </w:rPr>
      </w:pPr>
    </w:p>
    <w:p w14:paraId="022E9229" w14:textId="5B669CF4" w:rsidR="006D0D76" w:rsidRPr="00A22E74" w:rsidRDefault="00A22E74" w:rsidP="00A22E74">
      <w:pPr>
        <w:pStyle w:val="ListParagraph"/>
        <w:numPr>
          <w:ilvl w:val="0"/>
          <w:numId w:val="25"/>
        </w:numPr>
        <w:jc w:val="both"/>
        <w:rPr>
          <w:b/>
          <w:sz w:val="22"/>
          <w:szCs w:val="22"/>
        </w:rPr>
      </w:pPr>
      <w:r w:rsidRPr="00A22E74">
        <w:rPr>
          <w:sz w:val="22"/>
          <w:szCs w:val="22"/>
        </w:rPr>
        <w:t>Discussion and action regarding application requesting a zoning change from</w:t>
      </w:r>
      <w:r w:rsidRPr="0059372F">
        <w:t xml:space="preserve"> </w:t>
      </w:r>
      <w:r w:rsidRPr="00A22E74">
        <w:rPr>
          <w:sz w:val="22"/>
          <w:szCs w:val="22"/>
        </w:rPr>
        <w:t>R-2 Two Family Dwelling Density District to C-2 General Commercial District</w:t>
      </w:r>
      <w:r w:rsidR="004C0229">
        <w:rPr>
          <w:sz w:val="22"/>
          <w:szCs w:val="22"/>
        </w:rPr>
        <w:t xml:space="preserve"> and R-3 Multi-Family Dwelling District</w:t>
      </w:r>
      <w:r w:rsidRPr="00A22E74">
        <w:rPr>
          <w:sz w:val="22"/>
          <w:szCs w:val="22"/>
        </w:rPr>
        <w:t>. The subject property for which the change of zoning is requested is located along the south side of Horseshoe Bend Parkway and with an eastern border on Bagnell Dam Blvd, and being a part of Section 25, Township 40 N, Range 16 West, Parcel ID</w:t>
      </w:r>
      <w:r w:rsidR="00CC5B31">
        <w:rPr>
          <w:sz w:val="22"/>
          <w:szCs w:val="22"/>
        </w:rPr>
        <w:t xml:space="preserve"> #</w:t>
      </w:r>
      <w:r w:rsidRPr="00A22E74">
        <w:rPr>
          <w:sz w:val="22"/>
          <w:szCs w:val="22"/>
        </w:rPr>
        <w:t>s 01702500000005019000, 01702500000007006000 and 01702500000007005000, Camden County, MO containing a combined 10.40 acres.</w:t>
      </w:r>
    </w:p>
    <w:p w14:paraId="4A7BC1CA" w14:textId="77777777" w:rsidR="00A22E74" w:rsidRDefault="00A22E74" w:rsidP="00105A0D">
      <w:pPr>
        <w:rPr>
          <w:b/>
          <w:sz w:val="22"/>
          <w:szCs w:val="22"/>
        </w:rPr>
      </w:pPr>
    </w:p>
    <w:p w14:paraId="389F4144" w14:textId="77777777" w:rsidR="00A22E74" w:rsidRDefault="00A22E74" w:rsidP="00105A0D">
      <w:pPr>
        <w:rPr>
          <w:b/>
          <w:sz w:val="22"/>
          <w:szCs w:val="22"/>
        </w:rPr>
      </w:pPr>
    </w:p>
    <w:p w14:paraId="572AB8BC" w14:textId="08C64059" w:rsidR="00105A0D" w:rsidRPr="000E2321" w:rsidRDefault="00105A0D" w:rsidP="00105A0D">
      <w:pPr>
        <w:rPr>
          <w:sz w:val="22"/>
          <w:szCs w:val="22"/>
        </w:rPr>
      </w:pPr>
      <w:r w:rsidRPr="000E2321">
        <w:rPr>
          <w:b/>
          <w:sz w:val="22"/>
          <w:szCs w:val="22"/>
        </w:rPr>
        <w:t>ADJOURNMENT:</w:t>
      </w:r>
      <w:r w:rsidRPr="000E2321">
        <w:rPr>
          <w:sz w:val="22"/>
          <w:szCs w:val="22"/>
        </w:rPr>
        <w:t xml:space="preserve">  Date of next Regular Meeting is </w:t>
      </w:r>
      <w:r w:rsidR="009E69E0">
        <w:rPr>
          <w:sz w:val="22"/>
          <w:szCs w:val="22"/>
        </w:rPr>
        <w:t>April 5</w:t>
      </w:r>
      <w:r w:rsidRPr="000E2321">
        <w:rPr>
          <w:sz w:val="22"/>
          <w:szCs w:val="22"/>
        </w:rPr>
        <w:t>,</w:t>
      </w:r>
      <w:r w:rsidR="006E7B6F" w:rsidRPr="000E2321">
        <w:rPr>
          <w:sz w:val="22"/>
          <w:szCs w:val="22"/>
        </w:rPr>
        <w:t xml:space="preserve"> 2023,</w:t>
      </w:r>
      <w:r w:rsidRPr="000E2321">
        <w:rPr>
          <w:sz w:val="22"/>
          <w:szCs w:val="22"/>
        </w:rPr>
        <w:t xml:space="preserve"> at 5:00 p.m.</w:t>
      </w:r>
    </w:p>
    <w:sectPr w:rsidR="00105A0D" w:rsidRPr="000E2321" w:rsidSect="00257147">
      <w:headerReference w:type="default" r:id="rId9"/>
      <w:pgSz w:w="12240" w:h="15840"/>
      <w:pgMar w:top="144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A68E" w14:textId="77777777" w:rsidR="006D1DED" w:rsidRDefault="006D1DED" w:rsidP="00E72FD3">
      <w:r>
        <w:separator/>
      </w:r>
    </w:p>
  </w:endnote>
  <w:endnote w:type="continuationSeparator" w:id="0">
    <w:p w14:paraId="5FA1796C" w14:textId="77777777" w:rsidR="006D1DED" w:rsidRDefault="006D1DED" w:rsidP="00E7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341637"/>
      <w:docPartObj>
        <w:docPartGallery w:val="Page Numbers (Bottom of Page)"/>
        <w:docPartUnique/>
      </w:docPartObj>
    </w:sdtPr>
    <w:sdtEndPr>
      <w:rPr>
        <w:noProof/>
      </w:rPr>
    </w:sdtEndPr>
    <w:sdtContent>
      <w:p w14:paraId="6E0F2028" w14:textId="1A34F14D" w:rsidR="00A22E74" w:rsidRDefault="00A22E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6CD1" w14:textId="77777777" w:rsidR="006D1DED" w:rsidRDefault="006D1DED" w:rsidP="00E72FD3">
      <w:r>
        <w:separator/>
      </w:r>
    </w:p>
  </w:footnote>
  <w:footnote w:type="continuationSeparator" w:id="0">
    <w:p w14:paraId="6B961949" w14:textId="77777777" w:rsidR="006D1DED" w:rsidRDefault="006D1DED" w:rsidP="00E7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BB11" w14:textId="28A240C7" w:rsidR="006F600A" w:rsidRDefault="00B57B97" w:rsidP="00B850B1">
    <w:pPr>
      <w:pStyle w:val="Header"/>
      <w:jc w:val="center"/>
    </w:pPr>
    <w:r>
      <w:rPr>
        <w:noProof/>
      </w:rPr>
      <w:drawing>
        <wp:inline distT="0" distB="0" distL="0" distR="0" wp14:anchorId="739BE6E2" wp14:editId="3EF56F14">
          <wp:extent cx="4283710" cy="751205"/>
          <wp:effectExtent l="0" t="0" r="2540" b="0"/>
          <wp:docPr id="5" name="Picture 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rcRect t="7219" b="7219"/>
                  <a:stretch>
                    <a:fillRect/>
                  </a:stretch>
                </pic:blipFill>
                <pic:spPr bwMode="auto">
                  <a:xfrm>
                    <a:off x="0" y="0"/>
                    <a:ext cx="4283710" cy="7512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3F20" w14:textId="48756BC1" w:rsidR="00A22E74" w:rsidRDefault="00A22E74" w:rsidP="00B850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3A5"/>
    <w:multiLevelType w:val="hybridMultilevel"/>
    <w:tmpl w:val="1D3A7C16"/>
    <w:lvl w:ilvl="0" w:tplc="35F212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3876"/>
    <w:multiLevelType w:val="hybridMultilevel"/>
    <w:tmpl w:val="B0B2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D55D4"/>
    <w:multiLevelType w:val="hybridMultilevel"/>
    <w:tmpl w:val="EDB00EFE"/>
    <w:lvl w:ilvl="0" w:tplc="BD5290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D50BF"/>
    <w:multiLevelType w:val="hybridMultilevel"/>
    <w:tmpl w:val="FE9A1234"/>
    <w:lvl w:ilvl="0" w:tplc="35F21224">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6E398F"/>
    <w:multiLevelType w:val="hybridMultilevel"/>
    <w:tmpl w:val="C2863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5F5DBB"/>
    <w:multiLevelType w:val="hybridMultilevel"/>
    <w:tmpl w:val="854AC940"/>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4B097D"/>
    <w:multiLevelType w:val="hybridMultilevel"/>
    <w:tmpl w:val="1B2609AE"/>
    <w:lvl w:ilvl="0" w:tplc="2C180A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6DA5BD6"/>
    <w:multiLevelType w:val="hybridMultilevel"/>
    <w:tmpl w:val="B26A3F8E"/>
    <w:lvl w:ilvl="0" w:tplc="432C4ED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6161C"/>
    <w:multiLevelType w:val="hybridMultilevel"/>
    <w:tmpl w:val="82A0D990"/>
    <w:lvl w:ilvl="0" w:tplc="1464A25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D752EE"/>
    <w:multiLevelType w:val="hybridMultilevel"/>
    <w:tmpl w:val="C7B4CB10"/>
    <w:lvl w:ilvl="0" w:tplc="432C4ED2">
      <w:start w:val="1"/>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573AC"/>
    <w:multiLevelType w:val="hybridMultilevel"/>
    <w:tmpl w:val="D582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36678"/>
    <w:multiLevelType w:val="hybridMultilevel"/>
    <w:tmpl w:val="C714FBE2"/>
    <w:lvl w:ilvl="0" w:tplc="E08E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80773"/>
    <w:multiLevelType w:val="hybridMultilevel"/>
    <w:tmpl w:val="44B2B564"/>
    <w:lvl w:ilvl="0" w:tplc="432C4ED2">
      <w:start w:val="1"/>
      <w:numFmt w:val="upperLetter"/>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56856E8"/>
    <w:multiLevelType w:val="hybridMultilevel"/>
    <w:tmpl w:val="231E8986"/>
    <w:lvl w:ilvl="0" w:tplc="5AE2E2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7140413"/>
    <w:multiLevelType w:val="hybridMultilevel"/>
    <w:tmpl w:val="0ACC8AE2"/>
    <w:lvl w:ilvl="0" w:tplc="35F212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13063"/>
    <w:multiLevelType w:val="hybridMultilevel"/>
    <w:tmpl w:val="217851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9287C"/>
    <w:multiLevelType w:val="hybridMultilevel"/>
    <w:tmpl w:val="3FB42FDA"/>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221016"/>
    <w:multiLevelType w:val="hybridMultilevel"/>
    <w:tmpl w:val="C4E6594C"/>
    <w:lvl w:ilvl="0" w:tplc="5024F1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7B1C98"/>
    <w:multiLevelType w:val="hybridMultilevel"/>
    <w:tmpl w:val="8CE83280"/>
    <w:lvl w:ilvl="0" w:tplc="A6F6B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6E38C8"/>
    <w:multiLevelType w:val="hybridMultilevel"/>
    <w:tmpl w:val="032CF12E"/>
    <w:lvl w:ilvl="0" w:tplc="1464A2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754E94"/>
    <w:multiLevelType w:val="hybridMultilevel"/>
    <w:tmpl w:val="95C8914E"/>
    <w:lvl w:ilvl="0" w:tplc="0D18983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45324"/>
    <w:multiLevelType w:val="hybridMultilevel"/>
    <w:tmpl w:val="9AF6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156E5"/>
    <w:multiLevelType w:val="hybridMultilevel"/>
    <w:tmpl w:val="A67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94A60"/>
    <w:multiLevelType w:val="hybridMultilevel"/>
    <w:tmpl w:val="148C9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E58D3"/>
    <w:multiLevelType w:val="hybridMultilevel"/>
    <w:tmpl w:val="E33863EC"/>
    <w:lvl w:ilvl="0" w:tplc="35F212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A7573"/>
    <w:multiLevelType w:val="hybridMultilevel"/>
    <w:tmpl w:val="A69EA63E"/>
    <w:lvl w:ilvl="0" w:tplc="63682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AB4CE0"/>
    <w:multiLevelType w:val="hybridMultilevel"/>
    <w:tmpl w:val="ED92B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9597306">
    <w:abstractNumId w:val="12"/>
  </w:num>
  <w:num w:numId="2" w16cid:durableId="2046716664">
    <w:abstractNumId w:val="18"/>
  </w:num>
  <w:num w:numId="3" w16cid:durableId="731346743">
    <w:abstractNumId w:val="6"/>
  </w:num>
  <w:num w:numId="4" w16cid:durableId="940726249">
    <w:abstractNumId w:val="13"/>
  </w:num>
  <w:num w:numId="5" w16cid:durableId="641930738">
    <w:abstractNumId w:val="8"/>
  </w:num>
  <w:num w:numId="6" w16cid:durableId="1946227714">
    <w:abstractNumId w:val="25"/>
  </w:num>
  <w:num w:numId="7" w16cid:durableId="1453674587">
    <w:abstractNumId w:val="14"/>
  </w:num>
  <w:num w:numId="8" w16cid:durableId="778840040">
    <w:abstractNumId w:val="10"/>
  </w:num>
  <w:num w:numId="9" w16cid:durableId="1378430219">
    <w:abstractNumId w:val="0"/>
  </w:num>
  <w:num w:numId="10" w16cid:durableId="1456558010">
    <w:abstractNumId w:val="24"/>
  </w:num>
  <w:num w:numId="11" w16cid:durableId="1451163900">
    <w:abstractNumId w:val="7"/>
  </w:num>
  <w:num w:numId="12" w16cid:durableId="1977756694">
    <w:abstractNumId w:val="9"/>
  </w:num>
  <w:num w:numId="13" w16cid:durableId="1866553206">
    <w:abstractNumId w:val="15"/>
  </w:num>
  <w:num w:numId="14" w16cid:durableId="1582907733">
    <w:abstractNumId w:val="1"/>
  </w:num>
  <w:num w:numId="15" w16cid:durableId="1674992823">
    <w:abstractNumId w:val="20"/>
  </w:num>
  <w:num w:numId="16" w16cid:durableId="287666240">
    <w:abstractNumId w:val="21"/>
  </w:num>
  <w:num w:numId="17" w16cid:durableId="826167549">
    <w:abstractNumId w:val="11"/>
  </w:num>
  <w:num w:numId="18" w16cid:durableId="1882863339">
    <w:abstractNumId w:val="3"/>
  </w:num>
  <w:num w:numId="19" w16cid:durableId="1295720225">
    <w:abstractNumId w:val="16"/>
  </w:num>
  <w:num w:numId="20" w16cid:durableId="1522162872">
    <w:abstractNumId w:val="17"/>
  </w:num>
  <w:num w:numId="21" w16cid:durableId="1870529914">
    <w:abstractNumId w:val="2"/>
  </w:num>
  <w:num w:numId="22" w16cid:durableId="91628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2029547">
    <w:abstractNumId w:val="19"/>
  </w:num>
  <w:num w:numId="24" w16cid:durableId="598493484">
    <w:abstractNumId w:val="26"/>
  </w:num>
  <w:num w:numId="25" w16cid:durableId="1098453166">
    <w:abstractNumId w:val="23"/>
  </w:num>
  <w:num w:numId="26" w16cid:durableId="1203596684">
    <w:abstractNumId w:val="22"/>
  </w:num>
  <w:num w:numId="27" w16cid:durableId="228393083">
    <w:abstractNumId w:val="5"/>
  </w:num>
  <w:num w:numId="28" w16cid:durableId="218710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70"/>
    <w:rsid w:val="000049F2"/>
    <w:rsid w:val="0002115F"/>
    <w:rsid w:val="00046FCC"/>
    <w:rsid w:val="000534D0"/>
    <w:rsid w:val="00053E88"/>
    <w:rsid w:val="00055B29"/>
    <w:rsid w:val="00060399"/>
    <w:rsid w:val="0006226E"/>
    <w:rsid w:val="0006281A"/>
    <w:rsid w:val="000875F1"/>
    <w:rsid w:val="00090BEA"/>
    <w:rsid w:val="000D64D5"/>
    <w:rsid w:val="000E2321"/>
    <w:rsid w:val="000E3BE3"/>
    <w:rsid w:val="000F1705"/>
    <w:rsid w:val="000F354A"/>
    <w:rsid w:val="00105A0D"/>
    <w:rsid w:val="0010788E"/>
    <w:rsid w:val="00156056"/>
    <w:rsid w:val="001760D7"/>
    <w:rsid w:val="00184D84"/>
    <w:rsid w:val="00190564"/>
    <w:rsid w:val="001A3B8A"/>
    <w:rsid w:val="001D76F6"/>
    <w:rsid w:val="0023146A"/>
    <w:rsid w:val="00250D7D"/>
    <w:rsid w:val="00257147"/>
    <w:rsid w:val="00267E52"/>
    <w:rsid w:val="0028024F"/>
    <w:rsid w:val="002A3FBA"/>
    <w:rsid w:val="002A680B"/>
    <w:rsid w:val="002B6DF0"/>
    <w:rsid w:val="002C2604"/>
    <w:rsid w:val="002C5C4C"/>
    <w:rsid w:val="002D4A58"/>
    <w:rsid w:val="002F31E3"/>
    <w:rsid w:val="00304F44"/>
    <w:rsid w:val="00307B7F"/>
    <w:rsid w:val="00311074"/>
    <w:rsid w:val="00346086"/>
    <w:rsid w:val="003570EC"/>
    <w:rsid w:val="003659E7"/>
    <w:rsid w:val="003717F7"/>
    <w:rsid w:val="0039309D"/>
    <w:rsid w:val="003A7C7B"/>
    <w:rsid w:val="003D793F"/>
    <w:rsid w:val="003F1C51"/>
    <w:rsid w:val="003F4752"/>
    <w:rsid w:val="003F4F37"/>
    <w:rsid w:val="003F593A"/>
    <w:rsid w:val="00405C31"/>
    <w:rsid w:val="00407EB2"/>
    <w:rsid w:val="0041493C"/>
    <w:rsid w:val="0042771C"/>
    <w:rsid w:val="004549F5"/>
    <w:rsid w:val="0048163C"/>
    <w:rsid w:val="004908F1"/>
    <w:rsid w:val="00491EE4"/>
    <w:rsid w:val="004A2556"/>
    <w:rsid w:val="004C0229"/>
    <w:rsid w:val="004C3267"/>
    <w:rsid w:val="004D37C8"/>
    <w:rsid w:val="004D626E"/>
    <w:rsid w:val="004E71E9"/>
    <w:rsid w:val="004F5DF8"/>
    <w:rsid w:val="00507947"/>
    <w:rsid w:val="00511A80"/>
    <w:rsid w:val="005171BF"/>
    <w:rsid w:val="00524C14"/>
    <w:rsid w:val="00525062"/>
    <w:rsid w:val="00532F80"/>
    <w:rsid w:val="00536326"/>
    <w:rsid w:val="0053703D"/>
    <w:rsid w:val="005573F4"/>
    <w:rsid w:val="00563E1C"/>
    <w:rsid w:val="00567CB7"/>
    <w:rsid w:val="005713B8"/>
    <w:rsid w:val="00571670"/>
    <w:rsid w:val="00571AA1"/>
    <w:rsid w:val="00574DB0"/>
    <w:rsid w:val="00574E12"/>
    <w:rsid w:val="005851E2"/>
    <w:rsid w:val="00586E2E"/>
    <w:rsid w:val="005927D5"/>
    <w:rsid w:val="005C27AA"/>
    <w:rsid w:val="005D6646"/>
    <w:rsid w:val="00615031"/>
    <w:rsid w:val="00617650"/>
    <w:rsid w:val="00623451"/>
    <w:rsid w:val="006400A0"/>
    <w:rsid w:val="00653871"/>
    <w:rsid w:val="006A0F78"/>
    <w:rsid w:val="006C1476"/>
    <w:rsid w:val="006C7F78"/>
    <w:rsid w:val="006D0D76"/>
    <w:rsid w:val="006D1DED"/>
    <w:rsid w:val="006D4271"/>
    <w:rsid w:val="006E2BC3"/>
    <w:rsid w:val="006E6200"/>
    <w:rsid w:val="006E7B6F"/>
    <w:rsid w:val="006F266C"/>
    <w:rsid w:val="006F600A"/>
    <w:rsid w:val="00721EC0"/>
    <w:rsid w:val="00744025"/>
    <w:rsid w:val="00792737"/>
    <w:rsid w:val="00792AD9"/>
    <w:rsid w:val="007C454A"/>
    <w:rsid w:val="007C66A3"/>
    <w:rsid w:val="0081095D"/>
    <w:rsid w:val="00813A6D"/>
    <w:rsid w:val="008168FC"/>
    <w:rsid w:val="008227DD"/>
    <w:rsid w:val="0083043C"/>
    <w:rsid w:val="008456CE"/>
    <w:rsid w:val="00854840"/>
    <w:rsid w:val="00856566"/>
    <w:rsid w:val="008654B9"/>
    <w:rsid w:val="00866C43"/>
    <w:rsid w:val="0089159B"/>
    <w:rsid w:val="008D7AD5"/>
    <w:rsid w:val="008E10A7"/>
    <w:rsid w:val="00903FBE"/>
    <w:rsid w:val="00911160"/>
    <w:rsid w:val="009133EE"/>
    <w:rsid w:val="00937E71"/>
    <w:rsid w:val="009417BA"/>
    <w:rsid w:val="00943A67"/>
    <w:rsid w:val="00953412"/>
    <w:rsid w:val="00967A5C"/>
    <w:rsid w:val="009972C0"/>
    <w:rsid w:val="009C3714"/>
    <w:rsid w:val="009C526D"/>
    <w:rsid w:val="009D5519"/>
    <w:rsid w:val="009E69E0"/>
    <w:rsid w:val="00A12F20"/>
    <w:rsid w:val="00A22E74"/>
    <w:rsid w:val="00A27273"/>
    <w:rsid w:val="00A47E34"/>
    <w:rsid w:val="00A5015F"/>
    <w:rsid w:val="00A60E8A"/>
    <w:rsid w:val="00AC7B64"/>
    <w:rsid w:val="00AF58C9"/>
    <w:rsid w:val="00B0397A"/>
    <w:rsid w:val="00B137C4"/>
    <w:rsid w:val="00B21F2B"/>
    <w:rsid w:val="00B418D3"/>
    <w:rsid w:val="00B45EA7"/>
    <w:rsid w:val="00B57B97"/>
    <w:rsid w:val="00B61795"/>
    <w:rsid w:val="00B8411C"/>
    <w:rsid w:val="00B850B1"/>
    <w:rsid w:val="00B9352E"/>
    <w:rsid w:val="00B96738"/>
    <w:rsid w:val="00BA0FD0"/>
    <w:rsid w:val="00BA766C"/>
    <w:rsid w:val="00BB1A4D"/>
    <w:rsid w:val="00BB6CD7"/>
    <w:rsid w:val="00BC2E28"/>
    <w:rsid w:val="00BC5D40"/>
    <w:rsid w:val="00BC666F"/>
    <w:rsid w:val="00BD3F30"/>
    <w:rsid w:val="00BF299D"/>
    <w:rsid w:val="00C2465A"/>
    <w:rsid w:val="00C4637D"/>
    <w:rsid w:val="00C46E93"/>
    <w:rsid w:val="00C51846"/>
    <w:rsid w:val="00C630AA"/>
    <w:rsid w:val="00C761B0"/>
    <w:rsid w:val="00C82A3A"/>
    <w:rsid w:val="00C9251E"/>
    <w:rsid w:val="00CB64B8"/>
    <w:rsid w:val="00CC256F"/>
    <w:rsid w:val="00CC5B31"/>
    <w:rsid w:val="00CE532E"/>
    <w:rsid w:val="00CF3662"/>
    <w:rsid w:val="00D058BD"/>
    <w:rsid w:val="00D20148"/>
    <w:rsid w:val="00D2587A"/>
    <w:rsid w:val="00D27BE1"/>
    <w:rsid w:val="00D342F0"/>
    <w:rsid w:val="00D34A06"/>
    <w:rsid w:val="00D44732"/>
    <w:rsid w:val="00D50387"/>
    <w:rsid w:val="00D72E90"/>
    <w:rsid w:val="00D945F5"/>
    <w:rsid w:val="00DA07FE"/>
    <w:rsid w:val="00DB73BF"/>
    <w:rsid w:val="00DF002C"/>
    <w:rsid w:val="00DF2EC0"/>
    <w:rsid w:val="00E26966"/>
    <w:rsid w:val="00E42885"/>
    <w:rsid w:val="00E43F2B"/>
    <w:rsid w:val="00E4733B"/>
    <w:rsid w:val="00E70E69"/>
    <w:rsid w:val="00E72FD3"/>
    <w:rsid w:val="00E84F9E"/>
    <w:rsid w:val="00E91CC1"/>
    <w:rsid w:val="00EB0593"/>
    <w:rsid w:val="00EB1407"/>
    <w:rsid w:val="00EB61E0"/>
    <w:rsid w:val="00EC003E"/>
    <w:rsid w:val="00EC0397"/>
    <w:rsid w:val="00EC2745"/>
    <w:rsid w:val="00EC3EB3"/>
    <w:rsid w:val="00EC49D9"/>
    <w:rsid w:val="00EE56B8"/>
    <w:rsid w:val="00F069E9"/>
    <w:rsid w:val="00F24A89"/>
    <w:rsid w:val="00F253BF"/>
    <w:rsid w:val="00F3148D"/>
    <w:rsid w:val="00F400AD"/>
    <w:rsid w:val="00F42013"/>
    <w:rsid w:val="00F446C3"/>
    <w:rsid w:val="00F66EAB"/>
    <w:rsid w:val="00F817FA"/>
    <w:rsid w:val="00F84CFF"/>
    <w:rsid w:val="00FB183B"/>
    <w:rsid w:val="00FB5D29"/>
    <w:rsid w:val="00FD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7EE3139"/>
  <w15:chartTrackingRefBased/>
  <w15:docId w15:val="{08E02D6E-33EB-478E-8C65-73A2F17F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3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83B"/>
    <w:pPr>
      <w:tabs>
        <w:tab w:val="center" w:pos="4680"/>
        <w:tab w:val="right" w:pos="9360"/>
      </w:tabs>
      <w:spacing w:after="160" w:line="259" w:lineRule="auto"/>
    </w:pPr>
    <w:rPr>
      <w:rFonts w:eastAsia="Calibri"/>
    </w:rPr>
  </w:style>
  <w:style w:type="character" w:customStyle="1" w:styleId="HeaderChar">
    <w:name w:val="Header Char"/>
    <w:basedOn w:val="DefaultParagraphFont"/>
    <w:link w:val="Header"/>
    <w:uiPriority w:val="99"/>
    <w:rsid w:val="00FB183B"/>
  </w:style>
  <w:style w:type="paragraph" w:styleId="Footer">
    <w:name w:val="footer"/>
    <w:basedOn w:val="Normal"/>
    <w:link w:val="FooterChar"/>
    <w:uiPriority w:val="99"/>
    <w:unhideWhenUsed/>
    <w:rsid w:val="00FB183B"/>
    <w:pPr>
      <w:tabs>
        <w:tab w:val="center" w:pos="4680"/>
        <w:tab w:val="right" w:pos="9360"/>
      </w:tabs>
      <w:spacing w:after="160" w:line="259" w:lineRule="auto"/>
    </w:pPr>
    <w:rPr>
      <w:rFonts w:eastAsia="Calibri"/>
    </w:rPr>
  </w:style>
  <w:style w:type="character" w:customStyle="1" w:styleId="FooterChar">
    <w:name w:val="Footer Char"/>
    <w:basedOn w:val="DefaultParagraphFont"/>
    <w:link w:val="Footer"/>
    <w:uiPriority w:val="99"/>
    <w:rsid w:val="00FB183B"/>
  </w:style>
  <w:style w:type="paragraph" w:styleId="NormalWeb">
    <w:name w:val="Normal (Web)"/>
    <w:basedOn w:val="Normal"/>
    <w:uiPriority w:val="99"/>
    <w:semiHidden/>
    <w:unhideWhenUsed/>
    <w:rsid w:val="00FB183B"/>
    <w:pPr>
      <w:spacing w:before="100" w:beforeAutospacing="1" w:after="100" w:afterAutospacing="1"/>
    </w:pPr>
  </w:style>
  <w:style w:type="paragraph" w:styleId="BalloonText">
    <w:name w:val="Balloon Text"/>
    <w:basedOn w:val="Normal"/>
    <w:link w:val="BalloonTextChar"/>
    <w:uiPriority w:val="99"/>
    <w:semiHidden/>
    <w:unhideWhenUsed/>
    <w:rsid w:val="00FB183B"/>
    <w:rPr>
      <w:rFonts w:ascii="Segoe UI" w:eastAsia="Calibri" w:hAnsi="Segoe UI" w:cs="Segoe UI"/>
      <w:sz w:val="18"/>
      <w:szCs w:val="18"/>
    </w:rPr>
  </w:style>
  <w:style w:type="character" w:customStyle="1" w:styleId="BalloonTextChar">
    <w:name w:val="Balloon Text Char"/>
    <w:link w:val="BalloonText"/>
    <w:uiPriority w:val="99"/>
    <w:semiHidden/>
    <w:rsid w:val="00FB183B"/>
    <w:rPr>
      <w:rFonts w:ascii="Segoe UI" w:hAnsi="Segoe UI" w:cs="Segoe UI"/>
      <w:sz w:val="18"/>
      <w:szCs w:val="18"/>
    </w:rPr>
  </w:style>
  <w:style w:type="paragraph" w:styleId="ListParagraph">
    <w:name w:val="List Paragraph"/>
    <w:basedOn w:val="Normal"/>
    <w:uiPriority w:val="34"/>
    <w:qFormat/>
    <w:rsid w:val="00090BEA"/>
    <w:pPr>
      <w:ind w:left="720"/>
      <w:contextualSpacing/>
    </w:pPr>
  </w:style>
  <w:style w:type="character" w:styleId="Emphasis">
    <w:name w:val="Emphasis"/>
    <w:basedOn w:val="DefaultParagraphFont"/>
    <w:uiPriority w:val="20"/>
    <w:qFormat/>
    <w:rsid w:val="00A12F20"/>
    <w:rPr>
      <w:i/>
      <w:iCs/>
    </w:rPr>
  </w:style>
  <w:style w:type="paragraph" w:styleId="Title">
    <w:name w:val="Title"/>
    <w:basedOn w:val="Normal"/>
    <w:next w:val="Normal"/>
    <w:link w:val="TitleChar"/>
    <w:uiPriority w:val="10"/>
    <w:qFormat/>
    <w:rsid w:val="00D72E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E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6597">
      <w:bodyDiv w:val="1"/>
      <w:marLeft w:val="0"/>
      <w:marRight w:val="0"/>
      <w:marTop w:val="0"/>
      <w:marBottom w:val="0"/>
      <w:divBdr>
        <w:top w:val="none" w:sz="0" w:space="0" w:color="auto"/>
        <w:left w:val="none" w:sz="0" w:space="0" w:color="auto"/>
        <w:bottom w:val="none" w:sz="0" w:space="0" w:color="auto"/>
        <w:right w:val="none" w:sz="0" w:space="0" w:color="auto"/>
      </w:divBdr>
    </w:div>
    <w:div w:id="720440502">
      <w:bodyDiv w:val="1"/>
      <w:marLeft w:val="0"/>
      <w:marRight w:val="0"/>
      <w:marTop w:val="0"/>
      <w:marBottom w:val="0"/>
      <w:divBdr>
        <w:top w:val="none" w:sz="0" w:space="0" w:color="auto"/>
        <w:left w:val="none" w:sz="0" w:space="0" w:color="auto"/>
        <w:bottom w:val="none" w:sz="0" w:space="0" w:color="auto"/>
        <w:right w:val="none" w:sz="0" w:space="0" w:color="auto"/>
      </w:divBdr>
    </w:div>
    <w:div w:id="1350641565">
      <w:bodyDiv w:val="1"/>
      <w:marLeft w:val="0"/>
      <w:marRight w:val="0"/>
      <w:marTop w:val="0"/>
      <w:marBottom w:val="0"/>
      <w:divBdr>
        <w:top w:val="none" w:sz="0" w:space="0" w:color="auto"/>
        <w:left w:val="none" w:sz="0" w:space="0" w:color="auto"/>
        <w:bottom w:val="none" w:sz="0" w:space="0" w:color="auto"/>
        <w:right w:val="none" w:sz="0" w:space="0" w:color="auto"/>
      </w:divBdr>
    </w:div>
    <w:div w:id="1363093802">
      <w:bodyDiv w:val="1"/>
      <w:marLeft w:val="0"/>
      <w:marRight w:val="0"/>
      <w:marTop w:val="0"/>
      <w:marBottom w:val="0"/>
      <w:divBdr>
        <w:top w:val="none" w:sz="0" w:space="0" w:color="auto"/>
        <w:left w:val="none" w:sz="0" w:space="0" w:color="auto"/>
        <w:bottom w:val="none" w:sz="0" w:space="0" w:color="auto"/>
        <w:right w:val="none" w:sz="0" w:space="0" w:color="auto"/>
      </w:divBdr>
    </w:div>
    <w:div w:id="18049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Kelly</dc:creator>
  <cp:keywords/>
  <dc:description/>
  <cp:lastModifiedBy>receptionist</cp:lastModifiedBy>
  <cp:revision>8</cp:revision>
  <cp:lastPrinted>2023-02-07T22:14:00Z</cp:lastPrinted>
  <dcterms:created xsi:type="dcterms:W3CDTF">2023-02-07T21:49:00Z</dcterms:created>
  <dcterms:modified xsi:type="dcterms:W3CDTF">2023-02-23T21:07:00Z</dcterms:modified>
</cp:coreProperties>
</file>